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5" w:rsidRDefault="004A5FF6" w:rsidP="0037383F">
      <w:pPr>
        <w:pStyle w:val="a3"/>
        <w:jc w:val="center"/>
        <w:rPr>
          <w:rFonts w:ascii="Arial" w:hAnsi="Arial" w:cs="Arial"/>
        </w:rPr>
      </w:pPr>
      <w:r w:rsidRPr="004A5FF6">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области один контур 1" style="width:31pt;height:60.3pt;visibility:visible">
            <v:imagedata r:id="rId7" o:title="герб области один контур 1"/>
          </v:shape>
        </w:pict>
      </w:r>
    </w:p>
    <w:p w:rsidR="003D7B65" w:rsidRPr="004B7685" w:rsidRDefault="003D7B65" w:rsidP="0037383F">
      <w:pPr>
        <w:pStyle w:val="a3"/>
        <w:jc w:val="center"/>
        <w:rPr>
          <w:rFonts w:ascii="Arial" w:hAnsi="Arial" w:cs="Arial"/>
          <w:sz w:val="6"/>
          <w:szCs w:val="6"/>
        </w:rPr>
      </w:pPr>
    </w:p>
    <w:p w:rsidR="00167283" w:rsidRPr="00167283" w:rsidRDefault="00167283" w:rsidP="00C7441B">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67283" w:rsidRPr="00167283" w:rsidRDefault="00167283" w:rsidP="00C7441B">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3D7B65" w:rsidRPr="001339D5" w:rsidRDefault="004A5FF6" w:rsidP="001339D5">
      <w:pPr>
        <w:pStyle w:val="a3"/>
        <w:spacing w:line="288" w:lineRule="auto"/>
        <w:jc w:val="center"/>
        <w:rPr>
          <w:b/>
          <w:sz w:val="12"/>
        </w:rPr>
      </w:pPr>
      <w:r w:rsidRPr="004A5FF6">
        <w:rPr>
          <w:noProof/>
          <w:spacing w:val="14"/>
        </w:rPr>
        <w:pict>
          <v:line id="Прямая соединительная линия 3" o:spid="_x0000_s1026" style="position:absolute;left:0;text-align:left;flip:y;z-index:1;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77037A" w:rsidRPr="001339D5" w:rsidRDefault="004A5FF6" w:rsidP="003D7B65">
      <w:pPr>
        <w:pStyle w:val="a3"/>
        <w:jc w:val="center"/>
        <w:rPr>
          <w:b/>
          <w:szCs w:val="20"/>
        </w:rPr>
      </w:pPr>
      <w:bookmarkStart w:id="0" w:name="_GoBack"/>
      <w:bookmarkEnd w:id="0"/>
      <w:r>
        <w:rPr>
          <w:b/>
          <w:noProof/>
          <w:szCs w:val="20"/>
        </w:rPr>
        <w:pict>
          <v:shapetype id="_x0000_t32" coordsize="21600,21600" o:spt="32" o:oned="t" path="m,l21600,21600e" filled="f">
            <v:path arrowok="t" fillok="f" o:connecttype="none"/>
            <o:lock v:ext="edit" shapetype="t"/>
          </v:shapetype>
          <v:shape id="_x0000_s1028" type="#_x0000_t32" style="position:absolute;left:0;text-align:left;margin-left:0;margin-top:.45pt;width:466.6pt;height:0;z-index:2" o:connectortype="straight"/>
        </w:pict>
      </w:r>
    </w:p>
    <w:p w:rsidR="003D7B65" w:rsidRDefault="003D7B65" w:rsidP="003D7B65">
      <w:pPr>
        <w:pStyle w:val="a3"/>
        <w:jc w:val="center"/>
        <w:rPr>
          <w:b/>
          <w:sz w:val="30"/>
        </w:rPr>
      </w:pPr>
      <w:r>
        <w:rPr>
          <w:b/>
          <w:sz w:val="30"/>
        </w:rPr>
        <w:t>П Р И К А З</w:t>
      </w:r>
    </w:p>
    <w:p w:rsidR="003D7B65" w:rsidRPr="00AC0AF3" w:rsidRDefault="003D7B65" w:rsidP="003D7B65">
      <w:pPr>
        <w:pStyle w:val="a3"/>
        <w:jc w:val="center"/>
        <w:rPr>
          <w:b/>
        </w:rPr>
      </w:pPr>
    </w:p>
    <w:p w:rsidR="00167283" w:rsidRPr="00167283" w:rsidRDefault="00167283" w:rsidP="00167283">
      <w:pPr>
        <w:pStyle w:val="a3"/>
        <w:tabs>
          <w:tab w:val="left" w:pos="-3402"/>
        </w:tabs>
        <w:spacing w:line="288" w:lineRule="auto"/>
        <w:jc w:val="center"/>
        <w:rPr>
          <w:b/>
          <w:color w:val="000000"/>
          <w:sz w:val="28"/>
          <w:szCs w:val="28"/>
          <w:u w:val="single"/>
        </w:rPr>
      </w:pPr>
      <w:r w:rsidRPr="00167283">
        <w:rPr>
          <w:color w:val="000000"/>
          <w:sz w:val="28"/>
          <w:szCs w:val="28"/>
        </w:rPr>
        <w:t>от _______________ № _______________</w:t>
      </w:r>
    </w:p>
    <w:p w:rsidR="00167283" w:rsidRPr="00503504" w:rsidRDefault="00167283" w:rsidP="00167283">
      <w:pPr>
        <w:pStyle w:val="a3"/>
        <w:tabs>
          <w:tab w:val="left" w:pos="1560"/>
          <w:tab w:val="left" w:pos="3686"/>
          <w:tab w:val="left" w:pos="5812"/>
        </w:tabs>
        <w:spacing w:line="288" w:lineRule="auto"/>
        <w:jc w:val="center"/>
        <w:rPr>
          <w:color w:val="000000"/>
        </w:rPr>
      </w:pPr>
    </w:p>
    <w:p w:rsidR="00167283" w:rsidRPr="00503504" w:rsidRDefault="00167283" w:rsidP="00167283">
      <w:pPr>
        <w:pStyle w:val="a3"/>
        <w:spacing w:line="288" w:lineRule="auto"/>
        <w:jc w:val="center"/>
        <w:rPr>
          <w:b/>
          <w:sz w:val="30"/>
        </w:rPr>
      </w:pPr>
      <w:r w:rsidRPr="00503504">
        <w:rPr>
          <w:color w:val="000000"/>
        </w:rPr>
        <w:t>г. Саратов</w:t>
      </w:r>
    </w:p>
    <w:tbl>
      <w:tblPr>
        <w:tblW w:w="13114" w:type="dxa"/>
        <w:tblLook w:val="04A0"/>
      </w:tblPr>
      <w:tblGrid>
        <w:gridCol w:w="9464"/>
        <w:gridCol w:w="3650"/>
      </w:tblGrid>
      <w:tr w:rsidR="00CA0AEB" w:rsidRPr="00F127CD" w:rsidTr="0059701D">
        <w:trPr>
          <w:trHeight w:val="4982"/>
        </w:trPr>
        <w:tc>
          <w:tcPr>
            <w:tcW w:w="9464" w:type="dxa"/>
            <w:hideMark/>
          </w:tcPr>
          <w:p w:rsidR="00CA0AEB" w:rsidRDefault="004A5FF6" w:rsidP="0059701D">
            <w:pPr>
              <w:tabs>
                <w:tab w:val="left" w:pos="4536"/>
              </w:tabs>
              <w:ind w:right="4712"/>
              <w:rPr>
                <w:b/>
              </w:rPr>
            </w:pPr>
            <w:r>
              <w:rPr>
                <w:b/>
                <w:noProof/>
                <w:lang w:eastAsia="ru-RU"/>
              </w:rPr>
              <w:pict>
                <v:rect id="_x0000_s1029" style="position:absolute;left:0;text-align:left;margin-left:355.2pt;margin-top:18.65pt;width:110.5pt;height:24.25pt;z-index:3" stroked="f">
                  <v:textbox>
                    <w:txbxContent>
                      <w:p w:rsidR="007F4738" w:rsidRPr="00BC7B92" w:rsidRDefault="00193AFF" w:rsidP="009934F8">
                        <w:pPr>
                          <w:jc w:val="right"/>
                          <w:rPr>
                            <w:b/>
                          </w:rPr>
                        </w:pPr>
                        <w:r>
                          <w:rPr>
                            <w:b/>
                          </w:rPr>
                          <w:t>ПРОЕКТ</w:t>
                        </w:r>
                      </w:p>
                    </w:txbxContent>
                  </v:textbox>
                </v:rect>
              </w:pict>
            </w:r>
          </w:p>
          <w:p w:rsidR="00CA0AEB" w:rsidRPr="00F127CD" w:rsidRDefault="00CA0AEB" w:rsidP="0059701D">
            <w:pPr>
              <w:tabs>
                <w:tab w:val="left" w:pos="4536"/>
              </w:tabs>
              <w:ind w:right="4712"/>
              <w:rPr>
                <w:b/>
              </w:rPr>
            </w:pPr>
            <w:r w:rsidRPr="00F127CD">
              <w:rPr>
                <w:b/>
              </w:rPr>
              <w:t xml:space="preserve">Об </w:t>
            </w:r>
            <w:r>
              <w:rPr>
                <w:b/>
              </w:rPr>
              <w:t>изменении</w:t>
            </w:r>
            <w:r w:rsidRPr="00F127CD">
              <w:rPr>
                <w:b/>
              </w:rPr>
              <w:t xml:space="preserve"> межмуниципальн</w:t>
            </w:r>
            <w:r>
              <w:rPr>
                <w:b/>
              </w:rPr>
              <w:t>ого</w:t>
            </w:r>
            <w:r w:rsidRPr="00F127CD">
              <w:rPr>
                <w:b/>
              </w:rPr>
              <w:t xml:space="preserve"> маршрут</w:t>
            </w:r>
            <w:r>
              <w:rPr>
                <w:b/>
              </w:rPr>
              <w:t>а</w:t>
            </w:r>
            <w:r w:rsidRPr="00F127CD">
              <w:rPr>
                <w:b/>
              </w:rPr>
              <w:t xml:space="preserve"> регулярных перевозок</w:t>
            </w:r>
            <w:r>
              <w:rPr>
                <w:b/>
              </w:rPr>
              <w:t xml:space="preserve"> </w:t>
            </w:r>
            <w:r w:rsidR="00B52A58">
              <w:rPr>
                <w:b/>
              </w:rPr>
              <w:t>между</w:t>
            </w:r>
            <w:r>
              <w:rPr>
                <w:b/>
              </w:rPr>
              <w:t xml:space="preserve">городного сообщения </w:t>
            </w:r>
            <w:r>
              <w:rPr>
                <w:b/>
              </w:rPr>
              <w:br/>
            </w:r>
            <w:r w:rsidR="00D57EA5" w:rsidRPr="00D57EA5">
              <w:rPr>
                <w:b/>
              </w:rPr>
              <w:t xml:space="preserve">№ </w:t>
            </w:r>
            <w:r w:rsidR="00BE44D8">
              <w:rPr>
                <w:b/>
              </w:rPr>
              <w:t>701</w:t>
            </w:r>
            <w:r w:rsidR="00D57EA5" w:rsidRPr="00D57EA5">
              <w:rPr>
                <w:b/>
              </w:rPr>
              <w:t xml:space="preserve"> «</w:t>
            </w:r>
            <w:r w:rsidR="00BE44D8">
              <w:rPr>
                <w:b/>
              </w:rPr>
              <w:t>Озинки</w:t>
            </w:r>
            <w:r w:rsidR="00B52A58">
              <w:rPr>
                <w:b/>
              </w:rPr>
              <w:t xml:space="preserve"> –</w:t>
            </w:r>
            <w:r w:rsidR="00BE44D8">
              <w:rPr>
                <w:b/>
              </w:rPr>
              <w:t xml:space="preserve"> </w:t>
            </w:r>
            <w:r w:rsidR="00B52A58">
              <w:rPr>
                <w:b/>
              </w:rPr>
              <w:t>Саратов</w:t>
            </w:r>
            <w:r w:rsidR="00D57EA5" w:rsidRPr="00D57EA5">
              <w:rPr>
                <w:b/>
              </w:rPr>
              <w:t>»</w:t>
            </w:r>
          </w:p>
          <w:p w:rsidR="00CA0AEB" w:rsidRDefault="00CA0AEB" w:rsidP="0059701D">
            <w:pPr>
              <w:autoSpaceDE w:val="0"/>
              <w:autoSpaceDN w:val="0"/>
              <w:adjustRightInd w:val="0"/>
              <w:ind w:firstLine="709"/>
            </w:pPr>
          </w:p>
          <w:p w:rsidR="00CA0AEB" w:rsidRPr="00F127CD" w:rsidRDefault="00CA0AEB" w:rsidP="0059701D">
            <w:pPr>
              <w:autoSpaceDE w:val="0"/>
              <w:autoSpaceDN w:val="0"/>
              <w:adjustRightInd w:val="0"/>
              <w:ind w:firstLine="709"/>
              <w:rPr>
                <w:b/>
                <w:bCs/>
              </w:rPr>
            </w:pPr>
            <w:r w:rsidRPr="00F127CD">
              <w:t xml:space="preserve">В </w:t>
            </w:r>
            <w:r w:rsidRPr="00C0005B">
              <w:t xml:space="preserve">соответствии со </w:t>
            </w:r>
            <w:hyperlink r:id="rId8" w:history="1">
              <w:r w:rsidRPr="00C0005B">
                <w:t>статьей 12</w:t>
              </w:r>
            </w:hyperlink>
            <w:r w:rsidRPr="00C0005B">
              <w:t xml:space="preserve"> Федерального закона от 13 июля </w:t>
            </w:r>
            <w:r w:rsidRPr="00C0005B">
              <w:br/>
              <w:t xml:space="preserve">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sidR="00BE520A">
                <w:t>статьей</w:t>
              </w:r>
              <w:r w:rsidRPr="00C0005B">
                <w:t xml:space="preserve"> 4</w:t>
              </w:r>
            </w:hyperlink>
            <w:r w:rsidRPr="00C0005B">
              <w:t xml:space="preserve"> Закона Саратовской области от 28 марта 2016 года № 31-ЗСО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 и </w:t>
            </w:r>
            <w:r w:rsidRPr="00C0005B">
              <w:rPr>
                <w:bCs/>
              </w:rPr>
              <w:t xml:space="preserve">постановлением </w:t>
            </w:r>
            <w:r w:rsidRPr="00C0005B">
              <w:t>Правительства Саратовской области от 13 апреля 2017 года № 180-П «О</w:t>
            </w:r>
            <w:r w:rsidRPr="00C0005B">
              <w:rPr>
                <w:bCs/>
              </w:rPr>
              <w:t xml:space="preserve"> порядке установления, изменения и отмены межмуниципальных маршрутов</w:t>
            </w:r>
            <w:r w:rsidRPr="00F127CD">
              <w:rPr>
                <w:bCs/>
              </w:rPr>
              <w:t xml:space="preserve"> регулярных перевозок на территории области»,</w:t>
            </w:r>
            <w:r w:rsidRPr="00F127CD">
              <w:t xml:space="preserve"> </w:t>
            </w:r>
            <w:r w:rsidRPr="00F127CD">
              <w:rPr>
                <w:b/>
                <w:bCs/>
              </w:rPr>
              <w:t>ПРИКАЗЫВАЮ:</w:t>
            </w:r>
          </w:p>
          <w:p w:rsidR="00CA0AEB" w:rsidRPr="00D57EA5" w:rsidRDefault="00CA0AEB" w:rsidP="0059701D">
            <w:pPr>
              <w:autoSpaceDE w:val="0"/>
              <w:autoSpaceDN w:val="0"/>
              <w:adjustRightInd w:val="0"/>
              <w:ind w:firstLine="709"/>
              <w:rPr>
                <w:b/>
                <w:bCs/>
                <w:sz w:val="14"/>
              </w:rPr>
            </w:pPr>
          </w:p>
        </w:tc>
        <w:tc>
          <w:tcPr>
            <w:tcW w:w="3650" w:type="dxa"/>
          </w:tcPr>
          <w:p w:rsidR="00CA0AEB" w:rsidRPr="00F127CD" w:rsidRDefault="00CA0AEB" w:rsidP="0059701D">
            <w:pPr>
              <w:ind w:firstLine="709"/>
              <w:rPr>
                <w:rFonts w:eastAsia="Times New Roman"/>
                <w:b/>
              </w:rPr>
            </w:pPr>
          </w:p>
        </w:tc>
      </w:tr>
    </w:tbl>
    <w:p w:rsidR="005F6593" w:rsidRDefault="00B52A58" w:rsidP="00B52A58">
      <w:pPr>
        <w:pStyle w:val="31"/>
        <w:tabs>
          <w:tab w:val="left" w:pos="709"/>
          <w:tab w:val="left" w:pos="993"/>
        </w:tabs>
        <w:ind w:firstLine="709"/>
        <w:jc w:val="both"/>
        <w:rPr>
          <w:b w:val="0"/>
          <w:sz w:val="28"/>
          <w:szCs w:val="28"/>
        </w:rPr>
      </w:pPr>
      <w:r w:rsidRPr="00B52A58">
        <w:rPr>
          <w:b w:val="0"/>
          <w:sz w:val="28"/>
          <w:szCs w:val="28"/>
        </w:rPr>
        <w:t>1.</w:t>
      </w:r>
      <w:r>
        <w:rPr>
          <w:b w:val="0"/>
          <w:sz w:val="28"/>
          <w:szCs w:val="28"/>
        </w:rPr>
        <w:t xml:space="preserve"> </w:t>
      </w:r>
      <w:r w:rsidR="004D1578">
        <w:rPr>
          <w:b w:val="0"/>
          <w:sz w:val="28"/>
          <w:szCs w:val="28"/>
        </w:rPr>
        <w:t xml:space="preserve">Изменить </w:t>
      </w:r>
      <w:r w:rsidR="004D1578" w:rsidRPr="00FD5C1D">
        <w:rPr>
          <w:b w:val="0"/>
          <w:color w:val="000000"/>
          <w:sz w:val="28"/>
          <w:szCs w:val="28"/>
        </w:rPr>
        <w:t>межмуниципальн</w:t>
      </w:r>
      <w:r w:rsidR="004D1578">
        <w:rPr>
          <w:b w:val="0"/>
          <w:color w:val="000000"/>
          <w:sz w:val="28"/>
          <w:szCs w:val="28"/>
        </w:rPr>
        <w:t xml:space="preserve">ый </w:t>
      </w:r>
      <w:r w:rsidR="004D1578" w:rsidRPr="00FD5C1D">
        <w:rPr>
          <w:b w:val="0"/>
          <w:color w:val="000000"/>
          <w:sz w:val="28"/>
          <w:szCs w:val="28"/>
        </w:rPr>
        <w:t xml:space="preserve">маршрут регулярных перевозок </w:t>
      </w:r>
      <w:r>
        <w:rPr>
          <w:b w:val="0"/>
          <w:color w:val="000000"/>
          <w:sz w:val="28"/>
          <w:szCs w:val="28"/>
        </w:rPr>
        <w:t>между</w:t>
      </w:r>
      <w:r w:rsidR="004D1578" w:rsidRPr="00FD5C1D">
        <w:rPr>
          <w:b w:val="0"/>
          <w:color w:val="000000"/>
          <w:sz w:val="28"/>
          <w:szCs w:val="28"/>
        </w:rPr>
        <w:t xml:space="preserve">городного сообщения </w:t>
      </w:r>
      <w:r w:rsidR="00BE44D8" w:rsidRPr="00BE44D8">
        <w:rPr>
          <w:rFonts w:eastAsia="Calibri"/>
          <w:b w:val="0"/>
          <w:sz w:val="28"/>
          <w:szCs w:val="28"/>
          <w:lang w:eastAsia="en-US"/>
        </w:rPr>
        <w:t>№ 701 «Озинки – Саратов»</w:t>
      </w:r>
      <w:r w:rsidR="00D57EA5">
        <w:rPr>
          <w:rFonts w:eastAsia="Calibri"/>
          <w:b w:val="0"/>
          <w:sz w:val="28"/>
          <w:szCs w:val="28"/>
          <w:lang w:eastAsia="en-US"/>
        </w:rPr>
        <w:t xml:space="preserve"> </w:t>
      </w:r>
      <w:r w:rsidR="005F6593">
        <w:rPr>
          <w:b w:val="0"/>
          <w:sz w:val="28"/>
          <w:szCs w:val="28"/>
        </w:rPr>
        <w:t>следующим образом:</w:t>
      </w:r>
    </w:p>
    <w:p w:rsidR="00B52A58" w:rsidRDefault="00B52A58" w:rsidP="00B52A58">
      <w:pPr>
        <w:pStyle w:val="31"/>
        <w:numPr>
          <w:ilvl w:val="1"/>
          <w:numId w:val="3"/>
        </w:numPr>
        <w:tabs>
          <w:tab w:val="left" w:pos="0"/>
          <w:tab w:val="left" w:pos="567"/>
        </w:tabs>
        <w:ind w:left="0" w:firstLine="709"/>
        <w:jc w:val="both"/>
        <w:rPr>
          <w:b w:val="0"/>
          <w:sz w:val="28"/>
          <w:szCs w:val="28"/>
        </w:rPr>
      </w:pPr>
      <w:r>
        <w:rPr>
          <w:b w:val="0"/>
          <w:color w:val="000000"/>
          <w:sz w:val="28"/>
          <w:szCs w:val="28"/>
        </w:rPr>
        <w:t>Установить</w:t>
      </w:r>
      <w:r w:rsidRPr="00F127CD">
        <w:rPr>
          <w:b w:val="0"/>
          <w:color w:val="000000"/>
          <w:sz w:val="28"/>
          <w:szCs w:val="28"/>
        </w:rPr>
        <w:t xml:space="preserve"> путь следования транспортных средств по межмуниципальному маршруту регулярных перевозок </w:t>
      </w:r>
      <w:r w:rsidR="00D04D4B">
        <w:rPr>
          <w:b w:val="0"/>
          <w:color w:val="000000"/>
          <w:sz w:val="28"/>
          <w:szCs w:val="28"/>
        </w:rPr>
        <w:t>между</w:t>
      </w:r>
      <w:r w:rsidRPr="00F127CD">
        <w:rPr>
          <w:b w:val="0"/>
          <w:color w:val="000000"/>
          <w:sz w:val="28"/>
          <w:szCs w:val="28"/>
        </w:rPr>
        <w:t>городного сообщ</w:t>
      </w:r>
      <w:r w:rsidRPr="003E23DD">
        <w:rPr>
          <w:b w:val="0"/>
          <w:color w:val="000000"/>
          <w:sz w:val="28"/>
          <w:szCs w:val="28"/>
        </w:rPr>
        <w:t xml:space="preserve">ения </w:t>
      </w:r>
      <w:r w:rsidR="00BE44D8" w:rsidRPr="00BE44D8">
        <w:rPr>
          <w:rFonts w:eastAsia="Calibri"/>
          <w:b w:val="0"/>
          <w:sz w:val="28"/>
          <w:szCs w:val="28"/>
          <w:lang w:eastAsia="en-US"/>
        </w:rPr>
        <w:t>№ 701 «Озинки – Саратов»</w:t>
      </w:r>
      <w:r w:rsidRPr="003E23DD">
        <w:rPr>
          <w:b w:val="0"/>
          <w:sz w:val="28"/>
          <w:szCs w:val="28"/>
        </w:rPr>
        <w:t>:</w:t>
      </w:r>
    </w:p>
    <w:p w:rsidR="00B52A58" w:rsidRDefault="00B0291F" w:rsidP="00B52A58">
      <w:pPr>
        <w:pStyle w:val="31"/>
        <w:tabs>
          <w:tab w:val="left" w:pos="709"/>
          <w:tab w:val="left" w:pos="993"/>
        </w:tabs>
        <w:ind w:firstLine="709"/>
        <w:jc w:val="both"/>
        <w:rPr>
          <w:b w:val="0"/>
          <w:i/>
          <w:sz w:val="28"/>
          <w:szCs w:val="28"/>
        </w:rPr>
      </w:pPr>
      <w:r>
        <w:rPr>
          <w:b w:val="0"/>
          <w:i/>
          <w:sz w:val="28"/>
          <w:szCs w:val="28"/>
        </w:rPr>
        <w:t>в</w:t>
      </w:r>
      <w:r w:rsidR="00B52A58" w:rsidRPr="00B52A58">
        <w:rPr>
          <w:b w:val="0"/>
          <w:i/>
          <w:sz w:val="28"/>
          <w:szCs w:val="28"/>
        </w:rPr>
        <w:t xml:space="preserve"> прямом направлении:</w:t>
      </w:r>
    </w:p>
    <w:p w:rsidR="00B52A58" w:rsidRDefault="00D04D4B" w:rsidP="00B52A58">
      <w:pPr>
        <w:pStyle w:val="31"/>
        <w:tabs>
          <w:tab w:val="left" w:pos="709"/>
          <w:tab w:val="left" w:pos="993"/>
        </w:tabs>
        <w:ind w:firstLine="709"/>
        <w:jc w:val="both"/>
        <w:rPr>
          <w:b w:val="0"/>
          <w:sz w:val="28"/>
          <w:szCs w:val="28"/>
          <w:lang w:bidi="ru-RU"/>
        </w:rPr>
      </w:pPr>
      <w:r>
        <w:rPr>
          <w:b w:val="0"/>
          <w:sz w:val="28"/>
          <w:szCs w:val="28"/>
          <w:lang w:bidi="ru-RU"/>
        </w:rPr>
        <w:t>- о</w:t>
      </w:r>
      <w:r w:rsidR="00B52A58" w:rsidRPr="00B52A58">
        <w:rPr>
          <w:b w:val="0"/>
          <w:sz w:val="28"/>
          <w:szCs w:val="28"/>
          <w:lang w:bidi="ru-RU"/>
        </w:rPr>
        <w:t xml:space="preserve">т </w:t>
      </w:r>
      <w:r w:rsidR="00BE44D8" w:rsidRPr="00BE44D8">
        <w:rPr>
          <w:b w:val="0"/>
          <w:sz w:val="28"/>
          <w:szCs w:val="28"/>
          <w:lang w:bidi="ru-RU"/>
        </w:rPr>
        <w:t>н</w:t>
      </w:r>
      <w:r w:rsidR="00BE44D8">
        <w:rPr>
          <w:b w:val="0"/>
          <w:sz w:val="28"/>
          <w:szCs w:val="28"/>
          <w:lang w:bidi="ru-RU"/>
        </w:rPr>
        <w:t>ачального остановочного пункта «Озинки КП»</w:t>
      </w:r>
      <w:r w:rsidR="00BE44D8" w:rsidRPr="00BE44D8">
        <w:rPr>
          <w:b w:val="0"/>
          <w:sz w:val="28"/>
          <w:szCs w:val="28"/>
          <w:lang w:bidi="ru-RU"/>
        </w:rPr>
        <w:t xml:space="preserve"> по улицам Советская, Ленина, Кооперативная, Пионерская, Лермонтова далее по автомобильной дороге через с. Демьяс, поселок городского типа Дергачи (по улицам Октябрьская, Советская, Вокзальная, Ленина, Парадная, Встречная), пос. Новый, с. Большеузенка, г. Ершов (по улицам Телеграфная, Мелиоративная, Космонавтов, Некрасова, Юбилейная, Московская, Новоершовская), пос. Учебный, пос. Лесной, с. Мунино, р.п. Мокроус, </w:t>
      </w:r>
      <w:r w:rsidR="005637E8">
        <w:rPr>
          <w:b w:val="0"/>
          <w:sz w:val="28"/>
          <w:szCs w:val="28"/>
          <w:lang w:bidi="ru-RU"/>
        </w:rPr>
        <w:br/>
      </w:r>
      <w:r w:rsidR="00BE44D8" w:rsidRPr="00BE44D8">
        <w:rPr>
          <w:b w:val="0"/>
          <w:sz w:val="28"/>
          <w:szCs w:val="28"/>
          <w:lang w:bidi="ru-RU"/>
        </w:rPr>
        <w:t xml:space="preserve">с. Еруслан, </w:t>
      </w:r>
      <w:r w:rsidR="00BE44D8">
        <w:rPr>
          <w:b w:val="0"/>
          <w:sz w:val="28"/>
          <w:szCs w:val="28"/>
          <w:lang w:bidi="ru-RU"/>
        </w:rPr>
        <w:t>р.п</w:t>
      </w:r>
      <w:r w:rsidR="00BE44D8" w:rsidRPr="00BE44D8">
        <w:rPr>
          <w:b w:val="0"/>
          <w:sz w:val="28"/>
          <w:szCs w:val="28"/>
          <w:lang w:bidi="ru-RU"/>
        </w:rPr>
        <w:t xml:space="preserve"> Пушкино, с. Золотая Степь, станцию Титоренко, </w:t>
      </w:r>
      <w:r w:rsidR="005637E8">
        <w:rPr>
          <w:b w:val="0"/>
          <w:sz w:val="28"/>
          <w:szCs w:val="28"/>
          <w:lang w:bidi="ru-RU"/>
        </w:rPr>
        <w:br/>
      </w:r>
      <w:r w:rsidR="00BE44D8" w:rsidRPr="00BE44D8">
        <w:rPr>
          <w:b w:val="0"/>
          <w:sz w:val="28"/>
          <w:szCs w:val="28"/>
          <w:lang w:bidi="ru-RU"/>
        </w:rPr>
        <w:t xml:space="preserve">с. Безымянное, станцию Лебедево, пос. Голубъевка, пос. Пробуждение в </w:t>
      </w:r>
      <w:r w:rsidR="005637E8">
        <w:rPr>
          <w:b w:val="0"/>
          <w:sz w:val="28"/>
          <w:szCs w:val="28"/>
          <w:lang w:bidi="ru-RU"/>
        </w:rPr>
        <w:br/>
      </w:r>
      <w:r w:rsidR="00BE44D8" w:rsidRPr="00BE44D8">
        <w:rPr>
          <w:b w:val="0"/>
          <w:sz w:val="28"/>
          <w:szCs w:val="28"/>
          <w:lang w:bidi="ru-RU"/>
        </w:rPr>
        <w:t xml:space="preserve">г. Энгельс (по проспекту Строителей, проспекту Фридриха Энгельса, улицам Степная, Ленина, Лесозаводская) далее по автомобильному мосту Саратов - </w:t>
      </w:r>
      <w:r w:rsidR="00BE44D8" w:rsidRPr="00BE44D8">
        <w:rPr>
          <w:b w:val="0"/>
          <w:sz w:val="28"/>
          <w:szCs w:val="28"/>
          <w:lang w:bidi="ru-RU"/>
        </w:rPr>
        <w:lastRenderedPageBreak/>
        <w:t>Энгельс в г. Саратов (по улицам Соколовая, Танкистов, Большая Горная, проспекту имени 50 лет Октября, улицам Тракторная, Большая Садовая, Московская) до конечного ос</w:t>
      </w:r>
      <w:r w:rsidR="00BE44D8">
        <w:rPr>
          <w:b w:val="0"/>
          <w:sz w:val="28"/>
          <w:szCs w:val="28"/>
          <w:lang w:bidi="ru-RU"/>
        </w:rPr>
        <w:t xml:space="preserve">тановочного пункта </w:t>
      </w:r>
      <w:r w:rsidR="00BE44D8" w:rsidRPr="00B52A58">
        <w:rPr>
          <w:rFonts w:eastAsia="Calibri"/>
          <w:b w:val="0"/>
          <w:sz w:val="28"/>
          <w:szCs w:val="28"/>
          <w:lang w:eastAsia="en-US"/>
        </w:rPr>
        <w:t>«</w:t>
      </w:r>
      <w:r w:rsidR="00BE44D8">
        <w:rPr>
          <w:b w:val="0"/>
          <w:sz w:val="28"/>
          <w:szCs w:val="28"/>
          <w:lang w:bidi="ru-RU"/>
        </w:rPr>
        <w:t>Саратов АВ</w:t>
      </w:r>
      <w:r w:rsidR="00BE44D8" w:rsidRPr="00B52A58">
        <w:rPr>
          <w:rFonts w:eastAsia="Calibri"/>
          <w:b w:val="0"/>
          <w:sz w:val="28"/>
          <w:szCs w:val="28"/>
          <w:lang w:eastAsia="en-US"/>
        </w:rPr>
        <w:t>»</w:t>
      </w:r>
      <w:r w:rsidR="00BE44D8">
        <w:rPr>
          <w:rFonts w:eastAsia="Calibri"/>
          <w:b w:val="0"/>
          <w:sz w:val="28"/>
          <w:szCs w:val="28"/>
          <w:lang w:eastAsia="en-US"/>
        </w:rPr>
        <w:t>.</w:t>
      </w:r>
    </w:p>
    <w:p w:rsidR="00B52A58" w:rsidRDefault="00B52A58" w:rsidP="00B52A58">
      <w:pPr>
        <w:pStyle w:val="31"/>
        <w:tabs>
          <w:tab w:val="left" w:pos="709"/>
          <w:tab w:val="left" w:pos="993"/>
        </w:tabs>
        <w:ind w:firstLine="709"/>
        <w:jc w:val="both"/>
        <w:rPr>
          <w:b w:val="0"/>
          <w:i/>
          <w:sz w:val="28"/>
          <w:szCs w:val="28"/>
          <w:lang w:bidi="ru-RU"/>
        </w:rPr>
      </w:pPr>
      <w:r w:rsidRPr="00B52A58">
        <w:rPr>
          <w:b w:val="0"/>
          <w:i/>
          <w:sz w:val="28"/>
          <w:szCs w:val="28"/>
          <w:lang w:bidi="ru-RU"/>
        </w:rPr>
        <w:t>в обратном направлении:</w:t>
      </w:r>
    </w:p>
    <w:p w:rsidR="00B52A58" w:rsidRPr="00B52A58" w:rsidRDefault="00D04D4B" w:rsidP="00B52A58">
      <w:pPr>
        <w:pStyle w:val="31"/>
        <w:tabs>
          <w:tab w:val="left" w:pos="709"/>
          <w:tab w:val="left" w:pos="993"/>
        </w:tabs>
        <w:ind w:firstLine="709"/>
        <w:jc w:val="both"/>
        <w:rPr>
          <w:b w:val="0"/>
          <w:sz w:val="28"/>
          <w:szCs w:val="28"/>
        </w:rPr>
      </w:pPr>
      <w:r>
        <w:rPr>
          <w:b w:val="0"/>
          <w:sz w:val="28"/>
          <w:szCs w:val="28"/>
          <w:lang w:bidi="ru-RU"/>
        </w:rPr>
        <w:t>- о</w:t>
      </w:r>
      <w:r w:rsidR="00B52A58" w:rsidRPr="00B52A58">
        <w:rPr>
          <w:b w:val="0"/>
          <w:sz w:val="28"/>
          <w:szCs w:val="28"/>
          <w:lang w:bidi="ru-RU"/>
        </w:rPr>
        <w:t xml:space="preserve">т </w:t>
      </w:r>
      <w:r w:rsidR="00BE44D8" w:rsidRPr="00BE44D8">
        <w:rPr>
          <w:b w:val="0"/>
          <w:sz w:val="28"/>
          <w:szCs w:val="28"/>
          <w:lang w:bidi="ru-RU"/>
        </w:rPr>
        <w:t xml:space="preserve">конечного остановочного пункта </w:t>
      </w:r>
      <w:r w:rsidR="00BE44D8" w:rsidRPr="00B52A58">
        <w:rPr>
          <w:rFonts w:eastAsia="Calibri"/>
          <w:b w:val="0"/>
          <w:sz w:val="28"/>
          <w:szCs w:val="28"/>
          <w:lang w:eastAsia="en-US"/>
        </w:rPr>
        <w:t>«</w:t>
      </w:r>
      <w:r w:rsidR="00BE44D8">
        <w:rPr>
          <w:b w:val="0"/>
          <w:sz w:val="28"/>
          <w:szCs w:val="28"/>
          <w:lang w:bidi="ru-RU"/>
        </w:rPr>
        <w:t>Саратов АВ</w:t>
      </w:r>
      <w:r w:rsidR="00BE44D8" w:rsidRPr="00B52A58">
        <w:rPr>
          <w:rFonts w:eastAsia="Calibri"/>
          <w:b w:val="0"/>
          <w:sz w:val="28"/>
          <w:szCs w:val="28"/>
          <w:lang w:eastAsia="en-US"/>
        </w:rPr>
        <w:t>»</w:t>
      </w:r>
      <w:r w:rsidR="00BE44D8" w:rsidRPr="00BE44D8">
        <w:rPr>
          <w:b w:val="0"/>
          <w:sz w:val="28"/>
          <w:szCs w:val="28"/>
          <w:lang w:bidi="ru-RU"/>
        </w:rPr>
        <w:t xml:space="preserve"> по </w:t>
      </w:r>
      <w:r w:rsidR="00BE44D8">
        <w:rPr>
          <w:b w:val="0"/>
          <w:sz w:val="28"/>
          <w:szCs w:val="28"/>
          <w:lang w:bidi="ru-RU"/>
        </w:rPr>
        <w:br/>
      </w:r>
      <w:r w:rsidR="00BE44D8" w:rsidRPr="00BE44D8">
        <w:rPr>
          <w:b w:val="0"/>
          <w:sz w:val="28"/>
          <w:szCs w:val="28"/>
          <w:lang w:bidi="ru-RU"/>
        </w:rPr>
        <w:t xml:space="preserve">1-му Ленинскому проезду, улицам Емлютина, Кутякова, Большая Садовая, Тракторная, проспекту имени 50 лет Октября, улицам Большая Горная, Вознесенская, Большая Горная далее через автомобильный мост Саратов - Энгельс в г. Энгельс (по улицам Лесозаводская, Советская, Степная, проспекту Фридриха Энгельса, проспекту Строителей) далее по автомобильной дороге через пос. Пробуждение, пос. Голубъевка, станцию Лебедево, с. Безымянное, станцию Титоренко, с. Золотая Степь, </w:t>
      </w:r>
      <w:r w:rsidR="00BE44D8">
        <w:rPr>
          <w:b w:val="0"/>
          <w:sz w:val="28"/>
          <w:szCs w:val="28"/>
          <w:lang w:bidi="ru-RU"/>
        </w:rPr>
        <w:br/>
        <w:t xml:space="preserve">р.п </w:t>
      </w:r>
      <w:r w:rsidR="00BE44D8" w:rsidRPr="00BE44D8">
        <w:rPr>
          <w:b w:val="0"/>
          <w:sz w:val="28"/>
          <w:szCs w:val="28"/>
          <w:lang w:bidi="ru-RU"/>
        </w:rPr>
        <w:t xml:space="preserve">Пушкино, с. Еруслан, р.п. Мокроус, с. Мунино, пос. Лесной, </w:t>
      </w:r>
      <w:r w:rsidR="00BE44D8">
        <w:rPr>
          <w:b w:val="0"/>
          <w:sz w:val="28"/>
          <w:szCs w:val="28"/>
          <w:lang w:bidi="ru-RU"/>
        </w:rPr>
        <w:br/>
      </w:r>
      <w:r w:rsidR="00BE44D8" w:rsidRPr="00BE44D8">
        <w:rPr>
          <w:b w:val="0"/>
          <w:sz w:val="28"/>
          <w:szCs w:val="28"/>
          <w:lang w:bidi="ru-RU"/>
        </w:rPr>
        <w:t xml:space="preserve">пос. Учебный, г. Ершов (по улицам Новоершовская, Московская, Юбилейная, Некрасова, Космонавтов, Мелиоративная, Телеграфная), </w:t>
      </w:r>
      <w:r w:rsidR="00BE44D8">
        <w:rPr>
          <w:b w:val="0"/>
          <w:sz w:val="28"/>
          <w:szCs w:val="28"/>
          <w:lang w:bidi="ru-RU"/>
        </w:rPr>
        <w:br/>
      </w:r>
      <w:r w:rsidR="00BE44D8" w:rsidRPr="00BE44D8">
        <w:rPr>
          <w:b w:val="0"/>
          <w:sz w:val="28"/>
          <w:szCs w:val="28"/>
          <w:lang w:bidi="ru-RU"/>
        </w:rPr>
        <w:t xml:space="preserve">с. Большеузенка, пос. Новый, поселок городского типа Дергачи (по улицам Встречная, Парадная, Ленина, Вокзальная, Советская, Октябрьская), </w:t>
      </w:r>
      <w:r w:rsidR="00BE44D8">
        <w:rPr>
          <w:b w:val="0"/>
          <w:sz w:val="28"/>
          <w:szCs w:val="28"/>
          <w:lang w:bidi="ru-RU"/>
        </w:rPr>
        <w:br/>
      </w:r>
      <w:r w:rsidR="00BE44D8" w:rsidRPr="00BE44D8">
        <w:rPr>
          <w:b w:val="0"/>
          <w:sz w:val="28"/>
          <w:szCs w:val="28"/>
          <w:lang w:bidi="ru-RU"/>
        </w:rPr>
        <w:t>с. Демьяс в р.п. Дергачи (по улицам Лермонтова, Пионерская, Кооперативная, Ленина, Советская) до начального ос</w:t>
      </w:r>
      <w:r w:rsidR="00BE44D8">
        <w:rPr>
          <w:b w:val="0"/>
          <w:sz w:val="28"/>
          <w:szCs w:val="28"/>
          <w:lang w:bidi="ru-RU"/>
        </w:rPr>
        <w:t>тановочного пункта «Озинки КП»</w:t>
      </w:r>
      <w:r w:rsidR="00B52A58" w:rsidRPr="00B52A58">
        <w:rPr>
          <w:b w:val="0"/>
          <w:sz w:val="28"/>
          <w:szCs w:val="28"/>
          <w:lang w:bidi="ru-RU"/>
        </w:rPr>
        <w:t>.</w:t>
      </w:r>
    </w:p>
    <w:p w:rsidR="00D57EA5" w:rsidRDefault="003B404D" w:rsidP="00163B82">
      <w:pPr>
        <w:pStyle w:val="31"/>
        <w:tabs>
          <w:tab w:val="left" w:pos="0"/>
          <w:tab w:val="left" w:pos="851"/>
        </w:tabs>
        <w:ind w:firstLine="709"/>
        <w:jc w:val="both"/>
        <w:rPr>
          <w:b w:val="0"/>
          <w:sz w:val="28"/>
          <w:szCs w:val="28"/>
        </w:rPr>
      </w:pPr>
      <w:r>
        <w:rPr>
          <w:b w:val="0"/>
          <w:sz w:val="28"/>
          <w:szCs w:val="28"/>
        </w:rPr>
        <w:t>1.2</w:t>
      </w:r>
      <w:r w:rsidR="00163B82">
        <w:rPr>
          <w:b w:val="0"/>
          <w:sz w:val="28"/>
          <w:szCs w:val="28"/>
        </w:rPr>
        <w:t xml:space="preserve">. </w:t>
      </w:r>
      <w:r w:rsidR="00163B82" w:rsidRPr="00B47094">
        <w:rPr>
          <w:b w:val="0"/>
          <w:sz w:val="28"/>
          <w:szCs w:val="28"/>
        </w:rPr>
        <w:t xml:space="preserve">Переименовать в пути следования транспортных средств </w:t>
      </w:r>
      <w:r w:rsidR="00163B82" w:rsidRPr="00B47094">
        <w:rPr>
          <w:b w:val="0"/>
          <w:color w:val="000000"/>
          <w:sz w:val="28"/>
          <w:szCs w:val="28"/>
        </w:rPr>
        <w:t xml:space="preserve">по межмуниципальному маршруту регулярных перевозок </w:t>
      </w:r>
      <w:r w:rsidR="005637E8">
        <w:rPr>
          <w:b w:val="0"/>
          <w:color w:val="000000"/>
          <w:sz w:val="28"/>
          <w:szCs w:val="28"/>
        </w:rPr>
        <w:t>между</w:t>
      </w:r>
      <w:r w:rsidR="00163B82" w:rsidRPr="00B47094">
        <w:rPr>
          <w:b w:val="0"/>
          <w:color w:val="000000"/>
          <w:sz w:val="28"/>
          <w:szCs w:val="28"/>
        </w:rPr>
        <w:t xml:space="preserve">городного сообщения </w:t>
      </w:r>
      <w:r w:rsidR="00BE44D8" w:rsidRPr="00BE44D8">
        <w:rPr>
          <w:rFonts w:eastAsia="Calibri"/>
          <w:b w:val="0"/>
          <w:sz w:val="28"/>
          <w:szCs w:val="28"/>
          <w:lang w:eastAsia="en-US"/>
        </w:rPr>
        <w:t>№ 701 «Озинки – Саратов»</w:t>
      </w:r>
      <w:r w:rsidR="00163B82" w:rsidRPr="00B729A9">
        <w:rPr>
          <w:sz w:val="28"/>
          <w:szCs w:val="28"/>
        </w:rPr>
        <w:t xml:space="preserve"> </w:t>
      </w:r>
      <w:r w:rsidR="00D57EA5">
        <w:rPr>
          <w:b w:val="0"/>
          <w:sz w:val="28"/>
          <w:szCs w:val="28"/>
        </w:rPr>
        <w:t>следующие остановочные пункты:</w:t>
      </w:r>
    </w:p>
    <w:p w:rsidR="00AD5181" w:rsidRDefault="00D57EA5" w:rsidP="00D04D4B">
      <w:pPr>
        <w:pStyle w:val="31"/>
        <w:tabs>
          <w:tab w:val="left" w:pos="851"/>
          <w:tab w:val="left" w:pos="993"/>
        </w:tabs>
        <w:ind w:firstLine="709"/>
        <w:jc w:val="both"/>
        <w:rPr>
          <w:b w:val="0"/>
          <w:sz w:val="28"/>
          <w:szCs w:val="28"/>
        </w:rPr>
      </w:pPr>
      <w:r>
        <w:rPr>
          <w:b w:val="0"/>
          <w:sz w:val="28"/>
          <w:szCs w:val="28"/>
        </w:rPr>
        <w:t xml:space="preserve">- </w:t>
      </w:r>
      <w:r w:rsidR="00163B82" w:rsidRPr="00163B82">
        <w:rPr>
          <w:b w:val="0"/>
          <w:sz w:val="28"/>
          <w:szCs w:val="28"/>
        </w:rPr>
        <w:t>«</w:t>
      </w:r>
      <w:r w:rsidR="00BE44D8">
        <w:rPr>
          <w:b w:val="0"/>
          <w:sz w:val="28"/>
          <w:szCs w:val="28"/>
        </w:rPr>
        <w:t>Озинки</w:t>
      </w:r>
      <w:r w:rsidR="007F4738">
        <w:rPr>
          <w:b w:val="0"/>
          <w:sz w:val="28"/>
          <w:szCs w:val="28"/>
        </w:rPr>
        <w:t xml:space="preserve"> АС</w:t>
      </w:r>
      <w:r w:rsidR="00163B82" w:rsidRPr="00163B82">
        <w:rPr>
          <w:b w:val="0"/>
          <w:sz w:val="28"/>
          <w:szCs w:val="28"/>
        </w:rPr>
        <w:t>» в остановочный пункт</w:t>
      </w:r>
      <w:r w:rsidR="00667E07">
        <w:rPr>
          <w:b w:val="0"/>
          <w:sz w:val="28"/>
          <w:szCs w:val="28"/>
        </w:rPr>
        <w:t xml:space="preserve"> «</w:t>
      </w:r>
      <w:r w:rsidR="00BE44D8">
        <w:rPr>
          <w:b w:val="0"/>
          <w:sz w:val="28"/>
          <w:szCs w:val="28"/>
        </w:rPr>
        <w:t>Озинки</w:t>
      </w:r>
      <w:r w:rsidR="003B404D">
        <w:rPr>
          <w:b w:val="0"/>
          <w:sz w:val="28"/>
          <w:szCs w:val="28"/>
        </w:rPr>
        <w:t xml:space="preserve"> </w:t>
      </w:r>
      <w:r w:rsidR="007F4738">
        <w:rPr>
          <w:b w:val="0"/>
          <w:sz w:val="28"/>
          <w:szCs w:val="28"/>
        </w:rPr>
        <w:t>КП</w:t>
      </w:r>
      <w:r w:rsidR="00667E07">
        <w:rPr>
          <w:b w:val="0"/>
          <w:sz w:val="28"/>
          <w:szCs w:val="28"/>
        </w:rPr>
        <w:t>»</w:t>
      </w:r>
      <w:r w:rsidRPr="00D57EA5">
        <w:rPr>
          <w:b w:val="0"/>
          <w:sz w:val="28"/>
          <w:szCs w:val="28"/>
        </w:rPr>
        <w:t>;</w:t>
      </w:r>
    </w:p>
    <w:p w:rsidR="00BE44D8" w:rsidRPr="00D57EA5" w:rsidRDefault="00BE44D8" w:rsidP="00BE44D8">
      <w:pPr>
        <w:pStyle w:val="31"/>
        <w:tabs>
          <w:tab w:val="left" w:pos="851"/>
          <w:tab w:val="left" w:pos="993"/>
        </w:tabs>
        <w:ind w:firstLine="709"/>
        <w:jc w:val="both"/>
        <w:rPr>
          <w:b w:val="0"/>
          <w:sz w:val="28"/>
          <w:szCs w:val="28"/>
        </w:rPr>
      </w:pPr>
      <w:r>
        <w:rPr>
          <w:b w:val="0"/>
          <w:sz w:val="28"/>
          <w:szCs w:val="28"/>
        </w:rPr>
        <w:t xml:space="preserve">- </w:t>
      </w:r>
      <w:r w:rsidRPr="00163B82">
        <w:rPr>
          <w:b w:val="0"/>
          <w:sz w:val="28"/>
          <w:szCs w:val="28"/>
        </w:rPr>
        <w:t>«</w:t>
      </w:r>
      <w:r>
        <w:rPr>
          <w:b w:val="0"/>
          <w:sz w:val="28"/>
          <w:szCs w:val="28"/>
        </w:rPr>
        <w:t>Дергачи АС</w:t>
      </w:r>
      <w:r w:rsidRPr="00163B82">
        <w:rPr>
          <w:b w:val="0"/>
          <w:sz w:val="28"/>
          <w:szCs w:val="28"/>
        </w:rPr>
        <w:t>» в остановочный пункт</w:t>
      </w:r>
      <w:r>
        <w:rPr>
          <w:b w:val="0"/>
          <w:sz w:val="28"/>
          <w:szCs w:val="28"/>
        </w:rPr>
        <w:t xml:space="preserve"> «Дергачи КП»</w:t>
      </w:r>
      <w:r w:rsidRPr="00D57EA5">
        <w:rPr>
          <w:b w:val="0"/>
          <w:sz w:val="28"/>
          <w:szCs w:val="28"/>
        </w:rPr>
        <w:t>;</w:t>
      </w:r>
    </w:p>
    <w:p w:rsidR="007F4738" w:rsidRDefault="00D57EA5" w:rsidP="007F4738">
      <w:pPr>
        <w:pStyle w:val="31"/>
        <w:tabs>
          <w:tab w:val="left" w:pos="0"/>
          <w:tab w:val="left" w:pos="851"/>
        </w:tabs>
        <w:ind w:firstLine="709"/>
        <w:jc w:val="both"/>
        <w:rPr>
          <w:b w:val="0"/>
          <w:sz w:val="28"/>
          <w:szCs w:val="28"/>
        </w:rPr>
      </w:pPr>
      <w:r>
        <w:rPr>
          <w:b w:val="0"/>
          <w:sz w:val="28"/>
          <w:szCs w:val="28"/>
        </w:rPr>
        <w:t xml:space="preserve">- </w:t>
      </w:r>
      <w:r w:rsidRPr="00163B82">
        <w:rPr>
          <w:b w:val="0"/>
          <w:sz w:val="28"/>
          <w:szCs w:val="28"/>
        </w:rPr>
        <w:t>«</w:t>
      </w:r>
      <w:r w:rsidR="003B404D">
        <w:rPr>
          <w:b w:val="0"/>
          <w:sz w:val="28"/>
          <w:szCs w:val="28"/>
        </w:rPr>
        <w:t>Мокроус</w:t>
      </w:r>
      <w:r w:rsidR="00B0291F">
        <w:rPr>
          <w:b w:val="0"/>
          <w:sz w:val="28"/>
          <w:szCs w:val="28"/>
        </w:rPr>
        <w:t xml:space="preserve"> АС</w:t>
      </w:r>
      <w:r w:rsidRPr="00163B82">
        <w:rPr>
          <w:b w:val="0"/>
          <w:sz w:val="28"/>
          <w:szCs w:val="28"/>
        </w:rPr>
        <w:t>» в остановочный пункт</w:t>
      </w:r>
      <w:r>
        <w:rPr>
          <w:b w:val="0"/>
          <w:sz w:val="28"/>
          <w:szCs w:val="28"/>
        </w:rPr>
        <w:t xml:space="preserve"> «</w:t>
      </w:r>
      <w:r w:rsidR="003B404D">
        <w:rPr>
          <w:b w:val="0"/>
          <w:sz w:val="28"/>
          <w:szCs w:val="28"/>
        </w:rPr>
        <w:t>Мокроус пов.</w:t>
      </w:r>
      <w:r w:rsidR="007F4738">
        <w:rPr>
          <w:b w:val="0"/>
          <w:sz w:val="28"/>
          <w:szCs w:val="28"/>
        </w:rPr>
        <w:t>»</w:t>
      </w:r>
      <w:r>
        <w:rPr>
          <w:b w:val="0"/>
          <w:sz w:val="28"/>
          <w:szCs w:val="28"/>
        </w:rPr>
        <w:t>.</w:t>
      </w:r>
    </w:p>
    <w:p w:rsidR="00D57EA5" w:rsidRPr="00BA6502" w:rsidRDefault="003B404D" w:rsidP="007F4738">
      <w:pPr>
        <w:pStyle w:val="31"/>
        <w:tabs>
          <w:tab w:val="left" w:pos="0"/>
          <w:tab w:val="left" w:pos="567"/>
        </w:tabs>
        <w:ind w:firstLine="709"/>
        <w:jc w:val="both"/>
        <w:rPr>
          <w:b w:val="0"/>
          <w:sz w:val="28"/>
          <w:szCs w:val="28"/>
        </w:rPr>
      </w:pPr>
      <w:r>
        <w:rPr>
          <w:b w:val="0"/>
          <w:sz w:val="28"/>
          <w:szCs w:val="28"/>
        </w:rPr>
        <w:t>1.3</w:t>
      </w:r>
      <w:r w:rsidR="00B0291F">
        <w:rPr>
          <w:b w:val="0"/>
          <w:sz w:val="28"/>
          <w:szCs w:val="28"/>
        </w:rPr>
        <w:t xml:space="preserve">. </w:t>
      </w:r>
      <w:r w:rsidR="00D04D4B">
        <w:rPr>
          <w:b w:val="0"/>
          <w:sz w:val="28"/>
          <w:szCs w:val="28"/>
        </w:rPr>
        <w:t xml:space="preserve">Установить максимальное количество транспортных средств, которое допускается использовать для перевозок </w:t>
      </w:r>
      <w:r w:rsidR="00D04D4B" w:rsidRPr="003B628A">
        <w:rPr>
          <w:b w:val="0"/>
          <w:sz w:val="28"/>
          <w:szCs w:val="28"/>
        </w:rPr>
        <w:t>пассажиров и багажа по маршруту, в количестве  транспортных средств (автобусов) малого</w:t>
      </w:r>
      <w:r w:rsidR="00BE44D8">
        <w:rPr>
          <w:b w:val="0"/>
          <w:sz w:val="28"/>
          <w:szCs w:val="28"/>
        </w:rPr>
        <w:t xml:space="preserve"> класса – </w:t>
      </w:r>
      <w:r w:rsidR="00BE44D8">
        <w:rPr>
          <w:b w:val="0"/>
          <w:sz w:val="28"/>
          <w:szCs w:val="28"/>
        </w:rPr>
        <w:br/>
        <w:t>7</w:t>
      </w:r>
      <w:r w:rsidR="00D04D4B">
        <w:rPr>
          <w:b w:val="0"/>
          <w:sz w:val="28"/>
          <w:szCs w:val="28"/>
        </w:rPr>
        <w:t xml:space="preserve"> единиц</w:t>
      </w:r>
      <w:r w:rsidR="00D04D4B" w:rsidRPr="003B628A">
        <w:rPr>
          <w:b w:val="0"/>
          <w:sz w:val="28"/>
          <w:szCs w:val="28"/>
        </w:rPr>
        <w:t>.</w:t>
      </w:r>
    </w:p>
    <w:p w:rsidR="00C126F5" w:rsidRDefault="00C126F5" w:rsidP="00C126F5">
      <w:pPr>
        <w:pStyle w:val="31"/>
        <w:tabs>
          <w:tab w:val="left" w:pos="851"/>
        </w:tabs>
        <w:ind w:firstLine="709"/>
        <w:jc w:val="both"/>
        <w:rPr>
          <w:b w:val="0"/>
          <w:sz w:val="28"/>
          <w:szCs w:val="28"/>
        </w:rPr>
      </w:pPr>
      <w:r>
        <w:rPr>
          <w:b w:val="0"/>
          <w:sz w:val="28"/>
          <w:szCs w:val="28"/>
        </w:rPr>
        <w:t>2. О</w:t>
      </w:r>
      <w:r w:rsidRPr="00F127CD">
        <w:rPr>
          <w:b w:val="0"/>
          <w:sz w:val="28"/>
          <w:szCs w:val="28"/>
        </w:rPr>
        <w:t>тдел</w:t>
      </w:r>
      <w:r>
        <w:rPr>
          <w:b w:val="0"/>
          <w:sz w:val="28"/>
          <w:szCs w:val="28"/>
        </w:rPr>
        <w:t>у</w:t>
      </w:r>
      <w:r w:rsidRPr="00F127CD">
        <w:rPr>
          <w:b w:val="0"/>
          <w:sz w:val="28"/>
          <w:szCs w:val="28"/>
        </w:rPr>
        <w:t xml:space="preserve"> организации транспортного обслуживания всеми видами пассажирского транспорта, включая такси управления транспорта </w:t>
      </w:r>
      <w:r>
        <w:rPr>
          <w:b w:val="0"/>
          <w:sz w:val="28"/>
          <w:szCs w:val="28"/>
        </w:rPr>
        <w:br/>
        <w:t>(</w:t>
      </w:r>
      <w:r w:rsidRPr="00F127CD">
        <w:rPr>
          <w:b w:val="0"/>
          <w:sz w:val="28"/>
          <w:szCs w:val="28"/>
        </w:rPr>
        <w:t>Лыкину А.Э.</w:t>
      </w:r>
      <w:r>
        <w:rPr>
          <w:b w:val="0"/>
          <w:sz w:val="28"/>
          <w:szCs w:val="28"/>
        </w:rPr>
        <w:t>)</w:t>
      </w:r>
      <w:r w:rsidRPr="00F127CD">
        <w:rPr>
          <w:b w:val="0"/>
          <w:sz w:val="28"/>
          <w:szCs w:val="28"/>
        </w:rPr>
        <w:t xml:space="preserve"> в течение 5 рабочих дней со дня издания настоящего приказа</w:t>
      </w:r>
      <w:r>
        <w:rPr>
          <w:b w:val="0"/>
          <w:sz w:val="28"/>
          <w:szCs w:val="28"/>
        </w:rPr>
        <w:t>:</w:t>
      </w:r>
    </w:p>
    <w:p w:rsidR="00C126F5" w:rsidRPr="00667E07" w:rsidRDefault="00C126F5" w:rsidP="00C126F5">
      <w:pPr>
        <w:pStyle w:val="31"/>
        <w:tabs>
          <w:tab w:val="left" w:pos="851"/>
        </w:tabs>
        <w:ind w:firstLine="709"/>
        <w:jc w:val="both"/>
        <w:rPr>
          <w:b w:val="0"/>
          <w:sz w:val="28"/>
          <w:szCs w:val="28"/>
        </w:rPr>
      </w:pPr>
      <w:r>
        <w:rPr>
          <w:b w:val="0"/>
          <w:sz w:val="28"/>
          <w:szCs w:val="28"/>
        </w:rPr>
        <w:t>2.1. Разместить на официальном сайте министерства транспорта и дорожного хозяйства области информацию об изменении м</w:t>
      </w:r>
      <w:r w:rsidR="00667E07">
        <w:rPr>
          <w:b w:val="0"/>
          <w:sz w:val="28"/>
          <w:szCs w:val="28"/>
        </w:rPr>
        <w:t>ежмуниципального маршрута</w:t>
      </w:r>
      <w:r w:rsidR="00667E07" w:rsidRPr="00667E07">
        <w:rPr>
          <w:b w:val="0"/>
          <w:sz w:val="28"/>
          <w:szCs w:val="28"/>
        </w:rPr>
        <w:t>.</w:t>
      </w:r>
    </w:p>
    <w:p w:rsidR="00C126F5" w:rsidRDefault="00C126F5" w:rsidP="00C126F5">
      <w:pPr>
        <w:pStyle w:val="31"/>
        <w:tabs>
          <w:tab w:val="left" w:pos="851"/>
        </w:tabs>
        <w:ind w:firstLine="709"/>
        <w:jc w:val="both"/>
        <w:rPr>
          <w:b w:val="0"/>
          <w:sz w:val="28"/>
          <w:szCs w:val="28"/>
        </w:rPr>
      </w:pPr>
      <w:r>
        <w:rPr>
          <w:b w:val="0"/>
          <w:sz w:val="28"/>
          <w:szCs w:val="28"/>
        </w:rPr>
        <w:t>2.2. Внести изменения в сведения о данном маршруте</w:t>
      </w:r>
      <w:r w:rsidRPr="00F127CD">
        <w:rPr>
          <w:b w:val="0"/>
          <w:sz w:val="28"/>
          <w:szCs w:val="28"/>
        </w:rPr>
        <w:t xml:space="preserve"> в реестр межмуниципальных маршрутов регулярных перевозок в Саратовской области.</w:t>
      </w:r>
    </w:p>
    <w:p w:rsidR="00C126F5" w:rsidRPr="00F127CD" w:rsidRDefault="00C126F5" w:rsidP="00C126F5">
      <w:pPr>
        <w:ind w:firstLine="709"/>
      </w:pPr>
      <w:r>
        <w:t>3</w:t>
      </w:r>
      <w:r w:rsidRPr="006D2EF0">
        <w:t>. Контроль за исполнением настоящего</w:t>
      </w:r>
      <w:r w:rsidRPr="00F127CD">
        <w:t xml:space="preserve"> приказа </w:t>
      </w:r>
      <w:r>
        <w:t>возложить на заместителя министра Козаченко И.А.</w:t>
      </w:r>
    </w:p>
    <w:p w:rsidR="00BE520A" w:rsidRDefault="00BE520A" w:rsidP="00CA0AEB">
      <w:pPr>
        <w:tabs>
          <w:tab w:val="left" w:pos="180"/>
          <w:tab w:val="left" w:pos="1276"/>
        </w:tabs>
        <w:rPr>
          <w:rFonts w:eastAsia="Times New Roman"/>
          <w:b/>
          <w:szCs w:val="24"/>
        </w:rPr>
      </w:pPr>
    </w:p>
    <w:p w:rsidR="003B404D" w:rsidRDefault="003B404D" w:rsidP="00CA0AEB">
      <w:pPr>
        <w:tabs>
          <w:tab w:val="left" w:pos="180"/>
          <w:tab w:val="left" w:pos="1276"/>
        </w:tabs>
        <w:rPr>
          <w:rFonts w:eastAsia="Times New Roman"/>
          <w:b/>
          <w:szCs w:val="24"/>
        </w:rPr>
      </w:pPr>
    </w:p>
    <w:p w:rsidR="003B404D" w:rsidRDefault="003B404D" w:rsidP="00CA0AEB">
      <w:pPr>
        <w:tabs>
          <w:tab w:val="left" w:pos="180"/>
          <w:tab w:val="left" w:pos="1276"/>
        </w:tabs>
        <w:rPr>
          <w:rFonts w:eastAsia="Times New Roman"/>
          <w:b/>
          <w:szCs w:val="24"/>
        </w:rPr>
      </w:pPr>
    </w:p>
    <w:p w:rsidR="007F4738" w:rsidRDefault="00163B82" w:rsidP="007F4738">
      <w:pPr>
        <w:tabs>
          <w:tab w:val="left" w:pos="180"/>
          <w:tab w:val="left" w:pos="1276"/>
        </w:tabs>
        <w:rPr>
          <w:rFonts w:eastAsia="Times New Roman"/>
          <w:b/>
          <w:szCs w:val="24"/>
        </w:rPr>
      </w:pPr>
      <w:r>
        <w:rPr>
          <w:rFonts w:eastAsia="Times New Roman"/>
          <w:b/>
          <w:szCs w:val="24"/>
        </w:rPr>
        <w:t>Министр</w:t>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t xml:space="preserve">       Н.Н. Чуриков</w:t>
      </w:r>
    </w:p>
    <w:p w:rsidR="003B404D" w:rsidRDefault="003B404D" w:rsidP="007F4738">
      <w:pPr>
        <w:tabs>
          <w:tab w:val="left" w:pos="180"/>
          <w:tab w:val="left" w:pos="1276"/>
        </w:tabs>
        <w:rPr>
          <w:rFonts w:eastAsia="Times New Roman"/>
          <w:b/>
          <w:szCs w:val="24"/>
        </w:rPr>
      </w:pPr>
    </w:p>
    <w:p w:rsidR="003B404D" w:rsidRPr="007F4738" w:rsidRDefault="003B404D" w:rsidP="007F4738">
      <w:pPr>
        <w:tabs>
          <w:tab w:val="left" w:pos="180"/>
          <w:tab w:val="left" w:pos="1276"/>
        </w:tabs>
        <w:rPr>
          <w:rFonts w:eastAsia="Times New Roman"/>
          <w:b/>
          <w:szCs w:val="24"/>
        </w:rPr>
      </w:pPr>
    </w:p>
    <w:p w:rsidR="009934F8" w:rsidRPr="00AB0A61" w:rsidRDefault="009934F8" w:rsidP="009934F8">
      <w:pPr>
        <w:tabs>
          <w:tab w:val="left" w:pos="4820"/>
        </w:tabs>
        <w:ind w:right="-2" w:firstLine="709"/>
        <w:rPr>
          <w:sz w:val="24"/>
          <w:szCs w:val="24"/>
        </w:rPr>
      </w:pPr>
      <w:r w:rsidRPr="00AB0A61">
        <w:rPr>
          <w:sz w:val="24"/>
          <w:szCs w:val="24"/>
        </w:rPr>
        <w:lastRenderedPageBreak/>
        <w:t xml:space="preserve">Проект приказа министерства транспорта и дорожного хозяйства </w:t>
      </w:r>
      <w:r w:rsidRPr="00AB0A61">
        <w:rPr>
          <w:b/>
          <w:bCs/>
          <w:sz w:val="24"/>
          <w:szCs w:val="24"/>
        </w:rPr>
        <w:t>«</w:t>
      </w:r>
      <w:r w:rsidRPr="00AB0A61">
        <w:rPr>
          <w:b/>
          <w:sz w:val="24"/>
          <w:szCs w:val="24"/>
        </w:rPr>
        <w:t xml:space="preserve">Об изменении межмуниципального маршрута регулярных перевозок </w:t>
      </w:r>
      <w:r w:rsidR="003B404D">
        <w:rPr>
          <w:b/>
          <w:sz w:val="24"/>
          <w:szCs w:val="24"/>
        </w:rPr>
        <w:t>между</w:t>
      </w:r>
      <w:r w:rsidRPr="00AB0A61">
        <w:rPr>
          <w:b/>
          <w:sz w:val="24"/>
          <w:szCs w:val="24"/>
        </w:rPr>
        <w:t>городного сообщения</w:t>
      </w:r>
      <w:r>
        <w:rPr>
          <w:b/>
          <w:sz w:val="24"/>
          <w:szCs w:val="24"/>
        </w:rPr>
        <w:t xml:space="preserve"> </w:t>
      </w:r>
      <w:r w:rsidR="00D57EA5" w:rsidRPr="00D57EA5">
        <w:rPr>
          <w:b/>
          <w:sz w:val="24"/>
          <w:szCs w:val="24"/>
        </w:rPr>
        <w:br/>
      </w:r>
      <w:r w:rsidR="00BE44D8" w:rsidRPr="00BE44D8">
        <w:rPr>
          <w:b/>
          <w:sz w:val="24"/>
          <w:szCs w:val="24"/>
        </w:rPr>
        <w:t>№ 701 «Озинки – Саратов»</w:t>
      </w:r>
      <w:r w:rsidRPr="00CA5782">
        <w:rPr>
          <w:sz w:val="24"/>
          <w:szCs w:val="24"/>
        </w:rPr>
        <w:t xml:space="preserve">. </w:t>
      </w:r>
      <w:r w:rsidRPr="00AB0A61">
        <w:rPr>
          <w:sz w:val="24"/>
          <w:szCs w:val="24"/>
        </w:rPr>
        <w:t>Заключения по результатам независимой антикоррупционной экспертизы принимаются в рабочее вре</w:t>
      </w:r>
      <w:r w:rsidR="00DA2F8A">
        <w:rPr>
          <w:sz w:val="24"/>
          <w:szCs w:val="24"/>
        </w:rPr>
        <w:t>мя с </w:t>
      </w:r>
      <w:r w:rsidR="00DA2F8A" w:rsidRPr="00DA2F8A">
        <w:rPr>
          <w:sz w:val="24"/>
          <w:szCs w:val="24"/>
        </w:rPr>
        <w:t>09</w:t>
      </w:r>
      <w:r w:rsidR="00DA2F8A">
        <w:rPr>
          <w:sz w:val="24"/>
          <w:szCs w:val="24"/>
        </w:rPr>
        <w:t>.1</w:t>
      </w:r>
      <w:r w:rsidR="00DA2F8A" w:rsidRPr="00DA2F8A">
        <w:rPr>
          <w:sz w:val="24"/>
          <w:szCs w:val="24"/>
        </w:rPr>
        <w:t>2</w:t>
      </w:r>
      <w:r w:rsidRPr="00AB0A61">
        <w:rPr>
          <w:sz w:val="24"/>
          <w:szCs w:val="24"/>
        </w:rPr>
        <w:t>.201</w:t>
      </w:r>
      <w:r>
        <w:rPr>
          <w:sz w:val="24"/>
          <w:szCs w:val="24"/>
        </w:rPr>
        <w:t>9</w:t>
      </w:r>
      <w:r w:rsidRPr="00AB0A61">
        <w:rPr>
          <w:sz w:val="24"/>
          <w:szCs w:val="24"/>
        </w:rPr>
        <w:t xml:space="preserve"> г. по </w:t>
      </w:r>
      <w:r w:rsidR="00DA2F8A" w:rsidRPr="00DA2F8A">
        <w:rPr>
          <w:sz w:val="24"/>
          <w:szCs w:val="24"/>
        </w:rPr>
        <w:t>16</w:t>
      </w:r>
      <w:r w:rsidRPr="00AB0A61">
        <w:rPr>
          <w:sz w:val="24"/>
          <w:szCs w:val="24"/>
        </w:rPr>
        <w:t>.</w:t>
      </w:r>
      <w:r w:rsidR="000A7A9E">
        <w:rPr>
          <w:sz w:val="24"/>
          <w:szCs w:val="24"/>
        </w:rPr>
        <w:t>1</w:t>
      </w:r>
      <w:r w:rsidR="00DA2F8A" w:rsidRPr="00DA2F8A">
        <w:rPr>
          <w:sz w:val="24"/>
          <w:szCs w:val="24"/>
        </w:rPr>
        <w:t>2</w:t>
      </w:r>
      <w:r w:rsidRPr="00AB0A61">
        <w:rPr>
          <w:sz w:val="24"/>
          <w:szCs w:val="24"/>
        </w:rPr>
        <w:t>.201</w:t>
      </w:r>
      <w:r>
        <w:rPr>
          <w:sz w:val="24"/>
          <w:szCs w:val="24"/>
        </w:rPr>
        <w:t>9</w:t>
      </w:r>
      <w:r w:rsidRPr="00AB0A61">
        <w:rPr>
          <w:sz w:val="24"/>
          <w:szCs w:val="24"/>
        </w:rPr>
        <w:t xml:space="preserve"> г.: на бумажном носителе – по адресу: г.</w:t>
      </w:r>
      <w:r>
        <w:rPr>
          <w:sz w:val="24"/>
          <w:szCs w:val="24"/>
        </w:rPr>
        <w:t xml:space="preserve"> </w:t>
      </w:r>
      <w:r w:rsidRPr="00AB0A61">
        <w:rPr>
          <w:sz w:val="24"/>
          <w:szCs w:val="24"/>
        </w:rPr>
        <w:t xml:space="preserve">Саратов, </w:t>
      </w:r>
      <w:r>
        <w:rPr>
          <w:sz w:val="24"/>
          <w:szCs w:val="24"/>
        </w:rPr>
        <w:br/>
      </w:r>
      <w:r w:rsidRPr="00AB0A61">
        <w:rPr>
          <w:sz w:val="24"/>
          <w:szCs w:val="24"/>
        </w:rPr>
        <w:t>ул.</w:t>
      </w:r>
      <w:r>
        <w:rPr>
          <w:sz w:val="24"/>
          <w:szCs w:val="24"/>
        </w:rPr>
        <w:t> </w:t>
      </w:r>
      <w:r w:rsidRPr="00AB0A61">
        <w:rPr>
          <w:sz w:val="24"/>
          <w:szCs w:val="24"/>
        </w:rPr>
        <w:t>1-я</w:t>
      </w:r>
      <w:r>
        <w:rPr>
          <w:sz w:val="24"/>
          <w:szCs w:val="24"/>
        </w:rPr>
        <w:t> </w:t>
      </w:r>
      <w:r w:rsidRPr="00AB0A61">
        <w:rPr>
          <w:sz w:val="24"/>
          <w:szCs w:val="24"/>
        </w:rPr>
        <w:t xml:space="preserve">Садовая, 104; электронной почтой – на адрес: </w:t>
      </w:r>
      <w:hyperlink r:id="rId10" w:history="1">
        <w:r w:rsidR="00BE520A" w:rsidRPr="00B93BDE">
          <w:rPr>
            <w:rStyle w:val="ab"/>
            <w:sz w:val="24"/>
            <w:szCs w:val="24"/>
            <w:lang w:val="en-US"/>
          </w:rPr>
          <w:t>AkishinSI</w:t>
        </w:r>
        <w:r w:rsidR="00BE520A" w:rsidRPr="00B93BDE">
          <w:rPr>
            <w:rStyle w:val="ab"/>
            <w:sz w:val="24"/>
            <w:szCs w:val="24"/>
          </w:rPr>
          <w:t>@saratov.gov.ru</w:t>
        </w:r>
      </w:hyperlink>
      <w:r w:rsidRPr="00AB0A61">
        <w:rPr>
          <w:sz w:val="24"/>
          <w:szCs w:val="24"/>
        </w:rPr>
        <w:t>; факсом - по номеру: 24-61-36. Телефон для справок по вопросам представления заключений по результатам независимой антикоррупционной экспертизы: 24-61-34.</w:t>
      </w:r>
    </w:p>
    <w:p w:rsidR="009934F8" w:rsidRPr="00CA5782" w:rsidRDefault="009934F8" w:rsidP="00CA0AEB">
      <w:pPr>
        <w:tabs>
          <w:tab w:val="left" w:pos="180"/>
          <w:tab w:val="left" w:pos="1276"/>
        </w:tabs>
        <w:rPr>
          <w:rFonts w:eastAsia="Times New Roman"/>
          <w:b/>
          <w:szCs w:val="24"/>
        </w:rPr>
      </w:pPr>
    </w:p>
    <w:sectPr w:rsidR="009934F8" w:rsidRPr="00CA5782" w:rsidSect="003D7B65">
      <w:pgSz w:w="11906" w:h="16838"/>
      <w:pgMar w:top="39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FA0" w:rsidRDefault="00632FA0" w:rsidP="008C766F">
      <w:r>
        <w:separator/>
      </w:r>
    </w:p>
  </w:endnote>
  <w:endnote w:type="continuationSeparator" w:id="1">
    <w:p w:rsidR="00632FA0" w:rsidRDefault="00632FA0" w:rsidP="008C7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FA0" w:rsidRDefault="00632FA0" w:rsidP="008C766F">
      <w:r>
        <w:separator/>
      </w:r>
    </w:p>
  </w:footnote>
  <w:footnote w:type="continuationSeparator" w:id="1">
    <w:p w:rsidR="00632FA0" w:rsidRDefault="00632FA0" w:rsidP="008C7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C23"/>
    <w:multiLevelType w:val="multilevel"/>
    <w:tmpl w:val="83027BD0"/>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2B0111B8"/>
    <w:multiLevelType w:val="hybridMultilevel"/>
    <w:tmpl w:val="E08E4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95286"/>
    <w:multiLevelType w:val="hybridMultilevel"/>
    <w:tmpl w:val="85467038"/>
    <w:lvl w:ilvl="0" w:tplc="B23645C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3D303D"/>
    <w:multiLevelType w:val="multilevel"/>
    <w:tmpl w:val="C2D63FF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1516E0"/>
    <w:multiLevelType w:val="hybridMultilevel"/>
    <w:tmpl w:val="6CC6685E"/>
    <w:lvl w:ilvl="0" w:tplc="56F8BA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2C686A"/>
    <w:multiLevelType w:val="multilevel"/>
    <w:tmpl w:val="FD425074"/>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FE0C64"/>
    <w:multiLevelType w:val="hybridMultilevel"/>
    <w:tmpl w:val="57F242F2"/>
    <w:lvl w:ilvl="0" w:tplc="522A962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hdrShapeDefaults>
    <o:shapedefaults v:ext="edit" spidmax="348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3EB"/>
    <w:rsid w:val="00014B97"/>
    <w:rsid w:val="00015063"/>
    <w:rsid w:val="00015F4E"/>
    <w:rsid w:val="0009057D"/>
    <w:rsid w:val="000954F8"/>
    <w:rsid w:val="000A7A9E"/>
    <w:rsid w:val="000B2247"/>
    <w:rsid w:val="000B4367"/>
    <w:rsid w:val="000C1DFC"/>
    <w:rsid w:val="000E5454"/>
    <w:rsid w:val="001220EF"/>
    <w:rsid w:val="001339D5"/>
    <w:rsid w:val="00163B82"/>
    <w:rsid w:val="00167283"/>
    <w:rsid w:val="00193AFF"/>
    <w:rsid w:val="001C76EC"/>
    <w:rsid w:val="00200EED"/>
    <w:rsid w:val="0027050E"/>
    <w:rsid w:val="00273852"/>
    <w:rsid w:val="002F6A62"/>
    <w:rsid w:val="00313FE1"/>
    <w:rsid w:val="0033175D"/>
    <w:rsid w:val="0037383F"/>
    <w:rsid w:val="003A7B93"/>
    <w:rsid w:val="003B404D"/>
    <w:rsid w:val="003C5C20"/>
    <w:rsid w:val="003D7B65"/>
    <w:rsid w:val="003E3C80"/>
    <w:rsid w:val="00410FCF"/>
    <w:rsid w:val="00414D0A"/>
    <w:rsid w:val="00426C34"/>
    <w:rsid w:val="004867AD"/>
    <w:rsid w:val="004A5FF6"/>
    <w:rsid w:val="004D1578"/>
    <w:rsid w:val="00535534"/>
    <w:rsid w:val="005637E8"/>
    <w:rsid w:val="0059701D"/>
    <w:rsid w:val="005D6816"/>
    <w:rsid w:val="005F6593"/>
    <w:rsid w:val="00632FA0"/>
    <w:rsid w:val="00667E07"/>
    <w:rsid w:val="0067424C"/>
    <w:rsid w:val="00677F4F"/>
    <w:rsid w:val="006F0BDF"/>
    <w:rsid w:val="006F3EE4"/>
    <w:rsid w:val="00707893"/>
    <w:rsid w:val="0077037A"/>
    <w:rsid w:val="007973EB"/>
    <w:rsid w:val="007D5F06"/>
    <w:rsid w:val="007E3D31"/>
    <w:rsid w:val="007F4738"/>
    <w:rsid w:val="00822F34"/>
    <w:rsid w:val="008A5EE7"/>
    <w:rsid w:val="008C766F"/>
    <w:rsid w:val="00962CF9"/>
    <w:rsid w:val="009934F8"/>
    <w:rsid w:val="009A7096"/>
    <w:rsid w:val="009D5416"/>
    <w:rsid w:val="009F4E07"/>
    <w:rsid w:val="00A57FBC"/>
    <w:rsid w:val="00AA2764"/>
    <w:rsid w:val="00AD5181"/>
    <w:rsid w:val="00B0291F"/>
    <w:rsid w:val="00B52A58"/>
    <w:rsid w:val="00BA6502"/>
    <w:rsid w:val="00BB3681"/>
    <w:rsid w:val="00BE44D8"/>
    <w:rsid w:val="00BE520A"/>
    <w:rsid w:val="00C126F5"/>
    <w:rsid w:val="00C7084C"/>
    <w:rsid w:val="00C7441B"/>
    <w:rsid w:val="00C8244C"/>
    <w:rsid w:val="00CA0AEB"/>
    <w:rsid w:val="00CA5782"/>
    <w:rsid w:val="00CD6CC5"/>
    <w:rsid w:val="00D0075F"/>
    <w:rsid w:val="00D04D4B"/>
    <w:rsid w:val="00D117F7"/>
    <w:rsid w:val="00D14018"/>
    <w:rsid w:val="00D23231"/>
    <w:rsid w:val="00D23F43"/>
    <w:rsid w:val="00D27314"/>
    <w:rsid w:val="00D343C3"/>
    <w:rsid w:val="00D5220A"/>
    <w:rsid w:val="00D57084"/>
    <w:rsid w:val="00D57EA5"/>
    <w:rsid w:val="00D67237"/>
    <w:rsid w:val="00DA2F8A"/>
    <w:rsid w:val="00E5142D"/>
    <w:rsid w:val="00E57C9E"/>
    <w:rsid w:val="00EC36AE"/>
    <w:rsid w:val="00F47DCC"/>
    <w:rsid w:val="00FA614D"/>
    <w:rsid w:val="00FA6450"/>
    <w:rsid w:val="00FC376B"/>
    <w:rsid w:val="00FC5478"/>
    <w:rsid w:val="00FD5C1D"/>
    <w:rsid w:val="00FF4F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lang/>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rPr>
      <w:lang/>
    </w:r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F47DCC"/>
    <w:pPr>
      <w:jc w:val="left"/>
    </w:pPr>
    <w:rPr>
      <w:rFonts w:eastAsia="Times New Roman"/>
      <w:b/>
      <w:sz w:val="24"/>
      <w:szCs w:val="20"/>
      <w:lang w:eastAsia="ru-RU"/>
    </w:rPr>
  </w:style>
  <w:style w:type="paragraph" w:customStyle="1" w:styleId="ConsPlusNormal">
    <w:name w:val="ConsPlusNormal"/>
    <w:rsid w:val="00F47DCC"/>
    <w:pPr>
      <w:widowControl w:val="0"/>
      <w:autoSpaceDE w:val="0"/>
      <w:autoSpaceDN w:val="0"/>
    </w:pPr>
    <w:rPr>
      <w:rFonts w:eastAsia="Times New Roman" w:cs="Calibri"/>
      <w:sz w:val="22"/>
    </w:rPr>
  </w:style>
  <w:style w:type="paragraph" w:styleId="aa">
    <w:name w:val="List Paragraph"/>
    <w:basedOn w:val="a"/>
    <w:uiPriority w:val="34"/>
    <w:qFormat/>
    <w:rsid w:val="00D27314"/>
    <w:pPr>
      <w:spacing w:after="200" w:line="276" w:lineRule="auto"/>
      <w:ind w:left="720"/>
      <w:contextualSpacing/>
      <w:jc w:val="left"/>
    </w:pPr>
    <w:rPr>
      <w:rFonts w:ascii="Calibri" w:hAnsi="Calibri"/>
      <w:sz w:val="22"/>
      <w:szCs w:val="22"/>
    </w:rPr>
  </w:style>
  <w:style w:type="character" w:styleId="ab">
    <w:name w:val="Hyperlink"/>
    <w:basedOn w:val="a0"/>
    <w:uiPriority w:val="99"/>
    <w:unhideWhenUsed/>
    <w:rsid w:val="009934F8"/>
    <w:rPr>
      <w:color w:val="0000FF"/>
      <w:u w:val="single"/>
    </w:rPr>
  </w:style>
</w:styles>
</file>

<file path=word/webSettings.xml><?xml version="1.0" encoding="utf-8"?>
<w:webSettings xmlns:r="http://schemas.openxmlformats.org/officeDocument/2006/relationships" xmlns:w="http://schemas.openxmlformats.org/wordprocessingml/2006/main">
  <w:divs>
    <w:div w:id="9106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F363C25525B49531C8A451611F1DE4C81544B08BF32F889B01D3C050924EBDB2F17ACAA9866B9F2B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kishinSI@saratov.gov.ru" TargetMode="External"/><Relationship Id="rId4" Type="http://schemas.openxmlformats.org/officeDocument/2006/relationships/webSettings" Target="webSettings.xml"/><Relationship Id="rId9" Type="http://schemas.openxmlformats.org/officeDocument/2006/relationships/hyperlink" Target="consultantplus://offline/ref=862F363C25525B49531C9448007DACD64582084004B53EADDCEF466152002EBC9C604EEEEE9566BF209CBDFA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CharactersWithSpaces>
  <SharedDoc>false</SharedDoc>
  <HLinks>
    <vt:vector size="18" baseType="variant">
      <vt:variant>
        <vt:i4>6488091</vt:i4>
      </vt:variant>
      <vt:variant>
        <vt:i4>6</vt:i4>
      </vt:variant>
      <vt:variant>
        <vt:i4>0</vt:i4>
      </vt:variant>
      <vt:variant>
        <vt:i4>5</vt:i4>
      </vt:variant>
      <vt:variant>
        <vt:lpwstr>mailto:SavoninVD@saratov.gov.ru</vt:lpwstr>
      </vt:variant>
      <vt:variant>
        <vt:lpwstr/>
      </vt:variant>
      <vt:variant>
        <vt:i4>4980817</vt:i4>
      </vt:variant>
      <vt:variant>
        <vt:i4>3</vt:i4>
      </vt:variant>
      <vt:variant>
        <vt:i4>0</vt:i4>
      </vt:variant>
      <vt:variant>
        <vt:i4>5</vt:i4>
      </vt:variant>
      <vt:variant>
        <vt:lpwstr>consultantplus://offline/ref=862F363C25525B49531C9448007DACD64582084004B53EADDCEF466152002EBC9C604EEEEE9566BF209CBDFAB8J</vt:lpwstr>
      </vt:variant>
      <vt:variant>
        <vt:lpwstr/>
      </vt:variant>
      <vt:variant>
        <vt:i4>2293864</vt:i4>
      </vt:variant>
      <vt:variant>
        <vt:i4>0</vt:i4>
      </vt:variant>
      <vt:variant>
        <vt:i4>0</vt:i4>
      </vt:variant>
      <vt:variant>
        <vt:i4>5</vt:i4>
      </vt:variant>
      <vt:variant>
        <vt:lpwstr>consultantplus://offline/ref=862F363C25525B49531C8A451611F1DE4C81544B08BF32F889B01D3C050924EBDB2F17ACAA9866B9F2B7J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AkishinSI</cp:lastModifiedBy>
  <cp:revision>4</cp:revision>
  <cp:lastPrinted>2019-12-10T10:40:00Z</cp:lastPrinted>
  <dcterms:created xsi:type="dcterms:W3CDTF">2019-12-10T13:46:00Z</dcterms:created>
  <dcterms:modified xsi:type="dcterms:W3CDTF">2019-12-10T13:46:00Z</dcterms:modified>
</cp:coreProperties>
</file>