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11164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C62747" w:rsidP="001339D5">
      <w:pPr>
        <w:pStyle w:val="a3"/>
        <w:spacing w:line="288" w:lineRule="auto"/>
        <w:jc w:val="center"/>
        <w:rPr>
          <w:b/>
          <w:sz w:val="12"/>
        </w:rPr>
      </w:pPr>
      <w:r w:rsidRPr="00C62747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C62747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Pr="004C3129" w:rsidRDefault="00852887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30" style="position:absolute;left:0;text-align:left;margin-left:321.65pt;margin-top:9.15pt;width:110.5pt;height:24.25pt;z-index:251659264" stroked="f">
                  <v:textbox>
                    <w:txbxContent>
                      <w:p w:rsidR="00852887" w:rsidRPr="00BC7B92" w:rsidRDefault="00852887" w:rsidP="00852887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C1BC3" w:rsidRPr="00F127CD">
              <w:rPr>
                <w:b/>
              </w:rPr>
              <w:t xml:space="preserve">Об установлении межмуниципального </w:t>
            </w:r>
            <w:r w:rsidRPr="00852887">
              <w:rPr>
                <w:b/>
              </w:rPr>
              <w:t xml:space="preserve">              </w:t>
            </w:r>
            <w:r w:rsidR="009C1BC3" w:rsidRPr="00442EF6">
              <w:rPr>
                <w:b/>
              </w:rPr>
              <w:t xml:space="preserve">маршрута </w:t>
            </w:r>
            <w:proofErr w:type="gramStart"/>
            <w:r w:rsidR="009C1BC3" w:rsidRPr="00442EF6">
              <w:rPr>
                <w:b/>
              </w:rPr>
              <w:t>регулярных</w:t>
            </w:r>
            <w:proofErr w:type="gramEnd"/>
            <w:r w:rsidR="009C1BC3" w:rsidRPr="00442EF6">
              <w:rPr>
                <w:b/>
              </w:rPr>
              <w:t xml:space="preserve"> перевозок </w:t>
            </w:r>
            <w:r w:rsidR="009C1BC3">
              <w:rPr>
                <w:b/>
              </w:rPr>
              <w:br/>
            </w:r>
            <w:r w:rsidR="003D3F91">
              <w:rPr>
                <w:b/>
              </w:rPr>
              <w:t>при</w:t>
            </w:r>
            <w:r w:rsidR="00116BC2">
              <w:rPr>
                <w:b/>
              </w:rPr>
              <w:t xml:space="preserve">городного сообщения </w:t>
            </w:r>
            <w:r w:rsidR="00116BC2">
              <w:rPr>
                <w:b/>
              </w:rPr>
              <w:br/>
            </w:r>
            <w:r w:rsidR="00623F43">
              <w:rPr>
                <w:rFonts w:ascii="PT Astra Serif" w:hAnsi="PT Astra Serif"/>
                <w:b/>
              </w:rPr>
              <w:t>№ 24</w:t>
            </w:r>
            <w:r w:rsidR="00AC0D6A">
              <w:rPr>
                <w:rFonts w:ascii="PT Astra Serif" w:hAnsi="PT Astra Serif"/>
                <w:b/>
              </w:rPr>
              <w:t xml:space="preserve">4 </w:t>
            </w:r>
            <w:r w:rsidR="00222A25" w:rsidRPr="00222A25">
              <w:rPr>
                <w:rFonts w:ascii="PT Astra Serif" w:hAnsi="PT Astra Serif"/>
                <w:b/>
              </w:rPr>
              <w:t xml:space="preserve">«Саратов (ЦКР) – с. </w:t>
            </w:r>
            <w:proofErr w:type="spellStart"/>
            <w:r w:rsidR="00222A25" w:rsidRPr="00222A25">
              <w:rPr>
                <w:rFonts w:ascii="PT Astra Serif" w:hAnsi="PT Astra Serif"/>
                <w:b/>
              </w:rPr>
              <w:t>Идолга</w:t>
            </w:r>
            <w:proofErr w:type="spellEnd"/>
            <w:r w:rsidR="00222A25" w:rsidRPr="00222A25">
              <w:rPr>
                <w:rFonts w:ascii="PT Astra Serif" w:hAnsi="PT Astra Serif"/>
                <w:b/>
              </w:rPr>
              <w:t xml:space="preserve"> – р.п. Татищево»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3D3F91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222A25" w:rsidRPr="00222A25">
        <w:rPr>
          <w:rFonts w:ascii="PT Astra Serif" w:hAnsi="PT Astra Serif"/>
          <w:b w:val="0"/>
          <w:sz w:val="28"/>
          <w:szCs w:val="28"/>
        </w:rPr>
        <w:t xml:space="preserve">«Саратов (ЦКР) – </w:t>
      </w:r>
      <w:r w:rsidR="00222A25">
        <w:rPr>
          <w:rFonts w:ascii="PT Astra Serif" w:hAnsi="PT Astra Serif"/>
          <w:b w:val="0"/>
          <w:sz w:val="28"/>
          <w:szCs w:val="28"/>
        </w:rPr>
        <w:br/>
      </w:r>
      <w:r w:rsidR="00222A25" w:rsidRPr="00222A25">
        <w:rPr>
          <w:rFonts w:ascii="PT Astra Serif" w:hAnsi="PT Astra Serif"/>
          <w:b w:val="0"/>
          <w:sz w:val="28"/>
          <w:szCs w:val="28"/>
        </w:rPr>
        <w:t xml:space="preserve">с. </w:t>
      </w:r>
      <w:proofErr w:type="spellStart"/>
      <w:r w:rsidR="00222A25" w:rsidRPr="00222A25">
        <w:rPr>
          <w:rFonts w:ascii="PT Astra Serif" w:hAnsi="PT Astra Serif"/>
          <w:b w:val="0"/>
          <w:sz w:val="28"/>
          <w:szCs w:val="28"/>
        </w:rPr>
        <w:t>Идолга</w:t>
      </w:r>
      <w:proofErr w:type="spellEnd"/>
      <w:r w:rsidR="00222A25" w:rsidRPr="00222A25">
        <w:rPr>
          <w:rFonts w:ascii="PT Astra Serif" w:hAnsi="PT Astra Serif"/>
          <w:b w:val="0"/>
          <w:sz w:val="28"/>
          <w:szCs w:val="28"/>
        </w:rPr>
        <w:t xml:space="preserve"> – р.п. Татищево»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E54DF9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="00116BC2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E11A04">
        <w:rPr>
          <w:b w:val="0"/>
          <w:color w:val="000000"/>
          <w:sz w:val="28"/>
          <w:szCs w:val="28"/>
        </w:rPr>
        <w:br/>
      </w:r>
      <w:r w:rsidR="00623F43">
        <w:rPr>
          <w:b w:val="0"/>
          <w:color w:val="000000"/>
          <w:sz w:val="28"/>
          <w:szCs w:val="28"/>
        </w:rPr>
        <w:t>62</w:t>
      </w:r>
      <w:r w:rsidR="006B03C0" w:rsidRPr="00D238E0">
        <w:rPr>
          <w:b w:val="0"/>
          <w:color w:val="000000"/>
          <w:sz w:val="28"/>
          <w:szCs w:val="28"/>
        </w:rPr>
        <w:t xml:space="preserve"> </w:t>
      </w:r>
      <w:r w:rsidR="003D3F91" w:rsidRPr="00D238E0">
        <w:rPr>
          <w:b w:val="0"/>
          <w:color w:val="000000"/>
          <w:sz w:val="28"/>
          <w:szCs w:val="28"/>
        </w:rPr>
        <w:t>– М</w:t>
      </w:r>
      <w:r w:rsidR="00E11A04">
        <w:rPr>
          <w:b w:val="0"/>
          <w:color w:val="000000"/>
          <w:sz w:val="28"/>
          <w:szCs w:val="28"/>
        </w:rPr>
        <w:t>П</w:t>
      </w:r>
      <w:r w:rsidRPr="00D238E0">
        <w:rPr>
          <w:b w:val="0"/>
          <w:color w:val="000000"/>
          <w:sz w:val="28"/>
          <w:szCs w:val="28"/>
        </w:rPr>
        <w:t>С</w:t>
      </w:r>
      <w:r w:rsidRPr="00E251D3">
        <w:rPr>
          <w:b w:val="0"/>
          <w:color w:val="000000"/>
          <w:sz w:val="28"/>
          <w:szCs w:val="28"/>
        </w:rPr>
        <w:t>, порядковый номер маршрута –</w:t>
      </w:r>
      <w:r w:rsidR="00E063C2">
        <w:rPr>
          <w:b w:val="0"/>
          <w:color w:val="000000"/>
          <w:sz w:val="28"/>
          <w:szCs w:val="28"/>
        </w:rPr>
        <w:t xml:space="preserve"> 24</w:t>
      </w:r>
      <w:r w:rsidR="00222A25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4C3129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 xml:space="preserve">№ </w:t>
      </w:r>
      <w:r w:rsidR="00E063C2">
        <w:rPr>
          <w:b w:val="0"/>
          <w:sz w:val="28"/>
          <w:szCs w:val="28"/>
        </w:rPr>
        <w:t>24</w:t>
      </w:r>
      <w:r w:rsidR="00222A25">
        <w:rPr>
          <w:b w:val="0"/>
          <w:sz w:val="28"/>
          <w:szCs w:val="28"/>
        </w:rPr>
        <w:t>4</w:t>
      </w:r>
      <w:r w:rsidR="006B03C0" w:rsidRPr="00453176">
        <w:rPr>
          <w:b w:val="0"/>
          <w:sz w:val="28"/>
          <w:szCs w:val="28"/>
        </w:rPr>
        <w:t xml:space="preserve"> </w:t>
      </w:r>
      <w:r w:rsidR="00222A25" w:rsidRPr="00222A25">
        <w:rPr>
          <w:rFonts w:ascii="PT Astra Serif" w:hAnsi="PT Astra Serif"/>
          <w:b w:val="0"/>
          <w:sz w:val="28"/>
          <w:szCs w:val="28"/>
        </w:rPr>
        <w:t>«Саратов (ЦКР) –</w:t>
      </w:r>
      <w:r w:rsidR="00222A25">
        <w:rPr>
          <w:rFonts w:ascii="PT Astra Serif" w:hAnsi="PT Astra Serif"/>
          <w:b w:val="0"/>
          <w:sz w:val="28"/>
          <w:szCs w:val="28"/>
        </w:rPr>
        <w:t xml:space="preserve"> </w:t>
      </w:r>
      <w:r w:rsidR="00222A25" w:rsidRPr="00222A25">
        <w:rPr>
          <w:rFonts w:ascii="PT Astra Serif" w:hAnsi="PT Astra Serif"/>
          <w:b w:val="0"/>
          <w:sz w:val="28"/>
          <w:szCs w:val="28"/>
        </w:rPr>
        <w:t xml:space="preserve">с. </w:t>
      </w:r>
      <w:proofErr w:type="spellStart"/>
      <w:r w:rsidR="00222A25" w:rsidRPr="00222A25">
        <w:rPr>
          <w:rFonts w:ascii="PT Astra Serif" w:hAnsi="PT Astra Serif"/>
          <w:b w:val="0"/>
          <w:sz w:val="28"/>
          <w:szCs w:val="28"/>
        </w:rPr>
        <w:t>Идолга</w:t>
      </w:r>
      <w:proofErr w:type="spellEnd"/>
      <w:r w:rsidR="00222A25" w:rsidRPr="00222A25">
        <w:rPr>
          <w:rFonts w:ascii="PT Astra Serif" w:hAnsi="PT Astra Serif"/>
          <w:b w:val="0"/>
          <w:sz w:val="28"/>
          <w:szCs w:val="28"/>
        </w:rPr>
        <w:t xml:space="preserve"> – р.п. Татищево»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5C4999">
        <w:rPr>
          <w:b w:val="0"/>
          <w:i/>
          <w:sz w:val="28"/>
          <w:szCs w:val="28"/>
        </w:rPr>
        <w:t xml:space="preserve">- </w:t>
      </w:r>
      <w:r w:rsidR="005C4999" w:rsidRPr="005C4999">
        <w:rPr>
          <w:rFonts w:ascii="PT Astra Serif" w:hAnsi="PT Astra Serif"/>
          <w:b w:val="0"/>
          <w:sz w:val="28"/>
          <w:szCs w:val="28"/>
        </w:rPr>
        <w:t>от нач</w:t>
      </w:r>
      <w:r w:rsidR="00A32F96">
        <w:rPr>
          <w:rFonts w:ascii="PT Astra Serif" w:hAnsi="PT Astra Serif"/>
          <w:b w:val="0"/>
          <w:sz w:val="28"/>
          <w:szCs w:val="28"/>
        </w:rPr>
        <w:t>ального остановочного пу</w:t>
      </w:r>
      <w:r w:rsidR="004C3129">
        <w:rPr>
          <w:rFonts w:ascii="PT Astra Serif" w:hAnsi="PT Astra Serif"/>
          <w:b w:val="0"/>
          <w:sz w:val="28"/>
          <w:szCs w:val="28"/>
        </w:rPr>
        <w:t>нкта</w:t>
      </w:r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«Саратов (ЦКР)» по улицам Большая Горная, Университетская,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Соколовая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,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Шехурдина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, Московское шоссе далее </w:t>
      </w:r>
      <w:proofErr w:type="spellStart"/>
      <w:proofErr w:type="gramStart"/>
      <w:r w:rsidR="005C4999" w:rsidRPr="005C4999">
        <w:rPr>
          <w:rFonts w:ascii="PT Astra Serif" w:hAnsi="PT Astra Serif"/>
          <w:b w:val="0"/>
          <w:sz w:val="28"/>
          <w:szCs w:val="28"/>
        </w:rPr>
        <w:t>далее</w:t>
      </w:r>
      <w:proofErr w:type="spellEnd"/>
      <w:proofErr w:type="gram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по автомобильной дороге </w:t>
      </w:r>
      <w:r w:rsidR="005C4999" w:rsidRPr="005C4999">
        <w:rPr>
          <w:rFonts w:ascii="PT Astra Serif" w:hAnsi="PT Astra Serif"/>
          <w:b w:val="0"/>
          <w:sz w:val="28"/>
          <w:szCs w:val="28"/>
        </w:rPr>
        <w:br/>
        <w:t xml:space="preserve">Р-158 «Нижний Новгород - Арзамас - Саранск -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Исса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- Пенза – Саратов» через с. Широкое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Татищевского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муниципального района, далее по автомобильной дороге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автоподъезд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к с.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Идолга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от автомобильной дороги </w:t>
      </w:r>
      <w:r w:rsidR="005C4999" w:rsidRPr="005C4999">
        <w:rPr>
          <w:rFonts w:ascii="PT Astra Serif" w:hAnsi="PT Astra Serif"/>
          <w:b w:val="0"/>
          <w:sz w:val="28"/>
          <w:szCs w:val="28"/>
        </w:rPr>
        <w:br/>
        <w:t xml:space="preserve">Р-158 «Нижний Новгород - Арзамас - Саранск -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Исса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- Пенза – Саратов» через с.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Идолга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(по улицам Центральная, Вокзальная), далее по </w:t>
      </w:r>
      <w:r w:rsidR="005C4999" w:rsidRPr="005C4999">
        <w:rPr>
          <w:rFonts w:ascii="PT Astra Serif" w:hAnsi="PT Astra Serif"/>
          <w:b w:val="0"/>
          <w:sz w:val="28"/>
          <w:szCs w:val="28"/>
        </w:rPr>
        <w:lastRenderedPageBreak/>
        <w:t xml:space="preserve">автомобильной дороге «Татищево -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Идолга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 –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Слепцовка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 xml:space="preserve">» в р.п. Татищево по улицам </w:t>
      </w:r>
      <w:proofErr w:type="spellStart"/>
      <w:r w:rsidR="005C4999" w:rsidRPr="005C4999">
        <w:rPr>
          <w:rFonts w:ascii="PT Astra Serif" w:hAnsi="PT Astra Serif"/>
          <w:b w:val="0"/>
          <w:sz w:val="28"/>
          <w:szCs w:val="28"/>
        </w:rPr>
        <w:t>Лапшова</w:t>
      </w:r>
      <w:proofErr w:type="spellEnd"/>
      <w:r w:rsidR="005C4999" w:rsidRPr="005C4999">
        <w:rPr>
          <w:rFonts w:ascii="PT Astra Serif" w:hAnsi="PT Astra Serif"/>
          <w:b w:val="0"/>
          <w:sz w:val="28"/>
          <w:szCs w:val="28"/>
        </w:rPr>
        <w:t>, Чапаева до конечного остановочного пункта «Татищево»</w:t>
      </w:r>
      <w:r w:rsidRPr="00453176">
        <w:rPr>
          <w:b w:val="0"/>
          <w:sz w:val="28"/>
          <w:szCs w:val="28"/>
        </w:rPr>
        <w:t>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E11A04" w:rsidRDefault="00E11A04" w:rsidP="00E11A04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>
        <w:rPr>
          <w:rFonts w:ascii="PT Astra Serif" w:hAnsi="PT Astra Serif" w:cs="Times New Roman"/>
          <w:sz w:val="28"/>
          <w:szCs w:val="28"/>
        </w:rPr>
        <w:t>- от</w:t>
      </w:r>
      <w:r w:rsidRPr="00EC5333">
        <w:rPr>
          <w:rFonts w:ascii="PT Astra Serif" w:hAnsi="PT Astra Serif" w:cs="Times New Roman"/>
          <w:sz w:val="28"/>
          <w:szCs w:val="28"/>
        </w:rPr>
        <w:t xml:space="preserve"> </w:t>
      </w:r>
      <w:r w:rsidRPr="008F0498">
        <w:rPr>
          <w:rFonts w:ascii="PT Astra Serif" w:hAnsi="PT Astra Serif" w:cs="Times New Roman"/>
          <w:sz w:val="28"/>
          <w:szCs w:val="28"/>
        </w:rPr>
        <w:t>конечного</w:t>
      </w:r>
      <w:r>
        <w:rPr>
          <w:rFonts w:ascii="PT Astra Serif" w:hAnsi="PT Astra Serif" w:cs="Times New Roman"/>
          <w:sz w:val="28"/>
          <w:szCs w:val="28"/>
        </w:rPr>
        <w:t xml:space="preserve"> остановочного пункта «Татищево» </w:t>
      </w:r>
      <w:r w:rsidRPr="00EC5333">
        <w:rPr>
          <w:rFonts w:ascii="PT Astra Serif" w:hAnsi="PT Astra Serif" w:cs="Times New Roman"/>
          <w:sz w:val="28"/>
          <w:szCs w:val="28"/>
        </w:rPr>
        <w:t xml:space="preserve">по улицам Чапаева,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Лапшова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 далее </w:t>
      </w:r>
      <w:r>
        <w:rPr>
          <w:rFonts w:ascii="PT Astra Serif" w:hAnsi="PT Astra Serif" w:cs="Times New Roman"/>
          <w:sz w:val="28"/>
          <w:szCs w:val="28"/>
        </w:rPr>
        <w:t xml:space="preserve">по </w:t>
      </w:r>
      <w:r w:rsidRPr="00EC5333">
        <w:rPr>
          <w:rFonts w:ascii="PT Astra Serif" w:hAnsi="PT Astra Serif" w:cs="Times New Roman"/>
          <w:sz w:val="28"/>
          <w:szCs w:val="28"/>
        </w:rPr>
        <w:t>автомобильн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EC5333">
        <w:rPr>
          <w:rFonts w:ascii="PT Astra Serif" w:hAnsi="PT Astra Serif" w:cs="Times New Roman"/>
          <w:sz w:val="28"/>
          <w:szCs w:val="28"/>
        </w:rPr>
        <w:t xml:space="preserve"> дорог</w:t>
      </w:r>
      <w:r>
        <w:rPr>
          <w:rFonts w:ascii="PT Astra Serif" w:hAnsi="PT Astra Serif" w:cs="Times New Roman"/>
          <w:sz w:val="28"/>
          <w:szCs w:val="28"/>
        </w:rPr>
        <w:t>е</w:t>
      </w:r>
      <w:r w:rsidRPr="00EC533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EC5333">
        <w:rPr>
          <w:rFonts w:ascii="PT Astra Serif" w:hAnsi="PT Astra Serif" w:cs="Times New Roman"/>
          <w:sz w:val="28"/>
          <w:szCs w:val="28"/>
        </w:rPr>
        <w:t xml:space="preserve">Татищево -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Идолга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EC533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Слепцовка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» </w:t>
      </w:r>
      <w:r w:rsidRPr="00EC5333">
        <w:rPr>
          <w:rFonts w:ascii="PT Astra Serif" w:hAnsi="PT Astra Serif" w:cs="Times New Roman"/>
          <w:sz w:val="28"/>
          <w:szCs w:val="28"/>
        </w:rPr>
        <w:t xml:space="preserve">через с.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Идолга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 (по улицам Вокзальная, Центральная) </w:t>
      </w:r>
      <w:r>
        <w:rPr>
          <w:rFonts w:ascii="PT Astra Serif" w:hAnsi="PT Astra Serif" w:cs="Times New Roman"/>
          <w:sz w:val="28"/>
          <w:szCs w:val="28"/>
        </w:rPr>
        <w:t xml:space="preserve">далее по автомобильной дороге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автоподъезд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 к с.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Идолга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 от автомобильной дороги </w:t>
      </w:r>
      <w:r>
        <w:rPr>
          <w:rFonts w:ascii="PT Astra Serif" w:hAnsi="PT Astra Serif" w:cs="Times New Roman"/>
          <w:sz w:val="28"/>
          <w:szCs w:val="28"/>
        </w:rPr>
        <w:t xml:space="preserve">     </w:t>
      </w:r>
      <w:r w:rsidRPr="00EC5333">
        <w:rPr>
          <w:rFonts w:ascii="PT Astra Serif" w:hAnsi="PT Astra Serif" w:cs="Times New Roman"/>
          <w:sz w:val="28"/>
          <w:szCs w:val="28"/>
        </w:rPr>
        <w:t xml:space="preserve">Р-158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EC5333">
        <w:rPr>
          <w:rFonts w:ascii="PT Astra Serif" w:hAnsi="PT Astra Serif" w:cs="Times New Roman"/>
          <w:sz w:val="28"/>
          <w:szCs w:val="28"/>
        </w:rPr>
        <w:t xml:space="preserve">Нижний Новгород - Арзамас - Саранск -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Исса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 - Пенза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EC5333">
        <w:rPr>
          <w:rFonts w:ascii="PT Astra Serif" w:hAnsi="PT Astra Serif" w:cs="Times New Roman"/>
          <w:sz w:val="28"/>
          <w:szCs w:val="28"/>
        </w:rPr>
        <w:t xml:space="preserve"> Саратов</w:t>
      </w:r>
      <w:r>
        <w:rPr>
          <w:rFonts w:ascii="PT Astra Serif" w:hAnsi="PT Astra Serif" w:cs="Times New Roman"/>
          <w:sz w:val="28"/>
          <w:szCs w:val="28"/>
        </w:rPr>
        <w:t xml:space="preserve">» далее по автомобильной дороге </w:t>
      </w:r>
      <w:r w:rsidRPr="00EC5333">
        <w:rPr>
          <w:rFonts w:ascii="PT Astra Serif" w:hAnsi="PT Astra Serif" w:cs="Times New Roman"/>
          <w:sz w:val="28"/>
          <w:szCs w:val="28"/>
        </w:rPr>
        <w:t xml:space="preserve">Р-158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EC5333">
        <w:rPr>
          <w:rFonts w:ascii="PT Astra Serif" w:hAnsi="PT Astra Serif" w:cs="Times New Roman"/>
          <w:sz w:val="28"/>
          <w:szCs w:val="28"/>
        </w:rPr>
        <w:t xml:space="preserve">Нижний Новгород - Арзамас - Саранск -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Исса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 - Пенза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EC5333">
        <w:rPr>
          <w:rFonts w:ascii="PT Astra Serif" w:hAnsi="PT Astra Serif" w:cs="Times New Roman"/>
          <w:sz w:val="28"/>
          <w:szCs w:val="28"/>
        </w:rPr>
        <w:t xml:space="preserve"> Саратов</w:t>
      </w:r>
      <w:r>
        <w:rPr>
          <w:rFonts w:ascii="PT Astra Serif" w:hAnsi="PT Astra Serif" w:cs="Times New Roman"/>
          <w:sz w:val="28"/>
          <w:szCs w:val="28"/>
        </w:rPr>
        <w:t xml:space="preserve">» </w:t>
      </w:r>
      <w:r w:rsidRPr="00EC5333">
        <w:rPr>
          <w:rFonts w:ascii="PT Astra Serif" w:hAnsi="PT Astra Serif" w:cs="Times New Roman"/>
          <w:sz w:val="28"/>
          <w:szCs w:val="28"/>
        </w:rPr>
        <w:t>через с. Широкое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Татищевского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муниципального района</w:t>
      </w:r>
      <w:proofErr w:type="gramEnd"/>
      <w:r w:rsidRPr="00EC5333">
        <w:rPr>
          <w:rFonts w:ascii="PT Astra Serif" w:hAnsi="PT Astra Serif" w:cs="Times New Roman"/>
          <w:sz w:val="28"/>
          <w:szCs w:val="28"/>
        </w:rPr>
        <w:t xml:space="preserve"> в г. Саратов (по Московскому шоссе, улицам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Шехурдина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EC5333">
        <w:rPr>
          <w:rFonts w:ascii="PT Astra Serif" w:hAnsi="PT Astra Serif" w:cs="Times New Roman"/>
          <w:sz w:val="28"/>
          <w:szCs w:val="28"/>
        </w:rPr>
        <w:t>Соколовая</w:t>
      </w:r>
      <w:proofErr w:type="spellEnd"/>
      <w:r w:rsidRPr="00EC5333">
        <w:rPr>
          <w:rFonts w:ascii="PT Astra Serif" w:hAnsi="PT Astra Serif" w:cs="Times New Roman"/>
          <w:sz w:val="28"/>
          <w:szCs w:val="28"/>
        </w:rPr>
        <w:t xml:space="preserve">, Танкистов) до </w:t>
      </w:r>
      <w:r>
        <w:rPr>
          <w:rFonts w:ascii="PT Astra Serif" w:hAnsi="PT Astra Serif" w:cs="Times New Roman"/>
          <w:sz w:val="28"/>
          <w:szCs w:val="28"/>
        </w:rPr>
        <w:t>начального остановочного пункта «Саратов (ЦКР)».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D3F91">
        <w:rPr>
          <w:b w:val="0"/>
          <w:color w:val="000000"/>
          <w:sz w:val="28"/>
          <w:szCs w:val="28"/>
        </w:rPr>
        <w:t>при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E063C2">
        <w:rPr>
          <w:b w:val="0"/>
          <w:sz w:val="28"/>
          <w:szCs w:val="28"/>
        </w:rPr>
        <w:t>№ 24</w:t>
      </w:r>
      <w:r w:rsidR="00566D41">
        <w:rPr>
          <w:b w:val="0"/>
          <w:sz w:val="28"/>
          <w:szCs w:val="28"/>
        </w:rPr>
        <w:t>4</w:t>
      </w:r>
      <w:r w:rsidR="00566D41" w:rsidRPr="00453176">
        <w:rPr>
          <w:b w:val="0"/>
          <w:sz w:val="28"/>
          <w:szCs w:val="28"/>
        </w:rPr>
        <w:t xml:space="preserve"> </w:t>
      </w:r>
      <w:r w:rsidR="00566D41" w:rsidRPr="00222A25">
        <w:rPr>
          <w:rFonts w:ascii="PT Astra Serif" w:hAnsi="PT Astra Serif"/>
          <w:b w:val="0"/>
          <w:sz w:val="28"/>
          <w:szCs w:val="28"/>
        </w:rPr>
        <w:t>«Саратов (ЦКР) –</w:t>
      </w:r>
      <w:r w:rsidR="00566D41">
        <w:rPr>
          <w:rFonts w:ascii="PT Astra Serif" w:hAnsi="PT Astra Serif"/>
          <w:b w:val="0"/>
          <w:sz w:val="28"/>
          <w:szCs w:val="28"/>
        </w:rPr>
        <w:t xml:space="preserve"> </w:t>
      </w:r>
      <w:r w:rsidR="00566D41" w:rsidRPr="00222A25">
        <w:rPr>
          <w:rFonts w:ascii="PT Astra Serif" w:hAnsi="PT Astra Serif"/>
          <w:b w:val="0"/>
          <w:sz w:val="28"/>
          <w:szCs w:val="28"/>
        </w:rPr>
        <w:t xml:space="preserve">с. </w:t>
      </w:r>
      <w:proofErr w:type="spellStart"/>
      <w:r w:rsidR="00566D41" w:rsidRPr="00222A25">
        <w:rPr>
          <w:rFonts w:ascii="PT Astra Serif" w:hAnsi="PT Astra Serif"/>
          <w:b w:val="0"/>
          <w:sz w:val="28"/>
          <w:szCs w:val="28"/>
        </w:rPr>
        <w:t>Идолга</w:t>
      </w:r>
      <w:proofErr w:type="spellEnd"/>
      <w:r w:rsidR="00566D41" w:rsidRPr="00222A25">
        <w:rPr>
          <w:rFonts w:ascii="PT Astra Serif" w:hAnsi="PT Astra Serif"/>
          <w:b w:val="0"/>
          <w:sz w:val="28"/>
          <w:szCs w:val="28"/>
        </w:rPr>
        <w:t xml:space="preserve"> – р.п. Татищево»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314485">
        <w:rPr>
          <w:b w:val="0"/>
          <w:sz w:val="28"/>
          <w:szCs w:val="28"/>
        </w:rPr>
        <w:t>Саратов (ЦКР)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B5D47" w:rsidRDefault="00DB5D47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="00314485">
        <w:rPr>
          <w:b w:val="0"/>
          <w:sz w:val="28"/>
          <w:szCs w:val="28"/>
        </w:rPr>
        <w:t>СНИИМ</w:t>
      </w:r>
      <w:r>
        <w:rPr>
          <w:b w:val="0"/>
          <w:sz w:val="28"/>
          <w:szCs w:val="28"/>
        </w:rPr>
        <w:t>»;</w:t>
      </w:r>
    </w:p>
    <w:p w:rsidR="00DB5D47" w:rsidRPr="00231F12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314485">
        <w:rPr>
          <w:b w:val="0"/>
          <w:sz w:val="28"/>
          <w:szCs w:val="28"/>
        </w:rPr>
        <w:t>ВСО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B5D47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314485">
        <w:rPr>
          <w:b w:val="0"/>
          <w:sz w:val="28"/>
          <w:szCs w:val="28"/>
        </w:rPr>
        <w:t>Елшанка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proofErr w:type="spellStart"/>
      <w:r w:rsidR="00314485">
        <w:rPr>
          <w:b w:val="0"/>
          <w:sz w:val="28"/>
          <w:szCs w:val="28"/>
        </w:rPr>
        <w:t>Сторожевка</w:t>
      </w:r>
      <w:proofErr w:type="spellEnd"/>
      <w:r w:rsidRPr="00453176">
        <w:rPr>
          <w:b w:val="0"/>
          <w:sz w:val="28"/>
          <w:szCs w:val="28"/>
        </w:rPr>
        <w:t>»</w:t>
      </w:r>
      <w:r w:rsidR="00314485">
        <w:rPr>
          <w:b w:val="0"/>
          <w:sz w:val="28"/>
          <w:szCs w:val="28"/>
        </w:rPr>
        <w:t>;</w:t>
      </w:r>
    </w:p>
    <w:p w:rsidR="00314485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Широкое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314485" w:rsidRDefault="00314485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Большая Каменка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314485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Идолга</w:t>
      </w:r>
      <w:proofErr w:type="spellEnd"/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314485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Татищево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5117E0" w:rsidRPr="00F127CD" w:rsidRDefault="005117E0" w:rsidP="005117E0">
      <w:pPr>
        <w:ind w:firstLine="709"/>
      </w:pPr>
      <w:r>
        <w:t>6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C1BC3" w:rsidRDefault="009C1BC3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</w:t>
      </w:r>
      <w:r w:rsidR="00DB5D4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 </w:t>
      </w:r>
      <w:r w:rsidR="00DB5D47">
        <w:rPr>
          <w:rFonts w:eastAsia="Times New Roman"/>
          <w:b/>
          <w:szCs w:val="24"/>
        </w:rPr>
        <w:t xml:space="preserve">А.В. </w:t>
      </w:r>
      <w:proofErr w:type="spellStart"/>
      <w:r w:rsidR="00DB5D47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B5D47" w:rsidRDefault="00DB5D47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77DFB" w:rsidRDefault="00C77DFB" w:rsidP="00005893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  <w:lang w:val="en-US"/>
        </w:rPr>
      </w:pPr>
    </w:p>
    <w:p w:rsidR="00005893" w:rsidRPr="00677366" w:rsidRDefault="00005893" w:rsidP="00005893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 w:rsidRPr="00677366">
        <w:rPr>
          <w:rFonts w:ascii="PT Astra Serif" w:hAnsi="PT Astra Serif"/>
          <w:b/>
          <w:bCs/>
          <w:sz w:val="24"/>
          <w:szCs w:val="24"/>
        </w:rPr>
        <w:t>«</w:t>
      </w:r>
      <w:r w:rsidRPr="00677366">
        <w:rPr>
          <w:rFonts w:ascii="PT Astra Serif" w:hAnsi="PT Astra Serif"/>
          <w:b/>
          <w:sz w:val="24"/>
          <w:szCs w:val="24"/>
        </w:rPr>
        <w:t xml:space="preserve">Об установлении межмуниципального маршрута </w:t>
      </w:r>
      <w:proofErr w:type="gramStart"/>
      <w:r w:rsidRPr="00677366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677366">
        <w:rPr>
          <w:rFonts w:ascii="PT Astra Serif" w:hAnsi="PT Astra Serif"/>
          <w:b/>
          <w:sz w:val="24"/>
          <w:szCs w:val="24"/>
        </w:rPr>
        <w:t xml:space="preserve"> перев</w:t>
      </w:r>
      <w:r>
        <w:rPr>
          <w:rFonts w:ascii="PT Astra Serif" w:hAnsi="PT Astra Serif"/>
          <w:b/>
          <w:sz w:val="24"/>
          <w:szCs w:val="24"/>
        </w:rPr>
        <w:t>озок пригородного сообщения № 2</w:t>
      </w:r>
      <w:r w:rsidRPr="00005893">
        <w:rPr>
          <w:rFonts w:ascii="PT Astra Serif" w:hAnsi="PT Astra Serif"/>
          <w:b/>
          <w:sz w:val="24"/>
          <w:szCs w:val="24"/>
        </w:rPr>
        <w:t>4</w:t>
      </w:r>
      <w:r w:rsidRPr="00677366">
        <w:rPr>
          <w:rFonts w:ascii="PT Astra Serif" w:hAnsi="PT Astra Serif"/>
          <w:b/>
          <w:sz w:val="24"/>
          <w:szCs w:val="24"/>
        </w:rPr>
        <w:t xml:space="preserve">4 </w:t>
      </w:r>
      <w:r w:rsidRPr="00005893">
        <w:rPr>
          <w:rFonts w:ascii="PT Astra Serif" w:hAnsi="PT Astra Serif"/>
          <w:b/>
          <w:sz w:val="24"/>
          <w:szCs w:val="24"/>
        </w:rPr>
        <w:t xml:space="preserve">«Саратов (ЦКР) – с. </w:t>
      </w:r>
      <w:proofErr w:type="spellStart"/>
      <w:r w:rsidRPr="00005893">
        <w:rPr>
          <w:rFonts w:ascii="PT Astra Serif" w:hAnsi="PT Astra Serif"/>
          <w:b/>
          <w:sz w:val="24"/>
          <w:szCs w:val="24"/>
        </w:rPr>
        <w:t>Идолга</w:t>
      </w:r>
      <w:proofErr w:type="spellEnd"/>
      <w:r w:rsidRPr="00005893">
        <w:rPr>
          <w:rFonts w:ascii="PT Astra Serif" w:hAnsi="PT Astra Serif"/>
          <w:b/>
          <w:sz w:val="24"/>
          <w:szCs w:val="24"/>
        </w:rPr>
        <w:t xml:space="preserve"> – р.п. Татищево»</w:t>
      </w:r>
      <w:r w:rsidRPr="007D5993">
        <w:rPr>
          <w:rFonts w:ascii="PT Astra Serif" w:hAnsi="PT Astra Serif"/>
          <w:b/>
          <w:sz w:val="24"/>
          <w:szCs w:val="24"/>
        </w:rPr>
        <w:t>.</w:t>
      </w:r>
      <w:r w:rsidRPr="00677366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0</w:t>
      </w:r>
      <w:r>
        <w:rPr>
          <w:rFonts w:ascii="PT Astra Serif" w:hAnsi="PT Astra Serif"/>
          <w:sz w:val="24"/>
          <w:szCs w:val="24"/>
        </w:rPr>
        <w:t>7</w:t>
      </w:r>
      <w:r w:rsidRPr="00677366">
        <w:rPr>
          <w:rFonts w:ascii="PT Astra Serif" w:hAnsi="PT Astra Serif"/>
          <w:sz w:val="24"/>
          <w:szCs w:val="24"/>
        </w:rPr>
        <w:t xml:space="preserve">.12.2022 г. по 13.12.2022 г.: на бумажном носителе – по адресу: г. Саратов, </w:t>
      </w:r>
      <w:r w:rsidRPr="00677366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677366">
        <w:rPr>
          <w:rFonts w:ascii="PT Astra Serif" w:hAnsi="PT Astra Serif"/>
          <w:sz w:val="24"/>
          <w:szCs w:val="24"/>
        </w:rPr>
        <w:t>Садовая</w:t>
      </w:r>
      <w:proofErr w:type="gramEnd"/>
      <w:r w:rsidRPr="0067736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1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721893" w:rsidRDefault="00721893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4C3129" w:rsidRDefault="004C3129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4C3129" w:rsidRDefault="004C3129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4C3129" w:rsidRDefault="004C3129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4C3129" w:rsidRDefault="004C3129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4C3129" w:rsidRDefault="004C3129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4C3129" w:rsidRDefault="004C3129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4C3129" w:rsidRDefault="004C3129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4C3129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12" w:rsidRDefault="00BC5B12" w:rsidP="008C766F">
      <w:r>
        <w:separator/>
      </w:r>
    </w:p>
  </w:endnote>
  <w:endnote w:type="continuationSeparator" w:id="1">
    <w:p w:rsidR="00BC5B12" w:rsidRDefault="00BC5B1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12" w:rsidRDefault="00BC5B12" w:rsidP="008C766F">
      <w:r>
        <w:separator/>
      </w:r>
    </w:p>
  </w:footnote>
  <w:footnote w:type="continuationSeparator" w:id="1">
    <w:p w:rsidR="00BC5B12" w:rsidRDefault="00BC5B1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893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85499"/>
    <w:rsid w:val="001A4BD8"/>
    <w:rsid w:val="001C76EC"/>
    <w:rsid w:val="00222A25"/>
    <w:rsid w:val="00224A12"/>
    <w:rsid w:val="00225A08"/>
    <w:rsid w:val="00231157"/>
    <w:rsid w:val="00231F12"/>
    <w:rsid w:val="0026781F"/>
    <w:rsid w:val="0027050E"/>
    <w:rsid w:val="00274D10"/>
    <w:rsid w:val="002F4E18"/>
    <w:rsid w:val="002F6A62"/>
    <w:rsid w:val="00311164"/>
    <w:rsid w:val="00313FE1"/>
    <w:rsid w:val="00314485"/>
    <w:rsid w:val="00362DAF"/>
    <w:rsid w:val="0036516A"/>
    <w:rsid w:val="00371783"/>
    <w:rsid w:val="0037375E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C3129"/>
    <w:rsid w:val="004D224D"/>
    <w:rsid w:val="004F1A0A"/>
    <w:rsid w:val="0050569C"/>
    <w:rsid w:val="005117E0"/>
    <w:rsid w:val="00525DDC"/>
    <w:rsid w:val="0054107C"/>
    <w:rsid w:val="00566D41"/>
    <w:rsid w:val="00572BDA"/>
    <w:rsid w:val="0058040B"/>
    <w:rsid w:val="005952FF"/>
    <w:rsid w:val="005C4999"/>
    <w:rsid w:val="005D00D5"/>
    <w:rsid w:val="005D6816"/>
    <w:rsid w:val="005E5D81"/>
    <w:rsid w:val="00614E4E"/>
    <w:rsid w:val="00623F43"/>
    <w:rsid w:val="00677F4F"/>
    <w:rsid w:val="00682D31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0976"/>
    <w:rsid w:val="00794E0A"/>
    <w:rsid w:val="007973EB"/>
    <w:rsid w:val="007A48DB"/>
    <w:rsid w:val="007C021A"/>
    <w:rsid w:val="007D5F06"/>
    <w:rsid w:val="007E3D31"/>
    <w:rsid w:val="00822F34"/>
    <w:rsid w:val="00823B44"/>
    <w:rsid w:val="008344A6"/>
    <w:rsid w:val="00852887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904C3D"/>
    <w:rsid w:val="00916BCB"/>
    <w:rsid w:val="009305D0"/>
    <w:rsid w:val="00993E95"/>
    <w:rsid w:val="009A1892"/>
    <w:rsid w:val="009C1BC3"/>
    <w:rsid w:val="009D30CE"/>
    <w:rsid w:val="009F4E07"/>
    <w:rsid w:val="00A126D1"/>
    <w:rsid w:val="00A32F96"/>
    <w:rsid w:val="00A55B03"/>
    <w:rsid w:val="00AA2764"/>
    <w:rsid w:val="00AA7547"/>
    <w:rsid w:val="00AB2DF5"/>
    <w:rsid w:val="00AC0D6A"/>
    <w:rsid w:val="00AC2DC3"/>
    <w:rsid w:val="00AF19A8"/>
    <w:rsid w:val="00AF20A0"/>
    <w:rsid w:val="00B538AE"/>
    <w:rsid w:val="00B55B7B"/>
    <w:rsid w:val="00B60975"/>
    <w:rsid w:val="00B66C8E"/>
    <w:rsid w:val="00BA58DD"/>
    <w:rsid w:val="00BB3681"/>
    <w:rsid w:val="00BB6D8B"/>
    <w:rsid w:val="00BC5B12"/>
    <w:rsid w:val="00BD298B"/>
    <w:rsid w:val="00BD6C96"/>
    <w:rsid w:val="00BF3518"/>
    <w:rsid w:val="00BF3B8D"/>
    <w:rsid w:val="00C62747"/>
    <w:rsid w:val="00C7441B"/>
    <w:rsid w:val="00C77DFB"/>
    <w:rsid w:val="00C8244C"/>
    <w:rsid w:val="00CC3A76"/>
    <w:rsid w:val="00CD138E"/>
    <w:rsid w:val="00D0075F"/>
    <w:rsid w:val="00D07E22"/>
    <w:rsid w:val="00D14018"/>
    <w:rsid w:val="00D238E0"/>
    <w:rsid w:val="00D51F5A"/>
    <w:rsid w:val="00D5220A"/>
    <w:rsid w:val="00D57084"/>
    <w:rsid w:val="00D85CB6"/>
    <w:rsid w:val="00D93AA6"/>
    <w:rsid w:val="00DB5D47"/>
    <w:rsid w:val="00DC15FF"/>
    <w:rsid w:val="00DC1E3C"/>
    <w:rsid w:val="00E063C2"/>
    <w:rsid w:val="00E11711"/>
    <w:rsid w:val="00E11A04"/>
    <w:rsid w:val="00E24C70"/>
    <w:rsid w:val="00E251D3"/>
    <w:rsid w:val="00E5142D"/>
    <w:rsid w:val="00E54DF9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ninVD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D40B8-7EF1-44AF-94C6-10837243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5</cp:revision>
  <cp:lastPrinted>2022-11-25T12:05:00Z</cp:lastPrinted>
  <dcterms:created xsi:type="dcterms:W3CDTF">2022-12-07T13:28:00Z</dcterms:created>
  <dcterms:modified xsi:type="dcterms:W3CDTF">2022-12-07T13:32:00Z</dcterms:modified>
</cp:coreProperties>
</file>