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F" w:rsidRDefault="00BC50AF" w:rsidP="00796965">
      <w:pPr>
        <w:overflowPunct/>
        <w:jc w:val="both"/>
        <w:textAlignment w:val="auto"/>
        <w:rPr>
          <w:b/>
          <w:bCs/>
          <w:szCs w:val="28"/>
        </w:rPr>
      </w:pPr>
      <w:bookmarkStart w:id="0" w:name="_GoBack"/>
      <w:bookmarkEnd w:id="0"/>
      <w:r>
        <w:rPr>
          <w:b/>
        </w:rPr>
        <w:t xml:space="preserve">О </w:t>
      </w:r>
      <w:r>
        <w:rPr>
          <w:b/>
          <w:bCs/>
          <w:szCs w:val="28"/>
        </w:rPr>
        <w:t>приостановлении действия</w:t>
      </w:r>
    </w:p>
    <w:p w:rsidR="00BC50AF" w:rsidRDefault="00BC50AF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приказов министерства транспорта и </w:t>
      </w:r>
    </w:p>
    <w:p w:rsidR="00BC50AF" w:rsidRDefault="00BC50AF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хозяйства Саратовской </w:t>
      </w:r>
    </w:p>
    <w:p w:rsidR="00BC50AF" w:rsidRDefault="00BC50AF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области от 04.12.2015 № 01-02-08/407,</w:t>
      </w:r>
    </w:p>
    <w:p w:rsidR="00BC50AF" w:rsidRDefault="00BC50AF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от 03.06.2016 №01-01-12/145</w:t>
      </w:r>
    </w:p>
    <w:p w:rsidR="00BC50AF" w:rsidRDefault="00BC50AF" w:rsidP="00796965">
      <w:pPr>
        <w:pStyle w:val="ConsPlusTitle"/>
        <w:jc w:val="center"/>
      </w:pPr>
    </w:p>
    <w:p w:rsidR="00BC50AF" w:rsidRPr="00053F96" w:rsidRDefault="00BC50AF" w:rsidP="00EC5725">
      <w:pPr>
        <w:pStyle w:val="ConsPlusNormal"/>
        <w:ind w:firstLine="540"/>
        <w:jc w:val="both"/>
      </w:pPr>
      <w:r w:rsidRPr="00796965">
        <w:rPr>
          <w:color w:val="000000"/>
        </w:rPr>
        <w:t xml:space="preserve">В соответствии с </w:t>
      </w:r>
      <w:hyperlink r:id="rId6" w:history="1">
        <w:r w:rsidRPr="00796965">
          <w:rPr>
            <w:color w:val="000000"/>
          </w:rPr>
          <w:t>Положением</w:t>
        </w:r>
      </w:hyperlink>
      <w:r w:rsidRPr="00796965">
        <w:rPr>
          <w:color w:val="000000"/>
        </w:rPr>
        <w:t xml:space="preserve">, утвержденным постановлением Правительства Саратовской области от 22 апреля 2014 года </w:t>
      </w:r>
      <w:r>
        <w:rPr>
          <w:color w:val="000000"/>
        </w:rPr>
        <w:t xml:space="preserve">№ </w:t>
      </w:r>
      <w:r w:rsidRPr="00796965">
        <w:rPr>
          <w:color w:val="000000"/>
        </w:rPr>
        <w:t xml:space="preserve">246-П </w:t>
      </w:r>
      <w:r>
        <w:rPr>
          <w:color w:val="000000"/>
        </w:rPr>
        <w:t>«</w:t>
      </w:r>
      <w:r w:rsidRPr="00796965">
        <w:rPr>
          <w:color w:val="000000"/>
        </w:rPr>
        <w:t>Вопросы министерства транспорта и дорожного хозяйства Саратовской области</w:t>
      </w:r>
      <w:r>
        <w:rPr>
          <w:color w:val="000000"/>
        </w:rPr>
        <w:t>»</w:t>
      </w:r>
      <w:r w:rsidRPr="00796965">
        <w:rPr>
          <w:color w:val="000000"/>
        </w:rPr>
        <w:t xml:space="preserve">, </w:t>
      </w:r>
      <w:r w:rsidRPr="0093680E">
        <w:rPr>
          <w:color w:val="000000"/>
        </w:rPr>
        <w:t>постановление</w:t>
      </w:r>
      <w:r>
        <w:rPr>
          <w:color w:val="000000"/>
        </w:rPr>
        <w:t>м</w:t>
      </w:r>
      <w:r w:rsidRPr="0093680E">
        <w:rPr>
          <w:color w:val="000000"/>
        </w:rPr>
        <w:t xml:space="preserve"> Правительст</w:t>
      </w:r>
      <w:r>
        <w:rPr>
          <w:color w:val="000000"/>
        </w:rPr>
        <w:t xml:space="preserve">ва Саратовской области от 17 июля </w:t>
      </w:r>
      <w:r w:rsidRPr="0093680E">
        <w:rPr>
          <w:color w:val="000000"/>
        </w:rPr>
        <w:t xml:space="preserve">2007 </w:t>
      </w:r>
      <w:r>
        <w:rPr>
          <w:color w:val="000000"/>
        </w:rPr>
        <w:t xml:space="preserve">года </w:t>
      </w:r>
      <w:r w:rsidRPr="0093680E">
        <w:rPr>
          <w:color w:val="000000"/>
        </w:rPr>
        <w:t>№ 268-П «О разработке административных регламентов»</w:t>
      </w:r>
      <w:r w:rsidRPr="00796965">
        <w:rPr>
          <w:color w:val="000000"/>
        </w:rPr>
        <w:t xml:space="preserve">, </w:t>
      </w:r>
      <w:r w:rsidRPr="00053F96">
        <w:t>ПРИКАЗЫВАЮ:</w:t>
      </w:r>
    </w:p>
    <w:p w:rsidR="00BC50AF" w:rsidRPr="00EC5725" w:rsidRDefault="00BC50AF" w:rsidP="00EC572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1. Приостановить действие приказ</w:t>
      </w:r>
      <w:r>
        <w:rPr>
          <w:color w:val="000000"/>
          <w:szCs w:val="28"/>
        </w:rPr>
        <w:t>ов</w:t>
      </w:r>
      <w:r w:rsidRPr="00796965">
        <w:rPr>
          <w:color w:val="000000"/>
          <w:szCs w:val="28"/>
        </w:rPr>
        <w:t xml:space="preserve"> министерства транспорта и дорожного хозяйства Саратовской области </w:t>
      </w:r>
      <w:r w:rsidRPr="00EC5725">
        <w:rPr>
          <w:color w:val="000000"/>
          <w:szCs w:val="28"/>
        </w:rPr>
        <w:t>от 04.12.2015 № 01-02-08/407</w:t>
      </w:r>
      <w:r>
        <w:rPr>
          <w:color w:val="000000"/>
          <w:szCs w:val="28"/>
        </w:rPr>
        <w:t xml:space="preserve"> </w:t>
      </w:r>
      <w:r w:rsidRPr="00EC5725">
        <w:rPr>
          <w:color w:val="000000"/>
          <w:szCs w:val="28"/>
        </w:rPr>
        <w:t>«Об утверждении административного регламента по предоставлению государственной услуги»</w:t>
      </w:r>
      <w:r>
        <w:rPr>
          <w:color w:val="000000"/>
          <w:szCs w:val="28"/>
        </w:rPr>
        <w:t xml:space="preserve">, </w:t>
      </w:r>
      <w:r w:rsidRPr="00EC5725">
        <w:rPr>
          <w:color w:val="000000"/>
          <w:szCs w:val="28"/>
        </w:rPr>
        <w:t xml:space="preserve">от 03.06.2016 № 01-01-12/145 «Об утверждении административного регламента «Выдача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дорог»  </w:t>
      </w:r>
      <w:r w:rsidRPr="00796965">
        <w:rPr>
          <w:color w:val="000000"/>
          <w:szCs w:val="28"/>
        </w:rPr>
        <w:t>до приведения в соответствие законодательству.</w:t>
      </w:r>
    </w:p>
    <w:p w:rsidR="00BC50AF" w:rsidRPr="00796965" w:rsidRDefault="00BC50AF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 xml:space="preserve">. 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</w:t>
      </w:r>
      <w:r w:rsidRPr="00121FBA">
        <w:rPr>
          <w:color w:val="000000"/>
          <w:szCs w:val="28"/>
        </w:rPr>
        <w:lastRenderedPageBreak/>
        <w:t>Саратовской области в семидневный срок и в прокуратуру Саратовской области в течение трех рабочих дней со дня подписания.</w:t>
      </w:r>
    </w:p>
    <w:p w:rsidR="00BC50AF" w:rsidRDefault="00BC50AF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3. Контроль исполнения приказа оставляю за собой.</w:t>
      </w:r>
    </w:p>
    <w:p w:rsidR="00BC50AF" w:rsidRPr="00796965" w:rsidRDefault="00BC50AF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</w:p>
    <w:p w:rsidR="00BC50AF" w:rsidRDefault="00BC50AF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 w:rsidRPr="002C47CD">
        <w:rPr>
          <w:b/>
        </w:rPr>
        <w:t>Министр</w:t>
      </w:r>
      <w:r>
        <w:rPr>
          <w:b/>
        </w:rPr>
        <w:t xml:space="preserve"> </w:t>
      </w:r>
      <w:r w:rsidRPr="002C47CD">
        <w:rPr>
          <w:b/>
        </w:rPr>
        <w:t xml:space="preserve">       </w:t>
      </w:r>
      <w:r>
        <w:rPr>
          <w:b/>
        </w:rPr>
        <w:t xml:space="preserve"> </w:t>
      </w:r>
      <w:r w:rsidRPr="002C47CD">
        <w:rPr>
          <w:b/>
        </w:rPr>
        <w:t xml:space="preserve">                                                                                  Н.Н. Чуриков</w:t>
      </w:r>
    </w:p>
    <w:sectPr w:rsidR="00BC50AF" w:rsidSect="008B763D">
      <w:headerReference w:type="first" r:id="rId7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96" w:rsidRDefault="00A77296" w:rsidP="002E55D3">
      <w:r>
        <w:separator/>
      </w:r>
    </w:p>
  </w:endnote>
  <w:endnote w:type="continuationSeparator" w:id="0">
    <w:p w:rsidR="00A77296" w:rsidRDefault="00A77296" w:rsidP="002E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96" w:rsidRDefault="00A77296" w:rsidP="002E55D3">
      <w:r>
        <w:separator/>
      </w:r>
    </w:p>
  </w:footnote>
  <w:footnote w:type="continuationSeparator" w:id="0">
    <w:p w:rsidR="00A77296" w:rsidRDefault="00A77296" w:rsidP="002E5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AF" w:rsidRDefault="00A31A3D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70865" cy="995045"/>
          <wp:effectExtent l="19050" t="0" r="635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99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0AF" w:rsidRDefault="00BC50AF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BC50AF" w:rsidRPr="00835CEE" w:rsidRDefault="00BC50AF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BC50AF" w:rsidRPr="00835CEE" w:rsidRDefault="00BC50AF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BC50AF" w:rsidRDefault="001B1EA7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1B1EA7">
      <w:rPr>
        <w:noProof/>
      </w:rPr>
      <w:pict>
        <v:line id="Прямая соединительная линия 3" o:spid="_x0000_s2049" style="position:absolute;left:0;text-align:left;z-index:251658240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 w:rsidRPr="001B1EA7">
      <w:rPr>
        <w:noProof/>
      </w:rPr>
      <w:pict>
        <v:line id="Прямая соединительная линия 2" o:spid="_x0000_s2050" style="position:absolute;left:0;text-align:left;flip:y;z-index:25165721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BC50AF" w:rsidRDefault="00BC50AF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BC50AF" w:rsidRDefault="00BC50AF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BC50AF" w:rsidRDefault="00BC50AF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BC50AF" w:rsidRPr="002E55D3" w:rsidRDefault="00BC50AF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011819">
      <w:rPr>
        <w:rFonts w:ascii="Arial" w:hAnsi="Arial"/>
        <w:color w:val="000000"/>
        <w:sz w:val="20"/>
      </w:rPr>
      <w:t>29.05.2017</w:t>
    </w:r>
    <w:r>
      <w:rPr>
        <w:rFonts w:ascii="Arial" w:hAnsi="Arial"/>
        <w:color w:val="000000"/>
        <w:sz w:val="20"/>
      </w:rPr>
      <w:t xml:space="preserve">№ </w:t>
    </w:r>
    <w:r w:rsidR="00011819">
      <w:rPr>
        <w:rFonts w:ascii="Arial" w:hAnsi="Arial"/>
        <w:color w:val="000000"/>
        <w:sz w:val="20"/>
      </w:rPr>
      <w:t>01-01-12/116</w:t>
    </w:r>
  </w:p>
  <w:p w:rsidR="00BC50AF" w:rsidRDefault="00BC50AF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BC50AF" w:rsidRDefault="00BC50AF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BC50AF" w:rsidRDefault="00BC50AF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D3"/>
    <w:rsid w:val="00011819"/>
    <w:rsid w:val="00053F96"/>
    <w:rsid w:val="000D6CE5"/>
    <w:rsid w:val="00100234"/>
    <w:rsid w:val="00121FBA"/>
    <w:rsid w:val="00157D3F"/>
    <w:rsid w:val="00167748"/>
    <w:rsid w:val="001841CE"/>
    <w:rsid w:val="00186C98"/>
    <w:rsid w:val="001A6448"/>
    <w:rsid w:val="001B1EA7"/>
    <w:rsid w:val="00223203"/>
    <w:rsid w:val="002C47CD"/>
    <w:rsid w:val="002D7D5B"/>
    <w:rsid w:val="002E55D3"/>
    <w:rsid w:val="003508FC"/>
    <w:rsid w:val="003B045D"/>
    <w:rsid w:val="0045236B"/>
    <w:rsid w:val="004872F4"/>
    <w:rsid w:val="00491D71"/>
    <w:rsid w:val="004A71F0"/>
    <w:rsid w:val="005D31DC"/>
    <w:rsid w:val="0069047A"/>
    <w:rsid w:val="006D61E1"/>
    <w:rsid w:val="00703935"/>
    <w:rsid w:val="00796965"/>
    <w:rsid w:val="007D3102"/>
    <w:rsid w:val="007F40E0"/>
    <w:rsid w:val="00835CEE"/>
    <w:rsid w:val="008B763D"/>
    <w:rsid w:val="008C1235"/>
    <w:rsid w:val="008E343B"/>
    <w:rsid w:val="008E4D49"/>
    <w:rsid w:val="00900245"/>
    <w:rsid w:val="00934355"/>
    <w:rsid w:val="0093680E"/>
    <w:rsid w:val="0097334C"/>
    <w:rsid w:val="009829A5"/>
    <w:rsid w:val="009B1EA1"/>
    <w:rsid w:val="009B32A6"/>
    <w:rsid w:val="00A304CC"/>
    <w:rsid w:val="00A31A3D"/>
    <w:rsid w:val="00A77296"/>
    <w:rsid w:val="00B36B8C"/>
    <w:rsid w:val="00B629FB"/>
    <w:rsid w:val="00BC50AF"/>
    <w:rsid w:val="00C70880"/>
    <w:rsid w:val="00CC7779"/>
    <w:rsid w:val="00D458C3"/>
    <w:rsid w:val="00DA511A"/>
    <w:rsid w:val="00DC6863"/>
    <w:rsid w:val="00EC5725"/>
    <w:rsid w:val="00ED53E4"/>
    <w:rsid w:val="00F3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BE6A8A2B5449442F8DA375D8592E9946E807C88A08BAD6F5F577C6ECFCF959A61CDC92F27895F7F20CCw70C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ответственного 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VoronovaMV</cp:lastModifiedBy>
  <cp:revision>2</cp:revision>
  <cp:lastPrinted>2017-05-26T11:50:00Z</cp:lastPrinted>
  <dcterms:created xsi:type="dcterms:W3CDTF">2017-11-24T11:09:00Z</dcterms:created>
  <dcterms:modified xsi:type="dcterms:W3CDTF">2017-11-24T11:09:00Z</dcterms:modified>
</cp:coreProperties>
</file>