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412" w:rsidRDefault="009F0412" w:rsidP="009F0412">
      <w:pPr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2B61F6" w:rsidRPr="002B61F6" w:rsidRDefault="002B61F6" w:rsidP="004734B5">
      <w:pPr>
        <w:rPr>
          <w:b/>
          <w:szCs w:val="28"/>
        </w:rPr>
      </w:pPr>
      <w:r w:rsidRPr="002B61F6">
        <w:rPr>
          <w:b/>
          <w:szCs w:val="28"/>
        </w:rPr>
        <w:t>О внесении изменений в приказ</w:t>
      </w:r>
    </w:p>
    <w:p w:rsidR="002B61F6" w:rsidRPr="002B61F6" w:rsidRDefault="002B61F6" w:rsidP="004734B5">
      <w:pPr>
        <w:rPr>
          <w:b/>
          <w:szCs w:val="28"/>
        </w:rPr>
      </w:pPr>
      <w:r w:rsidRPr="002B61F6">
        <w:rPr>
          <w:b/>
          <w:szCs w:val="28"/>
        </w:rPr>
        <w:t>министерства транспорта и дорожного</w:t>
      </w:r>
    </w:p>
    <w:p w:rsidR="002B61F6" w:rsidRPr="002B61F6" w:rsidRDefault="002B61F6" w:rsidP="004734B5">
      <w:pPr>
        <w:rPr>
          <w:b/>
          <w:szCs w:val="28"/>
        </w:rPr>
      </w:pPr>
      <w:r w:rsidRPr="002B61F6">
        <w:rPr>
          <w:b/>
          <w:szCs w:val="28"/>
        </w:rPr>
        <w:t xml:space="preserve">хозяйства Саратовской области </w:t>
      </w:r>
    </w:p>
    <w:p w:rsidR="00EB0799" w:rsidRPr="00EC664C" w:rsidRDefault="002B61F6" w:rsidP="004734B5">
      <w:pPr>
        <w:rPr>
          <w:b/>
          <w:szCs w:val="28"/>
        </w:rPr>
      </w:pPr>
      <w:r w:rsidRPr="002B61F6">
        <w:rPr>
          <w:b/>
          <w:szCs w:val="28"/>
        </w:rPr>
        <w:t>от 9</w:t>
      </w:r>
      <w:r w:rsidR="00EC664C">
        <w:rPr>
          <w:b/>
          <w:szCs w:val="28"/>
        </w:rPr>
        <w:t xml:space="preserve"> августа </w:t>
      </w:r>
      <w:r w:rsidRPr="002B61F6">
        <w:rPr>
          <w:b/>
          <w:szCs w:val="28"/>
        </w:rPr>
        <w:t>2017 года № 01-01-12/18</w:t>
      </w:r>
      <w:r w:rsidR="009E063A">
        <w:rPr>
          <w:b/>
          <w:szCs w:val="28"/>
        </w:rPr>
        <w:t>7</w:t>
      </w:r>
    </w:p>
    <w:p w:rsidR="00EB0799" w:rsidRPr="004107D8" w:rsidRDefault="00EB0799" w:rsidP="004734B5">
      <w:pPr>
        <w:rPr>
          <w:b/>
          <w:szCs w:val="28"/>
        </w:rPr>
      </w:pPr>
    </w:p>
    <w:p w:rsidR="004734B5" w:rsidRPr="00A33A02" w:rsidRDefault="004734B5" w:rsidP="00986FFF">
      <w:pPr>
        <w:ind w:firstLine="840"/>
        <w:jc w:val="both"/>
        <w:rPr>
          <w:szCs w:val="28"/>
        </w:rPr>
      </w:pPr>
      <w:proofErr w:type="gramStart"/>
      <w:r w:rsidRPr="004107D8">
        <w:rPr>
          <w:szCs w:val="28"/>
        </w:rPr>
        <w:t xml:space="preserve">В соответствии с постановлением Правительства Саратовской области от 26 августа </w:t>
      </w:r>
      <w:smartTag w:uri="urn:schemas-microsoft-com:office:smarttags" w:element="metricconverter">
        <w:smartTagPr>
          <w:attr w:name="ProductID" w:val="2011 г"/>
        </w:smartTagPr>
        <w:r w:rsidRPr="004107D8">
          <w:rPr>
            <w:szCs w:val="28"/>
          </w:rPr>
          <w:t>2011 г</w:t>
        </w:r>
        <w:r w:rsidR="00711597" w:rsidRPr="004107D8">
          <w:rPr>
            <w:szCs w:val="28"/>
          </w:rPr>
          <w:t>ода</w:t>
        </w:r>
      </w:smartTag>
      <w:r w:rsidRPr="004107D8">
        <w:rPr>
          <w:szCs w:val="28"/>
        </w:rPr>
        <w:t xml:space="preserve"> № 458-П «О порядке разработки и утверждения административных </w:t>
      </w:r>
      <w:r w:rsidRPr="003C0576">
        <w:rPr>
          <w:szCs w:val="28"/>
        </w:rPr>
        <w:t xml:space="preserve">регламентов </w:t>
      </w:r>
      <w:r w:rsidR="009E063A" w:rsidRPr="003C0576">
        <w:rPr>
          <w:szCs w:val="28"/>
        </w:rPr>
        <w:t>осуществления государственного контроля (надзора)</w:t>
      </w:r>
      <w:r w:rsidRPr="003C0576">
        <w:rPr>
          <w:szCs w:val="28"/>
        </w:rPr>
        <w:t xml:space="preserve"> и административных регламентов предоставления</w:t>
      </w:r>
      <w:r w:rsidRPr="004107D8">
        <w:rPr>
          <w:szCs w:val="28"/>
        </w:rPr>
        <w:t xml:space="preserve"> государственных услуг, а также административных регламентов осуществления муниципального контроля», Положением, утвержденным постановлением Правительства Саратовской области от 22 апреля 2014 года № 246-П «Вопросы министерства транспорта и дорожного хозяйства Саратовс</w:t>
      </w:r>
      <w:r w:rsidR="00EC664C">
        <w:rPr>
          <w:szCs w:val="28"/>
        </w:rPr>
        <w:t xml:space="preserve">кой области» </w:t>
      </w:r>
      <w:r w:rsidRPr="004107D8">
        <w:rPr>
          <w:szCs w:val="28"/>
        </w:rPr>
        <w:t>ПРИКАЗЫВАЮ:</w:t>
      </w:r>
      <w:proofErr w:type="gramEnd"/>
    </w:p>
    <w:p w:rsidR="00256555" w:rsidRPr="009E063A" w:rsidRDefault="00EB0799" w:rsidP="00230F81">
      <w:pPr>
        <w:overflowPunct/>
        <w:ind w:firstLine="700"/>
        <w:jc w:val="both"/>
        <w:textAlignment w:val="auto"/>
        <w:rPr>
          <w:szCs w:val="28"/>
        </w:rPr>
      </w:pPr>
      <w:r w:rsidRPr="00256555">
        <w:rPr>
          <w:szCs w:val="28"/>
        </w:rPr>
        <w:t>Внести в приказ министерства т</w:t>
      </w:r>
      <w:r w:rsidR="00256555">
        <w:rPr>
          <w:szCs w:val="28"/>
        </w:rPr>
        <w:t xml:space="preserve">ранспорта и дорожного хозяйства </w:t>
      </w:r>
      <w:r w:rsidRPr="00256555">
        <w:rPr>
          <w:szCs w:val="28"/>
        </w:rPr>
        <w:t xml:space="preserve">Саратовской области от </w:t>
      </w:r>
      <w:r w:rsidR="004107D8" w:rsidRPr="00256555">
        <w:rPr>
          <w:szCs w:val="28"/>
        </w:rPr>
        <w:t>09</w:t>
      </w:r>
      <w:r w:rsidR="00B318B4" w:rsidRPr="00256555">
        <w:rPr>
          <w:szCs w:val="28"/>
        </w:rPr>
        <w:t xml:space="preserve"> августа </w:t>
      </w:r>
      <w:r w:rsidRPr="00256555">
        <w:rPr>
          <w:szCs w:val="28"/>
        </w:rPr>
        <w:t>2017 года №</w:t>
      </w:r>
      <w:r w:rsidR="002A47D6" w:rsidRPr="00256555">
        <w:rPr>
          <w:szCs w:val="28"/>
        </w:rPr>
        <w:t xml:space="preserve"> </w:t>
      </w:r>
      <w:r w:rsidR="004107D8" w:rsidRPr="00256555">
        <w:rPr>
          <w:szCs w:val="28"/>
        </w:rPr>
        <w:t>01-01-12</w:t>
      </w:r>
      <w:r w:rsidRPr="00256555">
        <w:rPr>
          <w:szCs w:val="28"/>
        </w:rPr>
        <w:t>/</w:t>
      </w:r>
      <w:r w:rsidR="004107D8" w:rsidRPr="00256555">
        <w:rPr>
          <w:szCs w:val="28"/>
        </w:rPr>
        <w:t>18</w:t>
      </w:r>
      <w:r w:rsidR="009E063A">
        <w:rPr>
          <w:szCs w:val="28"/>
        </w:rPr>
        <w:t>7</w:t>
      </w:r>
      <w:r w:rsidRPr="00256555">
        <w:rPr>
          <w:szCs w:val="28"/>
        </w:rPr>
        <w:t xml:space="preserve"> </w:t>
      </w:r>
      <w:r w:rsidR="00F86813" w:rsidRPr="00256555">
        <w:rPr>
          <w:bCs/>
          <w:szCs w:val="28"/>
          <w:lang w:eastAsia="en-US"/>
        </w:rPr>
        <w:t>«</w:t>
      </w:r>
      <w:r w:rsidR="00547F2E">
        <w:rPr>
          <w:szCs w:val="28"/>
        </w:rPr>
        <w:t>Об утверждении административного регламента по предоставлению государственной услуги «</w:t>
      </w:r>
      <w:r w:rsidR="009E063A">
        <w:rPr>
          <w:szCs w:val="28"/>
        </w:rPr>
        <w:t>Согласование проекта прокладки, переноса или переустройства инженерных коммуникаций в границах полос отвода автомобильной дороги общего пользования регионального или межмуниципального значения Саратовской области</w:t>
      </w:r>
      <w:r w:rsidR="00A06674">
        <w:rPr>
          <w:bCs/>
          <w:szCs w:val="28"/>
          <w:lang w:eastAsia="en-US"/>
        </w:rPr>
        <w:t>»</w:t>
      </w:r>
      <w:r w:rsidR="00256555">
        <w:rPr>
          <w:bCs/>
          <w:szCs w:val="28"/>
          <w:lang w:eastAsia="en-US"/>
        </w:rPr>
        <w:t xml:space="preserve"> следующие изменения:</w:t>
      </w:r>
    </w:p>
    <w:p w:rsidR="00DF276C" w:rsidRDefault="00DF276C" w:rsidP="00DF276C">
      <w:pPr>
        <w:pStyle w:val="ab"/>
        <w:ind w:left="70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в приложении:</w:t>
      </w:r>
    </w:p>
    <w:p w:rsidR="00314C59" w:rsidRDefault="00314C59" w:rsidP="00314C59">
      <w:pPr>
        <w:ind w:firstLine="70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 xml:space="preserve">наименование подраздела первого раздела </w:t>
      </w:r>
      <w:r w:rsidRPr="00314C59">
        <w:rPr>
          <w:bCs/>
          <w:szCs w:val="28"/>
          <w:lang w:eastAsia="en-US"/>
        </w:rPr>
        <w:t>I</w:t>
      </w:r>
      <w:r>
        <w:rPr>
          <w:bCs/>
          <w:szCs w:val="28"/>
          <w:lang w:eastAsia="en-US"/>
        </w:rPr>
        <w:t xml:space="preserve"> «Общие положения» изложить в следующей редакции</w:t>
      </w:r>
      <w:r w:rsidRPr="00314C59">
        <w:t xml:space="preserve"> </w:t>
      </w:r>
      <w:r>
        <w:t>«</w:t>
      </w:r>
      <w:r w:rsidRPr="00314C59">
        <w:rPr>
          <w:bCs/>
          <w:szCs w:val="28"/>
          <w:lang w:eastAsia="en-US"/>
        </w:rPr>
        <w:t>П</w:t>
      </w:r>
      <w:r>
        <w:rPr>
          <w:bCs/>
          <w:szCs w:val="28"/>
          <w:lang w:eastAsia="en-US"/>
        </w:rPr>
        <w:t>редмет регулирования регламента»;</w:t>
      </w:r>
    </w:p>
    <w:p w:rsidR="00F439CB" w:rsidRDefault="00F439CB" w:rsidP="00F439CB">
      <w:pPr>
        <w:pStyle w:val="ab"/>
        <w:ind w:left="70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абзац четвертый пункта 1.3.2. изложить в следующей редакции:</w:t>
      </w:r>
    </w:p>
    <w:p w:rsidR="00F439CB" w:rsidRDefault="00F439CB" w:rsidP="00F439CB">
      <w:pPr>
        <w:ind w:firstLine="70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 xml:space="preserve">«в федеральной государственной информационной системе «Единый портал государственных и муниципальных услуг (функций)» </w:t>
      </w:r>
      <w:hyperlink r:id="rId7" w:history="1">
        <w:r>
          <w:rPr>
            <w:rStyle w:val="a9"/>
            <w:bCs/>
            <w:color w:val="000000" w:themeColor="text1"/>
            <w:szCs w:val="28"/>
            <w:lang w:val="en-US" w:eastAsia="en-US"/>
          </w:rPr>
          <w:t>http</w:t>
        </w:r>
        <w:r>
          <w:rPr>
            <w:rStyle w:val="a9"/>
            <w:bCs/>
            <w:color w:val="000000" w:themeColor="text1"/>
            <w:szCs w:val="28"/>
            <w:lang w:eastAsia="en-US"/>
          </w:rPr>
          <w:t>://</w:t>
        </w:r>
        <w:r>
          <w:rPr>
            <w:rStyle w:val="a9"/>
            <w:bCs/>
            <w:color w:val="000000" w:themeColor="text1"/>
            <w:szCs w:val="28"/>
            <w:lang w:val="en-US" w:eastAsia="en-US"/>
          </w:rPr>
          <w:t>www</w:t>
        </w:r>
        <w:r>
          <w:rPr>
            <w:rStyle w:val="a9"/>
            <w:bCs/>
            <w:color w:val="000000" w:themeColor="text1"/>
            <w:szCs w:val="28"/>
            <w:lang w:eastAsia="en-US"/>
          </w:rPr>
          <w:t>.</w:t>
        </w:r>
        <w:proofErr w:type="spellStart"/>
        <w:r>
          <w:rPr>
            <w:rStyle w:val="a9"/>
            <w:bCs/>
            <w:color w:val="000000" w:themeColor="text1"/>
            <w:szCs w:val="28"/>
            <w:lang w:val="en-US" w:eastAsia="en-US"/>
          </w:rPr>
          <w:t>gosuslugi</w:t>
        </w:r>
        <w:proofErr w:type="spellEnd"/>
        <w:r>
          <w:rPr>
            <w:rStyle w:val="a9"/>
            <w:bCs/>
            <w:color w:val="000000" w:themeColor="text1"/>
            <w:szCs w:val="28"/>
            <w:lang w:eastAsia="en-US"/>
          </w:rPr>
          <w:t>.</w:t>
        </w:r>
        <w:proofErr w:type="spellStart"/>
        <w:r>
          <w:rPr>
            <w:rStyle w:val="a9"/>
            <w:bCs/>
            <w:color w:val="000000" w:themeColor="text1"/>
            <w:szCs w:val="28"/>
            <w:lang w:val="en-US" w:eastAsia="en-US"/>
          </w:rPr>
          <w:t>ru</w:t>
        </w:r>
        <w:proofErr w:type="spellEnd"/>
        <w:r>
          <w:rPr>
            <w:rStyle w:val="a9"/>
            <w:bCs/>
            <w:color w:val="000000" w:themeColor="text1"/>
            <w:szCs w:val="28"/>
            <w:lang w:eastAsia="en-US"/>
          </w:rPr>
          <w:t>/;»</w:t>
        </w:r>
      </w:hyperlink>
      <w:r>
        <w:rPr>
          <w:bCs/>
          <w:color w:val="000000" w:themeColor="text1"/>
          <w:szCs w:val="28"/>
          <w:lang w:eastAsia="en-US"/>
        </w:rPr>
        <w:t>;</w:t>
      </w:r>
    </w:p>
    <w:p w:rsidR="00F439CB" w:rsidRDefault="00F439CB" w:rsidP="00F439CB">
      <w:pPr>
        <w:pStyle w:val="ab"/>
        <w:ind w:left="70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абзац первый пункта 1.13. изложить в следующей редакции:</w:t>
      </w:r>
    </w:p>
    <w:p w:rsidR="00F439CB" w:rsidRDefault="00F439CB" w:rsidP="00F439CB">
      <w:pPr>
        <w:ind w:firstLine="70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«В федеральной государственной информационной системе «Единый портал государственных и муниципальных услуг (функций)» размещается следующая информация</w:t>
      </w:r>
      <w:proofErr w:type="gramStart"/>
      <w:r>
        <w:rPr>
          <w:bCs/>
          <w:szCs w:val="28"/>
          <w:lang w:eastAsia="en-US"/>
        </w:rPr>
        <w:t>:»</w:t>
      </w:r>
      <w:proofErr w:type="gramEnd"/>
      <w:r>
        <w:rPr>
          <w:bCs/>
          <w:szCs w:val="28"/>
          <w:lang w:eastAsia="en-US"/>
        </w:rPr>
        <w:t>;</w:t>
      </w:r>
    </w:p>
    <w:p w:rsidR="00F439CB" w:rsidRDefault="00F439CB" w:rsidP="00F439CB">
      <w:pPr>
        <w:ind w:firstLine="70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lastRenderedPageBreak/>
        <w:t xml:space="preserve">в пункте 1.15. слова «а также посредством порталов государственных и </w:t>
      </w:r>
      <w:r>
        <w:rPr>
          <w:bCs/>
          <w:color w:val="000000" w:themeColor="text1"/>
          <w:szCs w:val="28"/>
          <w:lang w:eastAsia="en-US"/>
        </w:rPr>
        <w:t>муниципальных услуг (функций) (</w:t>
      </w:r>
      <w:hyperlink r:id="rId8" w:history="1">
        <w:r>
          <w:rPr>
            <w:rStyle w:val="a9"/>
            <w:bCs/>
            <w:color w:val="000000" w:themeColor="text1"/>
            <w:szCs w:val="28"/>
            <w:lang w:val="en-US" w:eastAsia="en-US"/>
          </w:rPr>
          <w:t>http</w:t>
        </w:r>
        <w:r>
          <w:rPr>
            <w:rStyle w:val="a9"/>
            <w:bCs/>
            <w:color w:val="000000" w:themeColor="text1"/>
            <w:szCs w:val="28"/>
            <w:lang w:eastAsia="en-US"/>
          </w:rPr>
          <w:t>://</w:t>
        </w:r>
        <w:r>
          <w:rPr>
            <w:rStyle w:val="a9"/>
            <w:bCs/>
            <w:color w:val="000000" w:themeColor="text1"/>
            <w:szCs w:val="28"/>
            <w:lang w:val="en-US" w:eastAsia="en-US"/>
          </w:rPr>
          <w:t>www</w:t>
        </w:r>
        <w:r>
          <w:rPr>
            <w:rStyle w:val="a9"/>
            <w:bCs/>
            <w:color w:val="000000" w:themeColor="text1"/>
            <w:szCs w:val="28"/>
            <w:lang w:eastAsia="en-US"/>
          </w:rPr>
          <w:t>.</w:t>
        </w:r>
        <w:r>
          <w:rPr>
            <w:rStyle w:val="a9"/>
            <w:bCs/>
            <w:color w:val="000000" w:themeColor="text1"/>
            <w:szCs w:val="28"/>
            <w:lang w:val="en-US" w:eastAsia="en-US"/>
          </w:rPr>
          <w:t>gosuslugi</w:t>
        </w:r>
        <w:r>
          <w:rPr>
            <w:rStyle w:val="a9"/>
            <w:bCs/>
            <w:color w:val="000000" w:themeColor="text1"/>
            <w:szCs w:val="28"/>
            <w:lang w:eastAsia="en-US"/>
          </w:rPr>
          <w:t>.</w:t>
        </w:r>
        <w:r>
          <w:rPr>
            <w:rStyle w:val="a9"/>
            <w:bCs/>
            <w:color w:val="000000" w:themeColor="text1"/>
            <w:szCs w:val="28"/>
            <w:lang w:val="en-US" w:eastAsia="en-US"/>
          </w:rPr>
          <w:t>ru</w:t>
        </w:r>
      </w:hyperlink>
      <w:r>
        <w:rPr>
          <w:bCs/>
          <w:color w:val="000000" w:themeColor="text1"/>
          <w:szCs w:val="28"/>
          <w:lang w:eastAsia="en-US"/>
        </w:rPr>
        <w:t xml:space="preserve">, </w:t>
      </w:r>
      <w:hyperlink r:id="rId9" w:history="1">
        <w:r>
          <w:rPr>
            <w:rStyle w:val="a9"/>
            <w:bCs/>
            <w:color w:val="000000" w:themeColor="text1"/>
            <w:szCs w:val="28"/>
            <w:lang w:val="en-US" w:eastAsia="en-US"/>
          </w:rPr>
          <w:t>http</w:t>
        </w:r>
        <w:r>
          <w:rPr>
            <w:rStyle w:val="a9"/>
            <w:bCs/>
            <w:color w:val="000000" w:themeColor="text1"/>
            <w:szCs w:val="28"/>
            <w:lang w:eastAsia="en-US"/>
          </w:rPr>
          <w:t>://64.</w:t>
        </w:r>
        <w:r>
          <w:rPr>
            <w:rStyle w:val="a9"/>
            <w:bCs/>
            <w:color w:val="000000" w:themeColor="text1"/>
            <w:szCs w:val="28"/>
            <w:lang w:val="en-US" w:eastAsia="en-US"/>
          </w:rPr>
          <w:t>gosuslugi</w:t>
        </w:r>
        <w:r>
          <w:rPr>
            <w:rStyle w:val="a9"/>
            <w:bCs/>
            <w:color w:val="000000" w:themeColor="text1"/>
            <w:szCs w:val="28"/>
            <w:lang w:eastAsia="en-US"/>
          </w:rPr>
          <w:t>.</w:t>
        </w:r>
        <w:r>
          <w:rPr>
            <w:rStyle w:val="a9"/>
            <w:bCs/>
            <w:color w:val="000000" w:themeColor="text1"/>
            <w:szCs w:val="28"/>
            <w:lang w:val="en-US" w:eastAsia="en-US"/>
          </w:rPr>
          <w:t>ru</w:t>
        </w:r>
        <w:r>
          <w:rPr>
            <w:rStyle w:val="a9"/>
            <w:bCs/>
            <w:color w:val="000000" w:themeColor="text1"/>
            <w:szCs w:val="28"/>
            <w:lang w:eastAsia="en-US"/>
          </w:rPr>
          <w:t>)»</w:t>
        </w:r>
      </w:hyperlink>
      <w:r>
        <w:rPr>
          <w:bCs/>
          <w:color w:val="000000" w:themeColor="text1"/>
          <w:szCs w:val="28"/>
          <w:lang w:eastAsia="en-US"/>
        </w:rPr>
        <w:t xml:space="preserve"> заменить словами «в федеральной государственной информационной системе «Единый портал государственных и муниципальных услуг (функций)»;</w:t>
      </w:r>
    </w:p>
    <w:p w:rsidR="00B47BB5" w:rsidRDefault="00B47BB5" w:rsidP="00BB49CA">
      <w:pPr>
        <w:ind w:firstLine="70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 xml:space="preserve">раздел </w:t>
      </w:r>
      <w:r w:rsidR="00816646">
        <w:rPr>
          <w:bCs/>
          <w:szCs w:val="28"/>
          <w:lang w:val="en-US" w:eastAsia="en-US"/>
        </w:rPr>
        <w:t>I</w:t>
      </w:r>
      <w:r>
        <w:rPr>
          <w:bCs/>
          <w:szCs w:val="28"/>
          <w:lang w:eastAsia="en-US"/>
        </w:rPr>
        <w:t xml:space="preserve"> «Общие положения» подраздел </w:t>
      </w:r>
      <w:r w:rsidR="00BB49CA">
        <w:rPr>
          <w:bCs/>
          <w:szCs w:val="28"/>
          <w:lang w:eastAsia="en-US"/>
        </w:rPr>
        <w:t>«Требования к порядку информирования о предоставлении государственно</w:t>
      </w:r>
      <w:r w:rsidR="00F439CB">
        <w:rPr>
          <w:bCs/>
          <w:szCs w:val="28"/>
          <w:lang w:eastAsia="en-US"/>
        </w:rPr>
        <w:t>й услуги» дополнить пунктом 1.16</w:t>
      </w:r>
      <w:r w:rsidR="00BB49CA">
        <w:rPr>
          <w:bCs/>
          <w:szCs w:val="28"/>
          <w:lang w:eastAsia="en-US"/>
        </w:rPr>
        <w:t xml:space="preserve">. следующего содержания: </w:t>
      </w:r>
    </w:p>
    <w:p w:rsidR="00BB49CA" w:rsidRDefault="00BB49CA" w:rsidP="00BB49CA">
      <w:pPr>
        <w:ind w:firstLine="700"/>
        <w:jc w:val="both"/>
      </w:pPr>
      <w:r>
        <w:rPr>
          <w:bCs/>
          <w:szCs w:val="28"/>
          <w:lang w:eastAsia="en-US"/>
        </w:rPr>
        <w:t>«</w:t>
      </w:r>
      <w:r w:rsidR="00702118">
        <w:rPr>
          <w:bCs/>
          <w:szCs w:val="28"/>
          <w:lang w:eastAsia="en-US"/>
        </w:rPr>
        <w:t>1.1</w:t>
      </w:r>
      <w:r w:rsidR="00F439CB">
        <w:rPr>
          <w:bCs/>
          <w:szCs w:val="28"/>
          <w:lang w:eastAsia="en-US"/>
        </w:rPr>
        <w:t>6</w:t>
      </w:r>
      <w:r w:rsidR="00B47BB5">
        <w:rPr>
          <w:bCs/>
          <w:szCs w:val="28"/>
          <w:lang w:eastAsia="en-US"/>
        </w:rPr>
        <w:t xml:space="preserve">. </w:t>
      </w:r>
      <w:r>
        <w:t>В соответствии с федеральным законодательством ответ на обращение гражданина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 По просьбе гражданина, изложенной в обращении, ответ дополнительно направляется в установленные федеральным законодательством сроки по почтовому адресу или адресу электронной почты, указанному в обращении.»;</w:t>
      </w:r>
    </w:p>
    <w:p w:rsidR="00BB49CA" w:rsidRDefault="00BB49CA" w:rsidP="00BB49CA">
      <w:pPr>
        <w:jc w:val="both"/>
      </w:pPr>
      <w:r>
        <w:tab/>
        <w:t>пункт 2.6 дополнить абзацем</w:t>
      </w:r>
      <w:r w:rsidR="00E01CDB">
        <w:t xml:space="preserve"> </w:t>
      </w:r>
      <w:r w:rsidR="00F439CB">
        <w:t>д</w:t>
      </w:r>
      <w:r w:rsidR="008C574A">
        <w:t>евятым</w:t>
      </w:r>
      <w:r w:rsidR="00702118">
        <w:t xml:space="preserve"> </w:t>
      </w:r>
      <w:r w:rsidR="00E01CDB">
        <w:t>следующего содержания:</w:t>
      </w:r>
    </w:p>
    <w:p w:rsidR="00E01CDB" w:rsidRDefault="00EC3EF6" w:rsidP="00E01CDB">
      <w:pPr>
        <w:ind w:firstLine="720"/>
        <w:jc w:val="both"/>
      </w:pPr>
      <w:r>
        <w:t>«</w:t>
      </w:r>
      <w:r w:rsidR="00E01CDB">
        <w:t>закон</w:t>
      </w:r>
      <w:r w:rsidR="00B47BB5">
        <w:t>ом</w:t>
      </w:r>
      <w:r w:rsidR="00E01CDB">
        <w:t xml:space="preserve"> Саратовской области от 31 июля 2018 года №73-ЗСО «О дополнительных гарантиях права граждан на обращение»</w:t>
      </w:r>
      <w:proofErr w:type="gramStart"/>
      <w:r w:rsidR="00E01CDB">
        <w:t>;</w:t>
      </w:r>
      <w:r w:rsidR="00D63719">
        <w:t>»</w:t>
      </w:r>
      <w:proofErr w:type="gramEnd"/>
      <w:r w:rsidR="00D63719">
        <w:t>;</w:t>
      </w:r>
    </w:p>
    <w:p w:rsidR="00702118" w:rsidRDefault="00702118" w:rsidP="00702118">
      <w:pPr>
        <w:pStyle w:val="ab"/>
        <w:ind w:left="70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 xml:space="preserve">абзац </w:t>
      </w:r>
      <w:r w:rsidR="00F439CB">
        <w:rPr>
          <w:bCs/>
          <w:szCs w:val="28"/>
          <w:lang w:eastAsia="en-US"/>
        </w:rPr>
        <w:t>третий</w:t>
      </w:r>
      <w:r>
        <w:rPr>
          <w:bCs/>
          <w:szCs w:val="28"/>
          <w:lang w:eastAsia="en-US"/>
        </w:rPr>
        <w:t xml:space="preserve"> пункта 2.7. изложить в следующей редакции:</w:t>
      </w:r>
    </w:p>
    <w:p w:rsidR="00702118" w:rsidRDefault="00702118" w:rsidP="00702118">
      <w:pPr>
        <w:ind w:firstLine="700"/>
        <w:jc w:val="both"/>
        <w:rPr>
          <w:bCs/>
          <w:color w:val="000000" w:themeColor="text1"/>
          <w:szCs w:val="28"/>
          <w:lang w:eastAsia="en-US"/>
        </w:rPr>
      </w:pPr>
      <w:r>
        <w:rPr>
          <w:bCs/>
          <w:szCs w:val="28"/>
          <w:lang w:eastAsia="en-US"/>
        </w:rPr>
        <w:t>«</w:t>
      </w:r>
      <w:r w:rsidR="000F5C43">
        <w:rPr>
          <w:bCs/>
          <w:szCs w:val="28"/>
          <w:lang w:eastAsia="en-US"/>
        </w:rPr>
        <w:t>Заявление</w:t>
      </w:r>
      <w:r>
        <w:rPr>
          <w:bCs/>
          <w:szCs w:val="28"/>
          <w:lang w:eastAsia="en-US"/>
        </w:rPr>
        <w:t xml:space="preserve"> </w:t>
      </w:r>
      <w:r w:rsidR="000F5C43">
        <w:rPr>
          <w:bCs/>
          <w:szCs w:val="28"/>
          <w:lang w:eastAsia="en-US"/>
        </w:rPr>
        <w:t xml:space="preserve">и документы </w:t>
      </w:r>
      <w:r w:rsidRPr="00871D27">
        <w:rPr>
          <w:bCs/>
          <w:szCs w:val="28"/>
          <w:lang w:eastAsia="en-US"/>
        </w:rPr>
        <w:t xml:space="preserve">могут быть представлены на бумажном носителе лично, почтовым отправлением или в электронной форме </w:t>
      </w:r>
      <w:r w:rsidRPr="00327956">
        <w:rPr>
          <w:bCs/>
          <w:szCs w:val="28"/>
          <w:lang w:eastAsia="en-US"/>
        </w:rPr>
        <w:t xml:space="preserve"> </w:t>
      </w:r>
      <w:r>
        <w:rPr>
          <w:bCs/>
          <w:szCs w:val="28"/>
          <w:lang w:eastAsia="en-US"/>
        </w:rPr>
        <w:t xml:space="preserve">в </w:t>
      </w:r>
      <w:r w:rsidRPr="00327956">
        <w:rPr>
          <w:bCs/>
          <w:szCs w:val="28"/>
          <w:lang w:eastAsia="en-US"/>
        </w:rPr>
        <w:t>федеральной государственной информационной системе «Единый портал государственных и муниципальных услуг (функций)</w:t>
      </w:r>
      <w:r>
        <w:rPr>
          <w:bCs/>
          <w:szCs w:val="28"/>
          <w:lang w:eastAsia="en-US"/>
        </w:rPr>
        <w:t xml:space="preserve">» </w:t>
      </w:r>
      <w:hyperlink r:id="rId10" w:history="1">
        <w:r w:rsidRPr="00E476CF">
          <w:rPr>
            <w:rStyle w:val="a9"/>
            <w:bCs/>
            <w:szCs w:val="28"/>
            <w:lang w:val="en-US" w:eastAsia="en-US"/>
          </w:rPr>
          <w:t>http</w:t>
        </w:r>
        <w:r w:rsidRPr="00E476CF">
          <w:rPr>
            <w:rStyle w:val="a9"/>
            <w:bCs/>
            <w:szCs w:val="28"/>
            <w:lang w:eastAsia="en-US"/>
          </w:rPr>
          <w:t>://</w:t>
        </w:r>
        <w:r w:rsidRPr="00E476CF">
          <w:rPr>
            <w:rStyle w:val="a9"/>
            <w:bCs/>
            <w:szCs w:val="28"/>
            <w:lang w:val="en-US" w:eastAsia="en-US"/>
          </w:rPr>
          <w:t>www</w:t>
        </w:r>
        <w:r w:rsidRPr="00E476CF">
          <w:rPr>
            <w:rStyle w:val="a9"/>
            <w:bCs/>
            <w:szCs w:val="28"/>
            <w:lang w:eastAsia="en-US"/>
          </w:rPr>
          <w:t>.</w:t>
        </w:r>
        <w:proofErr w:type="spellStart"/>
        <w:r w:rsidRPr="00E476CF">
          <w:rPr>
            <w:rStyle w:val="a9"/>
            <w:bCs/>
            <w:szCs w:val="28"/>
            <w:lang w:val="en-US" w:eastAsia="en-US"/>
          </w:rPr>
          <w:t>gosuslugi</w:t>
        </w:r>
        <w:proofErr w:type="spellEnd"/>
        <w:r w:rsidRPr="00E476CF">
          <w:rPr>
            <w:rStyle w:val="a9"/>
            <w:bCs/>
            <w:szCs w:val="28"/>
            <w:lang w:eastAsia="en-US"/>
          </w:rPr>
          <w:t>.</w:t>
        </w:r>
        <w:proofErr w:type="spellStart"/>
        <w:r w:rsidRPr="00E476CF">
          <w:rPr>
            <w:rStyle w:val="a9"/>
            <w:bCs/>
            <w:szCs w:val="28"/>
            <w:lang w:val="en-US" w:eastAsia="en-US"/>
          </w:rPr>
          <w:t>ru</w:t>
        </w:r>
        <w:proofErr w:type="spellEnd"/>
        <w:r w:rsidRPr="00E476CF">
          <w:rPr>
            <w:rStyle w:val="a9"/>
            <w:bCs/>
            <w:szCs w:val="28"/>
            <w:lang w:eastAsia="en-US"/>
          </w:rPr>
          <w:t>/.»</w:t>
        </w:r>
      </w:hyperlink>
      <w:r w:rsidRPr="009F0412">
        <w:rPr>
          <w:bCs/>
          <w:color w:val="000000" w:themeColor="text1"/>
          <w:szCs w:val="28"/>
          <w:lang w:eastAsia="en-US"/>
        </w:rPr>
        <w:t>;</w:t>
      </w:r>
    </w:p>
    <w:p w:rsidR="000F5C43" w:rsidRDefault="000F5C43" w:rsidP="000F5C43">
      <w:pPr>
        <w:pStyle w:val="ab"/>
        <w:ind w:left="70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 xml:space="preserve">абзац </w:t>
      </w:r>
      <w:r w:rsidR="00F439CB">
        <w:rPr>
          <w:bCs/>
          <w:szCs w:val="28"/>
          <w:lang w:eastAsia="en-US"/>
        </w:rPr>
        <w:t>шестой</w:t>
      </w:r>
      <w:r>
        <w:rPr>
          <w:bCs/>
          <w:szCs w:val="28"/>
          <w:lang w:eastAsia="en-US"/>
        </w:rPr>
        <w:t xml:space="preserve"> пункта 2.8 изложить в следующей редакции:</w:t>
      </w:r>
    </w:p>
    <w:p w:rsidR="000F5C43" w:rsidRDefault="000F5C43" w:rsidP="000F5C43">
      <w:pPr>
        <w:ind w:firstLine="700"/>
        <w:jc w:val="both"/>
        <w:rPr>
          <w:bCs/>
          <w:color w:val="000000" w:themeColor="text1"/>
          <w:szCs w:val="28"/>
          <w:lang w:eastAsia="en-US"/>
        </w:rPr>
      </w:pPr>
      <w:r>
        <w:rPr>
          <w:bCs/>
          <w:szCs w:val="28"/>
          <w:lang w:eastAsia="en-US"/>
        </w:rPr>
        <w:t>«</w:t>
      </w:r>
      <w:r w:rsidRPr="00871D27">
        <w:rPr>
          <w:bCs/>
          <w:szCs w:val="28"/>
          <w:lang w:eastAsia="en-US"/>
        </w:rPr>
        <w:t xml:space="preserve">Сведения и документы, могут быть представлены на бумажном носителе лично, почтовым отправлением или в электронной форме </w:t>
      </w:r>
      <w:r w:rsidRPr="00327956">
        <w:rPr>
          <w:bCs/>
          <w:szCs w:val="28"/>
          <w:lang w:eastAsia="en-US"/>
        </w:rPr>
        <w:t xml:space="preserve"> </w:t>
      </w:r>
      <w:r>
        <w:rPr>
          <w:bCs/>
          <w:szCs w:val="28"/>
          <w:lang w:eastAsia="en-US"/>
        </w:rPr>
        <w:t xml:space="preserve">в </w:t>
      </w:r>
      <w:r w:rsidRPr="00327956">
        <w:rPr>
          <w:bCs/>
          <w:szCs w:val="28"/>
          <w:lang w:eastAsia="en-US"/>
        </w:rPr>
        <w:t>федеральной государственной информационной системе «Единый портал государственных и муниципальных услуг (функций)</w:t>
      </w:r>
      <w:r>
        <w:rPr>
          <w:bCs/>
          <w:szCs w:val="28"/>
          <w:lang w:eastAsia="en-US"/>
        </w:rPr>
        <w:t xml:space="preserve">» </w:t>
      </w:r>
      <w:hyperlink r:id="rId11" w:history="1">
        <w:r w:rsidRPr="00E476CF">
          <w:rPr>
            <w:rStyle w:val="a9"/>
            <w:bCs/>
            <w:szCs w:val="28"/>
            <w:lang w:val="en-US" w:eastAsia="en-US"/>
          </w:rPr>
          <w:t>http</w:t>
        </w:r>
        <w:r w:rsidRPr="00E476CF">
          <w:rPr>
            <w:rStyle w:val="a9"/>
            <w:bCs/>
            <w:szCs w:val="28"/>
            <w:lang w:eastAsia="en-US"/>
          </w:rPr>
          <w:t>://</w:t>
        </w:r>
        <w:r w:rsidRPr="00E476CF">
          <w:rPr>
            <w:rStyle w:val="a9"/>
            <w:bCs/>
            <w:szCs w:val="28"/>
            <w:lang w:val="en-US" w:eastAsia="en-US"/>
          </w:rPr>
          <w:t>www</w:t>
        </w:r>
        <w:r w:rsidRPr="00E476CF">
          <w:rPr>
            <w:rStyle w:val="a9"/>
            <w:bCs/>
            <w:szCs w:val="28"/>
            <w:lang w:eastAsia="en-US"/>
          </w:rPr>
          <w:t>.</w:t>
        </w:r>
        <w:proofErr w:type="spellStart"/>
        <w:r w:rsidRPr="00E476CF">
          <w:rPr>
            <w:rStyle w:val="a9"/>
            <w:bCs/>
            <w:szCs w:val="28"/>
            <w:lang w:val="en-US" w:eastAsia="en-US"/>
          </w:rPr>
          <w:t>gosuslugi</w:t>
        </w:r>
        <w:proofErr w:type="spellEnd"/>
        <w:r w:rsidRPr="00E476CF">
          <w:rPr>
            <w:rStyle w:val="a9"/>
            <w:bCs/>
            <w:szCs w:val="28"/>
            <w:lang w:eastAsia="en-US"/>
          </w:rPr>
          <w:t>.</w:t>
        </w:r>
        <w:proofErr w:type="spellStart"/>
        <w:r w:rsidRPr="00E476CF">
          <w:rPr>
            <w:rStyle w:val="a9"/>
            <w:bCs/>
            <w:szCs w:val="28"/>
            <w:lang w:val="en-US" w:eastAsia="en-US"/>
          </w:rPr>
          <w:t>ru</w:t>
        </w:r>
        <w:proofErr w:type="spellEnd"/>
        <w:r w:rsidRPr="00E476CF">
          <w:rPr>
            <w:rStyle w:val="a9"/>
            <w:bCs/>
            <w:szCs w:val="28"/>
            <w:lang w:eastAsia="en-US"/>
          </w:rPr>
          <w:t>/.»</w:t>
        </w:r>
      </w:hyperlink>
      <w:r w:rsidRPr="009F0412">
        <w:rPr>
          <w:bCs/>
          <w:color w:val="000000" w:themeColor="text1"/>
          <w:szCs w:val="28"/>
          <w:lang w:eastAsia="en-US"/>
        </w:rPr>
        <w:t>;</w:t>
      </w:r>
    </w:p>
    <w:p w:rsidR="00E01CDB" w:rsidRDefault="00E01CDB" w:rsidP="00E01CDB">
      <w:pPr>
        <w:ind w:firstLine="720"/>
        <w:jc w:val="both"/>
      </w:pPr>
      <w:r>
        <w:t>пункт 2.9 дополнить абзацами следующего содержания:</w:t>
      </w:r>
    </w:p>
    <w:p w:rsidR="00E01CDB" w:rsidRPr="00E01CDB" w:rsidRDefault="00E01CDB" w:rsidP="00E01CDB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</w:rPr>
      </w:pPr>
      <w:r w:rsidRPr="00E01CDB">
        <w:rPr>
          <w:rFonts w:ascii="Arial" w:hAnsi="Arial" w:cs="Arial"/>
          <w:color w:val="000000" w:themeColor="text1"/>
          <w:sz w:val="20"/>
        </w:rPr>
        <w:t xml:space="preserve">   </w:t>
      </w:r>
      <w:r>
        <w:rPr>
          <w:rFonts w:ascii="Arial" w:hAnsi="Arial" w:cs="Arial"/>
          <w:color w:val="000000" w:themeColor="text1"/>
          <w:sz w:val="20"/>
        </w:rPr>
        <w:t xml:space="preserve"> </w:t>
      </w:r>
      <w:r w:rsidR="00F439CB">
        <w:rPr>
          <w:rFonts w:ascii="Arial" w:hAnsi="Arial" w:cs="Arial"/>
          <w:color w:val="000000" w:themeColor="text1"/>
          <w:sz w:val="20"/>
        </w:rPr>
        <w:t>«</w:t>
      </w:r>
      <w:r w:rsidRPr="00E01CDB">
        <w:rPr>
          <w:color w:val="000000" w:themeColor="text1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E01CDB" w:rsidRPr="00E01CDB" w:rsidRDefault="00E01CDB" w:rsidP="00E01CDB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</w:rPr>
      </w:pPr>
      <w:bookmarkStart w:id="0" w:name="dst100012"/>
      <w:bookmarkEnd w:id="0"/>
      <w:r w:rsidRPr="00E01CDB">
        <w:rPr>
          <w:color w:val="000000" w:themeColor="text1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E01CDB" w:rsidRPr="00E01CDB" w:rsidRDefault="00E01CDB" w:rsidP="00E01CDB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</w:rPr>
      </w:pPr>
      <w:bookmarkStart w:id="1" w:name="dst100013"/>
      <w:bookmarkEnd w:id="1"/>
      <w:r w:rsidRPr="00E01CDB">
        <w:rPr>
          <w:color w:val="000000" w:themeColor="text1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E01CDB" w:rsidRPr="00E01CDB" w:rsidRDefault="00E01CDB" w:rsidP="00E01CDB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</w:rPr>
      </w:pPr>
      <w:bookmarkStart w:id="2" w:name="dst100014"/>
      <w:bookmarkEnd w:id="2"/>
      <w:r w:rsidRPr="00E01CDB">
        <w:rPr>
          <w:color w:val="000000" w:themeColor="text1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</w:t>
      </w:r>
      <w:r w:rsidRPr="00E01CDB">
        <w:rPr>
          <w:color w:val="000000" w:themeColor="text1"/>
          <w:szCs w:val="28"/>
        </w:rPr>
        <w:lastRenderedPageBreak/>
        <w:t>предоставления государственной услуги, либо в предоставлении государственной услуги;</w:t>
      </w:r>
    </w:p>
    <w:p w:rsidR="00E01CDB" w:rsidRPr="005D046A" w:rsidRDefault="00E01CDB" w:rsidP="00E01CDB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</w:rPr>
      </w:pPr>
      <w:bookmarkStart w:id="3" w:name="dst100015"/>
      <w:bookmarkEnd w:id="3"/>
      <w:proofErr w:type="gramStart"/>
      <w:r w:rsidRPr="00E01CDB">
        <w:rPr>
          <w:color w:val="000000" w:themeColor="text1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47BB5">
        <w:rPr>
          <w:color w:val="000000" w:themeColor="text1"/>
          <w:szCs w:val="28"/>
        </w:rPr>
        <w:t>Учреждения</w:t>
      </w:r>
      <w:r w:rsidR="00816646">
        <w:rPr>
          <w:color w:val="000000" w:themeColor="text1"/>
          <w:szCs w:val="28"/>
        </w:rPr>
        <w:t xml:space="preserve"> или Учреждени</w:t>
      </w:r>
      <w:r w:rsidR="009F0412">
        <w:rPr>
          <w:color w:val="000000" w:themeColor="text1"/>
          <w:szCs w:val="28"/>
        </w:rPr>
        <w:t>я</w:t>
      </w:r>
      <w:r w:rsidRPr="00E01CDB">
        <w:rPr>
          <w:color w:val="000000" w:themeColor="text1"/>
          <w:szCs w:val="28"/>
        </w:rPr>
        <w:t xml:space="preserve">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</w:t>
      </w:r>
      <w:r>
        <w:rPr>
          <w:color w:val="000000" w:themeColor="text1"/>
          <w:szCs w:val="28"/>
        </w:rPr>
        <w:t xml:space="preserve"> </w:t>
      </w:r>
      <w:r w:rsidR="00816646">
        <w:rPr>
          <w:color w:val="000000" w:themeColor="text1"/>
          <w:szCs w:val="28"/>
        </w:rPr>
        <w:t>Учреждения</w:t>
      </w:r>
      <w:r w:rsidRPr="00E01CDB">
        <w:rPr>
          <w:color w:val="000000" w:themeColor="text1"/>
          <w:szCs w:val="28"/>
        </w:rPr>
        <w:t xml:space="preserve"> при первоначальном отказе в приеме документов, необходимых для предоставления государственной услуги</w:t>
      </w:r>
      <w:r w:rsidR="00816646">
        <w:rPr>
          <w:color w:val="000000" w:themeColor="text1"/>
          <w:szCs w:val="28"/>
        </w:rPr>
        <w:t xml:space="preserve"> </w:t>
      </w:r>
      <w:r w:rsidRPr="00E01CDB">
        <w:rPr>
          <w:color w:val="000000" w:themeColor="text1"/>
          <w:szCs w:val="28"/>
        </w:rPr>
        <w:t>уведомляется заявитель, а также приносятся извинен</w:t>
      </w:r>
      <w:r>
        <w:rPr>
          <w:color w:val="000000" w:themeColor="text1"/>
          <w:szCs w:val="28"/>
        </w:rPr>
        <w:t>ия за доставленные</w:t>
      </w:r>
      <w:proofErr w:type="gramEnd"/>
      <w:r>
        <w:rPr>
          <w:color w:val="000000" w:themeColor="text1"/>
          <w:szCs w:val="28"/>
        </w:rPr>
        <w:t xml:space="preserve"> </w:t>
      </w:r>
      <w:r w:rsidRPr="005D046A">
        <w:rPr>
          <w:color w:val="000000" w:themeColor="text1"/>
          <w:szCs w:val="28"/>
        </w:rPr>
        <w:t>неудобства</w:t>
      </w:r>
      <w:proofErr w:type="gramStart"/>
      <w:r w:rsidRPr="005D046A">
        <w:rPr>
          <w:color w:val="000000" w:themeColor="text1"/>
          <w:szCs w:val="28"/>
        </w:rPr>
        <w:t>.»</w:t>
      </w:r>
      <w:r w:rsidR="006B6B2F" w:rsidRPr="005D046A">
        <w:rPr>
          <w:color w:val="000000" w:themeColor="text1"/>
          <w:szCs w:val="28"/>
        </w:rPr>
        <w:t>;</w:t>
      </w:r>
      <w:proofErr w:type="gramEnd"/>
    </w:p>
    <w:p w:rsidR="00E72200" w:rsidRDefault="00E72200" w:rsidP="00E72200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</w:rPr>
      </w:pPr>
      <w:proofErr w:type="gramStart"/>
      <w:r w:rsidRPr="005D046A">
        <w:rPr>
          <w:color w:val="000000" w:themeColor="text1"/>
          <w:szCs w:val="28"/>
        </w:rPr>
        <w:t>в абзаце 2 пункта 5.1. слова «19 ноября 2012 года № 681-П «Об особенностях подачи и рассмотрения жалоб на решения и действия (бездействие) органов исполнительной власти Саратовской области и их должностных лиц, государственных гражданских служащих органов исполнительной власти Саратовской области» заменить на «19.04.2018 № 208-П «Об особенностях подачи и рассмотрения жалоб на решения и действия (бездействие) органов исполнительной власти Саратовской области и</w:t>
      </w:r>
      <w:proofErr w:type="gramEnd"/>
      <w:r w:rsidRPr="005D046A">
        <w:rPr>
          <w:color w:val="000000" w:themeColor="text1"/>
          <w:szCs w:val="28"/>
        </w:rPr>
        <w:t xml:space="preserve"> их должностных лиц, государственных гражданских служащих органов исполнительной власти Саратовской области, а также жалоб на решения и действия (бездействие) многофункционального центра предоставления государственных и муниципальных услуг, его работников</w:t>
      </w:r>
      <w:r w:rsidR="00707EF8" w:rsidRPr="005D046A">
        <w:rPr>
          <w:color w:val="000000" w:themeColor="text1"/>
          <w:szCs w:val="28"/>
        </w:rPr>
        <w:t>»</w:t>
      </w:r>
      <w:proofErr w:type="gramStart"/>
      <w:r w:rsidR="00707EF8" w:rsidRPr="005D046A">
        <w:rPr>
          <w:color w:val="000000" w:themeColor="text1"/>
          <w:szCs w:val="28"/>
        </w:rPr>
        <w:t>.»</w:t>
      </w:r>
      <w:proofErr w:type="gramEnd"/>
      <w:r w:rsidRPr="005D046A">
        <w:rPr>
          <w:color w:val="000000" w:themeColor="text1"/>
          <w:szCs w:val="28"/>
        </w:rPr>
        <w:t>;</w:t>
      </w:r>
    </w:p>
    <w:p w:rsidR="00004E86" w:rsidRDefault="00160AB9" w:rsidP="00E01CDB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подпункте 3 пункта 5.</w:t>
      </w:r>
      <w:r w:rsidR="00F439CB">
        <w:rPr>
          <w:color w:val="000000" w:themeColor="text1"/>
          <w:szCs w:val="28"/>
        </w:rPr>
        <w:t>6</w:t>
      </w:r>
      <w:r>
        <w:rPr>
          <w:color w:val="000000" w:themeColor="text1"/>
          <w:szCs w:val="28"/>
        </w:rPr>
        <w:t>. 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</w:t>
      </w:r>
      <w:r w:rsidR="008A1853">
        <w:rPr>
          <w:color w:val="000000" w:themeColor="text1"/>
          <w:szCs w:val="28"/>
        </w:rPr>
        <w:t>;</w:t>
      </w:r>
    </w:p>
    <w:p w:rsidR="008A1853" w:rsidRDefault="007857B5" w:rsidP="00E01CDB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пункт 5.6</w:t>
      </w:r>
      <w:r w:rsidR="008A1853">
        <w:rPr>
          <w:color w:val="000000" w:themeColor="text1"/>
          <w:szCs w:val="28"/>
        </w:rPr>
        <w:t>. дополнить подпунктом</w:t>
      </w:r>
      <w:r w:rsidR="00816646">
        <w:rPr>
          <w:color w:val="000000" w:themeColor="text1"/>
          <w:szCs w:val="28"/>
        </w:rPr>
        <w:t xml:space="preserve"> 10</w:t>
      </w:r>
      <w:r w:rsidR="008A1853">
        <w:rPr>
          <w:color w:val="000000" w:themeColor="text1"/>
          <w:szCs w:val="28"/>
        </w:rPr>
        <w:t xml:space="preserve"> следующего содержания:</w:t>
      </w:r>
    </w:p>
    <w:p w:rsidR="00EF5CFB" w:rsidRDefault="008A1853" w:rsidP="00EF5CFB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  <w:shd w:val="clear" w:color="auto" w:fill="FFFFFF"/>
        </w:rPr>
      </w:pPr>
      <w:r w:rsidRPr="008A1853">
        <w:rPr>
          <w:color w:val="000000" w:themeColor="text1"/>
          <w:szCs w:val="28"/>
          <w:shd w:val="clear" w:color="auto" w:fill="FFFFFF"/>
        </w:rPr>
        <w:t>«</w:t>
      </w:r>
      <w:r w:rsidR="00816646">
        <w:rPr>
          <w:color w:val="000000" w:themeColor="text1"/>
          <w:szCs w:val="28"/>
          <w:shd w:val="clear" w:color="auto" w:fill="FFFFFF"/>
        </w:rPr>
        <w:t>10) т</w:t>
      </w:r>
      <w:r w:rsidRPr="008A1853">
        <w:rPr>
          <w:color w:val="000000" w:themeColor="text1"/>
          <w:szCs w:val="28"/>
          <w:shd w:val="clear" w:color="auto" w:fill="FFFFFF"/>
        </w:rPr>
        <w:t>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</w:t>
      </w:r>
      <w:r>
        <w:rPr>
          <w:color w:val="000000" w:themeColor="text1"/>
          <w:szCs w:val="28"/>
          <w:shd w:val="clear" w:color="auto" w:fill="FFFFFF"/>
        </w:rPr>
        <w:t xml:space="preserve"> от 19.07.2018 года №204-ФЗ</w:t>
      </w:r>
      <w:r w:rsidR="00816646">
        <w:rPr>
          <w:color w:val="000000" w:themeColor="text1"/>
          <w:szCs w:val="28"/>
          <w:shd w:val="clear" w:color="auto" w:fill="FFFFFF"/>
        </w:rPr>
        <w:t>.»;</w:t>
      </w:r>
    </w:p>
    <w:p w:rsidR="008A1853" w:rsidRPr="008A1853" w:rsidRDefault="00816646" w:rsidP="00E01CDB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  <w:shd w:val="clear" w:color="auto" w:fill="FFFFFF"/>
        </w:rPr>
      </w:pPr>
      <w:proofErr w:type="gramStart"/>
      <w:r w:rsidRPr="00EF5CFB">
        <w:rPr>
          <w:color w:val="000000" w:themeColor="text1"/>
          <w:szCs w:val="28"/>
          <w:shd w:val="clear" w:color="auto" w:fill="FFFFFF"/>
        </w:rPr>
        <w:t xml:space="preserve">раздел </w:t>
      </w:r>
      <w:r w:rsidRPr="00EF5CFB">
        <w:rPr>
          <w:color w:val="000000" w:themeColor="text1"/>
          <w:szCs w:val="28"/>
          <w:shd w:val="clear" w:color="auto" w:fill="FFFFFF"/>
          <w:lang w:val="en-US"/>
        </w:rPr>
        <w:t>V</w:t>
      </w:r>
      <w:r w:rsidRPr="00EF5CFB">
        <w:rPr>
          <w:color w:val="000000" w:themeColor="text1"/>
          <w:szCs w:val="28"/>
          <w:shd w:val="clear" w:color="auto" w:fill="FFFFFF"/>
        </w:rPr>
        <w:t xml:space="preserve"> </w:t>
      </w:r>
      <w:r w:rsidR="00EF5CFB" w:rsidRPr="00EF5CFB">
        <w:rPr>
          <w:color w:val="000000" w:themeColor="text1"/>
          <w:szCs w:val="28"/>
          <w:shd w:val="clear" w:color="auto" w:fill="FFFFFF"/>
        </w:rPr>
        <w:t>«</w:t>
      </w:r>
      <w:r w:rsidR="00EF5CFB" w:rsidRPr="00EF5CFB">
        <w:rPr>
          <w:color w:val="000000" w:themeColor="text1"/>
          <w:szCs w:val="28"/>
        </w:rPr>
        <w:t xml:space="preserve">Досудебный (внесудебный) порядок обжалования решений и действий (бездействия) органа, предоставляющего государственную услугу, многофункционального центра, организаций, предусмотренных </w:t>
      </w:r>
      <w:hyperlink r:id="rId12" w:history="1">
        <w:r w:rsidR="00EF5CFB" w:rsidRPr="00EF5CFB">
          <w:rPr>
            <w:rStyle w:val="a9"/>
            <w:color w:val="000000" w:themeColor="text1"/>
            <w:szCs w:val="28"/>
            <w:u w:val="none"/>
          </w:rPr>
          <w:t xml:space="preserve">частью 1.1 статьи 16 </w:t>
        </w:r>
      </w:hyperlink>
      <w:r w:rsidR="00EF5CFB" w:rsidRPr="00EF5CFB">
        <w:rPr>
          <w:color w:val="000000" w:themeColor="text1"/>
          <w:szCs w:val="28"/>
        </w:rPr>
        <w:t xml:space="preserve">Федерального закона </w:t>
      </w:r>
      <w:r w:rsidR="00EF5CFB">
        <w:rPr>
          <w:color w:val="000000" w:themeColor="text1"/>
          <w:szCs w:val="28"/>
        </w:rPr>
        <w:t>«</w:t>
      </w:r>
      <w:r w:rsidR="00EF5CFB" w:rsidRPr="00EF5CFB">
        <w:rPr>
          <w:color w:val="000000" w:themeColor="text1"/>
          <w:szCs w:val="28"/>
        </w:rPr>
        <w:t>Об организации предоставления государственных и муниципальных услуг</w:t>
      </w:r>
      <w:r w:rsidR="00EF5CFB">
        <w:rPr>
          <w:color w:val="000000" w:themeColor="text1"/>
          <w:szCs w:val="28"/>
        </w:rPr>
        <w:t>»</w:t>
      </w:r>
      <w:r w:rsidR="00EF5CFB" w:rsidRPr="00EF5CFB">
        <w:rPr>
          <w:color w:val="000000" w:themeColor="text1"/>
          <w:szCs w:val="28"/>
        </w:rPr>
        <w:t>, а также их должностных лиц, государственных служащих, работников»</w:t>
      </w:r>
      <w:r>
        <w:rPr>
          <w:color w:val="000000" w:themeColor="text1"/>
          <w:szCs w:val="28"/>
          <w:shd w:val="clear" w:color="auto" w:fill="FFFFFF"/>
        </w:rPr>
        <w:t xml:space="preserve"> подраздел </w:t>
      </w:r>
      <w:r w:rsidR="008A1853">
        <w:rPr>
          <w:color w:val="000000" w:themeColor="text1"/>
          <w:szCs w:val="28"/>
          <w:shd w:val="clear" w:color="auto" w:fill="FFFFFF"/>
        </w:rPr>
        <w:t>«Результат досудебного (внесудебного) обжалования»</w:t>
      </w:r>
      <w:r w:rsidR="009F0412">
        <w:rPr>
          <w:color w:val="000000" w:themeColor="text1"/>
          <w:szCs w:val="28"/>
          <w:shd w:val="clear" w:color="auto" w:fill="FFFFFF"/>
        </w:rPr>
        <w:t xml:space="preserve"> дополнить</w:t>
      </w:r>
      <w:r w:rsidR="007857B5">
        <w:rPr>
          <w:color w:val="000000" w:themeColor="text1"/>
          <w:szCs w:val="28"/>
          <w:shd w:val="clear" w:color="auto" w:fill="FFFFFF"/>
        </w:rPr>
        <w:t xml:space="preserve"> пунктом 5.14</w:t>
      </w:r>
      <w:r w:rsidR="005A451E">
        <w:rPr>
          <w:color w:val="000000" w:themeColor="text1"/>
          <w:szCs w:val="28"/>
          <w:shd w:val="clear" w:color="auto" w:fill="FFFFFF"/>
        </w:rPr>
        <w:t>.</w:t>
      </w:r>
      <w:r>
        <w:rPr>
          <w:color w:val="000000" w:themeColor="text1"/>
          <w:szCs w:val="28"/>
          <w:shd w:val="clear" w:color="auto" w:fill="FFFFFF"/>
        </w:rPr>
        <w:t xml:space="preserve"> следующего содержания</w:t>
      </w:r>
      <w:r w:rsidR="008A1853" w:rsidRPr="008A1853">
        <w:rPr>
          <w:color w:val="000000" w:themeColor="text1"/>
          <w:szCs w:val="28"/>
          <w:shd w:val="clear" w:color="auto" w:fill="FFFFFF"/>
        </w:rPr>
        <w:t>:</w:t>
      </w:r>
      <w:proofErr w:type="gramEnd"/>
    </w:p>
    <w:p w:rsidR="00816646" w:rsidRDefault="008A1853" w:rsidP="008A1853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</w:rPr>
      </w:pPr>
      <w:r w:rsidRPr="008A1853">
        <w:rPr>
          <w:color w:val="000000" w:themeColor="text1"/>
          <w:szCs w:val="28"/>
        </w:rPr>
        <w:t>«</w:t>
      </w:r>
      <w:r w:rsidR="007857B5">
        <w:rPr>
          <w:color w:val="000000" w:themeColor="text1"/>
          <w:szCs w:val="28"/>
        </w:rPr>
        <w:t>5.14.</w:t>
      </w:r>
      <w:r w:rsidR="005D046A">
        <w:rPr>
          <w:color w:val="000000" w:themeColor="text1"/>
          <w:szCs w:val="28"/>
        </w:rPr>
        <w:t xml:space="preserve"> </w:t>
      </w:r>
      <w:r w:rsidRPr="008A1853">
        <w:rPr>
          <w:color w:val="000000" w:themeColor="text1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</w:t>
      </w:r>
      <w:r w:rsidR="00816646">
        <w:rPr>
          <w:color w:val="000000" w:themeColor="text1"/>
          <w:szCs w:val="28"/>
        </w:rPr>
        <w:t>Учреждением</w:t>
      </w:r>
      <w:r w:rsidRPr="008A1853">
        <w:rPr>
          <w:color w:val="000000" w:themeColor="text1"/>
          <w:szCs w:val="28"/>
        </w:rPr>
        <w:t xml:space="preserve">,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 w:rsidRPr="008A1853">
        <w:rPr>
          <w:color w:val="000000" w:themeColor="text1"/>
          <w:szCs w:val="28"/>
        </w:rPr>
        <w:t>неудобства</w:t>
      </w:r>
      <w:proofErr w:type="gramEnd"/>
      <w:r w:rsidRPr="008A1853">
        <w:rPr>
          <w:color w:val="000000" w:themeColor="text1"/>
          <w:szCs w:val="28"/>
        </w:rPr>
        <w:t xml:space="preserve"> и указывается информация о дальнейших действиях, которые </w:t>
      </w:r>
      <w:r w:rsidRPr="008A1853">
        <w:rPr>
          <w:color w:val="000000" w:themeColor="text1"/>
          <w:szCs w:val="28"/>
        </w:rPr>
        <w:lastRenderedPageBreak/>
        <w:t>необходимо совершить заявителю в целях получения государственной услуги.</w:t>
      </w:r>
      <w:bookmarkStart w:id="4" w:name="dst100022"/>
      <w:bookmarkEnd w:id="4"/>
    </w:p>
    <w:p w:rsidR="008A1853" w:rsidRPr="008A1853" w:rsidRDefault="008A1853" w:rsidP="008A1853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</w:rPr>
      </w:pPr>
      <w:r w:rsidRPr="008A1853">
        <w:rPr>
          <w:color w:val="000000" w:themeColor="text1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  <w:r w:rsidR="00816646">
        <w:rPr>
          <w:color w:val="000000" w:themeColor="text1"/>
          <w:szCs w:val="28"/>
        </w:rPr>
        <w:t>.</w:t>
      </w:r>
    </w:p>
    <w:p w:rsidR="002A47D6" w:rsidRPr="004107D8" w:rsidRDefault="002A47D6" w:rsidP="002A47D6">
      <w:pPr>
        <w:ind w:firstLine="700"/>
        <w:jc w:val="both"/>
        <w:rPr>
          <w:szCs w:val="28"/>
        </w:rPr>
      </w:pPr>
      <w:r w:rsidRPr="004107D8">
        <w:rPr>
          <w:szCs w:val="28"/>
        </w:rPr>
        <w:t>2. Отделу регионального государственного дорожного надзора управления развития автомобильных дорог разместить приказ на официальном сайте министерства транспорта и дорожного хозяйства Саратовской области.</w:t>
      </w:r>
    </w:p>
    <w:p w:rsidR="002A47D6" w:rsidRPr="004107D8" w:rsidRDefault="002A47D6" w:rsidP="002A47D6">
      <w:pPr>
        <w:ind w:firstLine="700"/>
        <w:jc w:val="both"/>
        <w:rPr>
          <w:szCs w:val="28"/>
        </w:rPr>
      </w:pPr>
      <w:r w:rsidRPr="004107D8">
        <w:rPr>
          <w:szCs w:val="28"/>
        </w:rPr>
        <w:t>3. Юридическому отделу организационно-правового управления направить копию настоящего приказа в министерство информации и печати области для официального опубликования, министерство юстиции Российской Федерации по Саратовской области в семидневный срок, в прокуратуру Саратовской области в течение трех рабочих дней со дня подписания.</w:t>
      </w:r>
    </w:p>
    <w:p w:rsidR="002A47D6" w:rsidRPr="004107D8" w:rsidRDefault="002A47D6" w:rsidP="002A47D6">
      <w:pPr>
        <w:ind w:firstLine="700"/>
        <w:jc w:val="both"/>
        <w:rPr>
          <w:szCs w:val="28"/>
        </w:rPr>
      </w:pPr>
      <w:r w:rsidRPr="004107D8">
        <w:rPr>
          <w:szCs w:val="28"/>
        </w:rPr>
        <w:t>4. Контроль исполнения приказа оставляю за собой.</w:t>
      </w:r>
    </w:p>
    <w:p w:rsidR="002A47D6" w:rsidRPr="004107D8" w:rsidRDefault="002A47D6" w:rsidP="002A47D6">
      <w:pPr>
        <w:ind w:firstLine="700"/>
        <w:jc w:val="both"/>
        <w:rPr>
          <w:szCs w:val="28"/>
        </w:rPr>
      </w:pPr>
    </w:p>
    <w:p w:rsidR="002A47D6" w:rsidRPr="004107D8" w:rsidRDefault="002A47D6" w:rsidP="002A47D6">
      <w:pPr>
        <w:ind w:firstLine="700"/>
        <w:jc w:val="both"/>
        <w:rPr>
          <w:szCs w:val="28"/>
        </w:rPr>
      </w:pPr>
    </w:p>
    <w:p w:rsidR="002A47D6" w:rsidRPr="004107D8" w:rsidRDefault="00053878" w:rsidP="002A47D6">
      <w:pPr>
        <w:jc w:val="both"/>
        <w:rPr>
          <w:b/>
        </w:rPr>
      </w:pPr>
      <w:r>
        <w:rPr>
          <w:b/>
          <w:szCs w:val="28"/>
        </w:rPr>
        <w:t>М</w:t>
      </w:r>
      <w:r w:rsidR="00C101EB">
        <w:rPr>
          <w:b/>
          <w:szCs w:val="28"/>
        </w:rPr>
        <w:t>и</w:t>
      </w:r>
      <w:r w:rsidR="002A47D6" w:rsidRPr="004107D8">
        <w:rPr>
          <w:b/>
          <w:szCs w:val="28"/>
        </w:rPr>
        <w:t>нистр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C101EB">
        <w:rPr>
          <w:b/>
          <w:szCs w:val="28"/>
        </w:rPr>
        <w:tab/>
      </w:r>
      <w:r w:rsidR="002A47D6" w:rsidRPr="004107D8">
        <w:rPr>
          <w:b/>
          <w:szCs w:val="28"/>
        </w:rPr>
        <w:tab/>
      </w:r>
      <w:r w:rsidR="002A47D6" w:rsidRPr="004107D8">
        <w:rPr>
          <w:b/>
          <w:szCs w:val="28"/>
        </w:rPr>
        <w:tab/>
        <w:t xml:space="preserve">    </w:t>
      </w:r>
      <w:r w:rsidR="006646C0" w:rsidRPr="004107D8">
        <w:rPr>
          <w:b/>
          <w:szCs w:val="28"/>
        </w:rPr>
        <w:tab/>
      </w:r>
      <w:r w:rsidR="00F66F08">
        <w:rPr>
          <w:b/>
          <w:szCs w:val="28"/>
        </w:rPr>
        <w:t xml:space="preserve">    </w:t>
      </w:r>
      <w:r w:rsidR="00C101EB">
        <w:rPr>
          <w:b/>
          <w:szCs w:val="28"/>
        </w:rPr>
        <w:t xml:space="preserve">            </w:t>
      </w:r>
      <w:r w:rsidR="00E30A3C">
        <w:rPr>
          <w:b/>
          <w:szCs w:val="28"/>
        </w:rPr>
        <w:t xml:space="preserve">           </w:t>
      </w:r>
      <w:r>
        <w:rPr>
          <w:b/>
          <w:szCs w:val="28"/>
        </w:rPr>
        <w:t>Н.Н.Чуриков</w:t>
      </w:r>
    </w:p>
    <w:p w:rsidR="002A47D6" w:rsidRPr="004107D8" w:rsidRDefault="002A47D6" w:rsidP="008F50B7">
      <w:pPr>
        <w:ind w:firstLine="700"/>
        <w:jc w:val="both"/>
        <w:rPr>
          <w:szCs w:val="28"/>
        </w:rPr>
      </w:pPr>
    </w:p>
    <w:p w:rsidR="002A47D6" w:rsidRPr="004107D8" w:rsidRDefault="002A47D6" w:rsidP="008F50B7">
      <w:pPr>
        <w:ind w:firstLine="700"/>
        <w:jc w:val="both"/>
        <w:rPr>
          <w:szCs w:val="28"/>
        </w:rPr>
      </w:pPr>
    </w:p>
    <w:p w:rsidR="00E30A3C" w:rsidRDefault="00E30A3C" w:rsidP="00E30A3C"/>
    <w:p w:rsidR="008A1853" w:rsidRDefault="008A1853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E30A3C" w:rsidRPr="00726681" w:rsidRDefault="00E30A3C" w:rsidP="00E30A3C">
      <w:pPr>
        <w:pStyle w:val="1"/>
        <w:jc w:val="center"/>
        <w:rPr>
          <w:b w:val="0"/>
          <w:bCs w:val="0"/>
          <w:szCs w:val="28"/>
        </w:rPr>
      </w:pPr>
      <w:r w:rsidRPr="00726681">
        <w:rPr>
          <w:szCs w:val="28"/>
        </w:rPr>
        <w:lastRenderedPageBreak/>
        <w:t>Министерство транспорта и дорожного хозяйства области</w:t>
      </w:r>
    </w:p>
    <w:p w:rsidR="00E30A3C" w:rsidRPr="00726681" w:rsidRDefault="00E30A3C" w:rsidP="00E30A3C">
      <w:pPr>
        <w:rPr>
          <w:szCs w:val="28"/>
        </w:rPr>
      </w:pPr>
    </w:p>
    <w:p w:rsidR="00E30A3C" w:rsidRPr="00E30A3C" w:rsidRDefault="00E30A3C" w:rsidP="00E30A3C">
      <w:pPr>
        <w:pStyle w:val="2"/>
        <w:jc w:val="center"/>
        <w:rPr>
          <w:color w:val="auto"/>
        </w:rPr>
      </w:pPr>
      <w:r w:rsidRPr="00E30A3C">
        <w:rPr>
          <w:color w:val="auto"/>
        </w:rPr>
        <w:t>Лист согласования</w:t>
      </w:r>
    </w:p>
    <w:p w:rsidR="00E30A3C" w:rsidRPr="00726681" w:rsidRDefault="00E30A3C" w:rsidP="00E30A3C">
      <w:pPr>
        <w:jc w:val="center"/>
        <w:rPr>
          <w:b/>
          <w:bCs/>
          <w:color w:val="FF0000"/>
          <w:szCs w:val="28"/>
        </w:rPr>
      </w:pPr>
    </w:p>
    <w:p w:rsidR="00E30A3C" w:rsidRPr="003928AF" w:rsidRDefault="00E30A3C" w:rsidP="00E30A3C">
      <w:pPr>
        <w:spacing w:line="192" w:lineRule="auto"/>
        <w:rPr>
          <w:b/>
          <w:bCs/>
          <w:sz w:val="24"/>
          <w:szCs w:val="24"/>
        </w:rPr>
      </w:pPr>
      <w:r w:rsidRPr="003928AF">
        <w:rPr>
          <w:b/>
          <w:bCs/>
          <w:sz w:val="24"/>
          <w:szCs w:val="24"/>
        </w:rPr>
        <w:t>СОГЛАСОВАНО:</w:t>
      </w:r>
    </w:p>
    <w:p w:rsidR="00E30A3C" w:rsidRPr="003928AF" w:rsidRDefault="00E30A3C" w:rsidP="00E30A3C">
      <w:pPr>
        <w:spacing w:line="192" w:lineRule="auto"/>
        <w:rPr>
          <w:sz w:val="24"/>
          <w:szCs w:val="24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0"/>
        <w:gridCol w:w="1135"/>
        <w:gridCol w:w="3827"/>
        <w:gridCol w:w="1276"/>
        <w:gridCol w:w="2409"/>
      </w:tblGrid>
      <w:tr w:rsidR="00E30A3C" w:rsidTr="003B0D88">
        <w:tc>
          <w:tcPr>
            <w:tcW w:w="2235" w:type="dxa"/>
            <w:gridSpan w:val="2"/>
          </w:tcPr>
          <w:p w:rsidR="00E30A3C" w:rsidRPr="00AE398E" w:rsidRDefault="00E30A3C" w:rsidP="003B0D88">
            <w:pPr>
              <w:ind w:right="-85"/>
              <w:jc w:val="center"/>
              <w:rPr>
                <w:b/>
                <w:bCs/>
                <w:sz w:val="22"/>
                <w:szCs w:val="22"/>
              </w:rPr>
            </w:pPr>
            <w:r w:rsidRPr="00AE398E">
              <w:rPr>
                <w:b/>
                <w:bCs/>
                <w:sz w:val="22"/>
                <w:szCs w:val="22"/>
              </w:rPr>
              <w:t>Дата  и время</w:t>
            </w:r>
          </w:p>
        </w:tc>
        <w:tc>
          <w:tcPr>
            <w:tcW w:w="3827" w:type="dxa"/>
            <w:vMerge w:val="restart"/>
            <w:tcBorders>
              <w:right w:val="nil"/>
            </w:tcBorders>
          </w:tcPr>
          <w:p w:rsidR="00E30A3C" w:rsidRPr="00AE398E" w:rsidRDefault="00E30A3C" w:rsidP="003B0D88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AE398E">
              <w:rPr>
                <w:b/>
                <w:bCs/>
                <w:sz w:val="22"/>
                <w:szCs w:val="22"/>
              </w:rPr>
              <w:t>Наименование должности</w:t>
            </w:r>
          </w:p>
          <w:p w:rsidR="00E30A3C" w:rsidRPr="00AE398E" w:rsidRDefault="00E30A3C" w:rsidP="003B0D88">
            <w:pPr>
              <w:spacing w:line="216" w:lineRule="auto"/>
              <w:rPr>
                <w:b/>
                <w:bCs/>
                <w:sz w:val="22"/>
                <w:szCs w:val="22"/>
              </w:rPr>
            </w:pPr>
          </w:p>
          <w:p w:rsidR="00E30A3C" w:rsidRPr="00AE398E" w:rsidRDefault="00E30A3C" w:rsidP="003B0D88">
            <w:pPr>
              <w:spacing w:line="216" w:lineRule="auto"/>
              <w:rPr>
                <w:b/>
                <w:bCs/>
                <w:sz w:val="22"/>
                <w:szCs w:val="22"/>
              </w:rPr>
            </w:pPr>
          </w:p>
          <w:p w:rsidR="00E30A3C" w:rsidRPr="00AE398E" w:rsidRDefault="00E30A3C" w:rsidP="003B0D88">
            <w:pPr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left w:val="nil"/>
            </w:tcBorders>
          </w:tcPr>
          <w:p w:rsidR="00E30A3C" w:rsidRPr="00AE398E" w:rsidRDefault="00E30A3C" w:rsidP="003B0D88">
            <w:pPr>
              <w:spacing w:line="216" w:lineRule="auto"/>
              <w:rPr>
                <w:b/>
                <w:bCs/>
                <w:sz w:val="22"/>
                <w:szCs w:val="22"/>
              </w:rPr>
            </w:pPr>
            <w:r w:rsidRPr="00AE398E">
              <w:rPr>
                <w:b/>
                <w:bCs/>
                <w:sz w:val="22"/>
                <w:szCs w:val="22"/>
              </w:rPr>
              <w:t>Подпись</w:t>
            </w:r>
          </w:p>
        </w:tc>
        <w:tc>
          <w:tcPr>
            <w:tcW w:w="2409" w:type="dxa"/>
            <w:vMerge w:val="restart"/>
          </w:tcPr>
          <w:p w:rsidR="00E30A3C" w:rsidRPr="00AE398E" w:rsidRDefault="00E30A3C" w:rsidP="003B0D88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AE398E">
              <w:rPr>
                <w:b/>
                <w:bCs/>
                <w:sz w:val="22"/>
                <w:szCs w:val="22"/>
              </w:rPr>
              <w:t>Ф.И.О.</w:t>
            </w:r>
          </w:p>
        </w:tc>
      </w:tr>
      <w:tr w:rsidR="00E30A3C" w:rsidTr="003B0D88">
        <w:tc>
          <w:tcPr>
            <w:tcW w:w="1100" w:type="dxa"/>
          </w:tcPr>
          <w:p w:rsidR="00E30A3C" w:rsidRPr="00AE398E" w:rsidRDefault="00E30A3C" w:rsidP="003B0D88">
            <w:pPr>
              <w:ind w:right="-108"/>
              <w:rPr>
                <w:b/>
                <w:bCs/>
                <w:sz w:val="22"/>
                <w:szCs w:val="22"/>
              </w:rPr>
            </w:pPr>
            <w:r w:rsidRPr="00AE398E">
              <w:rPr>
                <w:b/>
                <w:bCs/>
                <w:sz w:val="22"/>
                <w:szCs w:val="22"/>
              </w:rPr>
              <w:t>получе-ния</w:t>
            </w:r>
          </w:p>
        </w:tc>
        <w:tc>
          <w:tcPr>
            <w:tcW w:w="1135" w:type="dxa"/>
          </w:tcPr>
          <w:p w:rsidR="00E30A3C" w:rsidRPr="00AE398E" w:rsidRDefault="00E30A3C" w:rsidP="003B0D88">
            <w:pPr>
              <w:ind w:right="-85"/>
              <w:rPr>
                <w:b/>
                <w:bCs/>
                <w:sz w:val="22"/>
                <w:szCs w:val="22"/>
              </w:rPr>
            </w:pPr>
            <w:r w:rsidRPr="00AE398E">
              <w:rPr>
                <w:b/>
                <w:bCs/>
                <w:sz w:val="22"/>
                <w:szCs w:val="22"/>
              </w:rPr>
              <w:t>согласо-вания</w:t>
            </w:r>
          </w:p>
        </w:tc>
        <w:tc>
          <w:tcPr>
            <w:tcW w:w="3827" w:type="dxa"/>
            <w:vMerge/>
            <w:tcBorders>
              <w:right w:val="nil"/>
            </w:tcBorders>
          </w:tcPr>
          <w:p w:rsidR="00E30A3C" w:rsidRPr="00724B31" w:rsidRDefault="00E30A3C" w:rsidP="003B0D88">
            <w:pPr>
              <w:spacing w:line="216" w:lineRule="auto"/>
              <w:rPr>
                <w:szCs w:val="28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</w:tcPr>
          <w:p w:rsidR="00E30A3C" w:rsidRPr="00724B31" w:rsidRDefault="00E30A3C" w:rsidP="003B0D88">
            <w:pPr>
              <w:spacing w:line="216" w:lineRule="auto"/>
              <w:rPr>
                <w:szCs w:val="28"/>
              </w:rPr>
            </w:pPr>
          </w:p>
        </w:tc>
        <w:tc>
          <w:tcPr>
            <w:tcW w:w="2409" w:type="dxa"/>
            <w:vMerge/>
          </w:tcPr>
          <w:p w:rsidR="00E30A3C" w:rsidRPr="00724B31" w:rsidRDefault="00E30A3C" w:rsidP="003B0D88">
            <w:pPr>
              <w:spacing w:line="216" w:lineRule="auto"/>
              <w:rPr>
                <w:szCs w:val="28"/>
              </w:rPr>
            </w:pPr>
          </w:p>
        </w:tc>
        <w:bookmarkStart w:id="5" w:name="_GoBack"/>
        <w:bookmarkEnd w:id="5"/>
      </w:tr>
      <w:tr w:rsidR="008A1853" w:rsidTr="003B0D88">
        <w:tc>
          <w:tcPr>
            <w:tcW w:w="1100" w:type="dxa"/>
          </w:tcPr>
          <w:p w:rsidR="008A1853" w:rsidRPr="00806442" w:rsidRDefault="008A1853" w:rsidP="003B0D88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8A1853" w:rsidRPr="00806442" w:rsidRDefault="008A1853" w:rsidP="003B0D88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right w:val="nil"/>
            </w:tcBorders>
          </w:tcPr>
          <w:p w:rsidR="008A1853" w:rsidRPr="00806442" w:rsidRDefault="008A1853" w:rsidP="003B0D88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 первого заместителя министра</w:t>
            </w:r>
          </w:p>
        </w:tc>
        <w:tc>
          <w:tcPr>
            <w:tcW w:w="1276" w:type="dxa"/>
            <w:tcBorders>
              <w:left w:val="nil"/>
            </w:tcBorders>
          </w:tcPr>
          <w:p w:rsidR="008A1853" w:rsidRPr="00806442" w:rsidRDefault="008A1853" w:rsidP="003B0D88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8A1853" w:rsidRDefault="008A1853" w:rsidP="008A1853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М.Е.Шалыганов</w:t>
            </w:r>
          </w:p>
        </w:tc>
      </w:tr>
      <w:tr w:rsidR="00E30A3C" w:rsidTr="003B0D88">
        <w:tc>
          <w:tcPr>
            <w:tcW w:w="1100" w:type="dxa"/>
          </w:tcPr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right w:val="nil"/>
            </w:tcBorders>
          </w:tcPr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  <w:p w:rsidR="00E30A3C" w:rsidRPr="00806442" w:rsidRDefault="008A1853" w:rsidP="003B0D88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 н</w:t>
            </w:r>
            <w:r w:rsidR="00E30A3C">
              <w:rPr>
                <w:sz w:val="26"/>
                <w:szCs w:val="26"/>
              </w:rPr>
              <w:t>ачальник</w:t>
            </w:r>
            <w:r>
              <w:rPr>
                <w:sz w:val="26"/>
                <w:szCs w:val="26"/>
              </w:rPr>
              <w:t>а</w:t>
            </w:r>
            <w:r w:rsidR="00E30A3C">
              <w:rPr>
                <w:sz w:val="26"/>
                <w:szCs w:val="26"/>
              </w:rPr>
              <w:t xml:space="preserve"> управления развития автомобильных дорог</w:t>
            </w:r>
          </w:p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E30A3C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  <w:p w:rsidR="00E30A3C" w:rsidRPr="00806442" w:rsidRDefault="008A1853" w:rsidP="003B0D88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Н.С.Пантелиди</w:t>
            </w:r>
          </w:p>
        </w:tc>
      </w:tr>
      <w:tr w:rsidR="00E30A3C" w:rsidTr="003B0D88">
        <w:tc>
          <w:tcPr>
            <w:tcW w:w="1100" w:type="dxa"/>
          </w:tcPr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right w:val="nil"/>
            </w:tcBorders>
          </w:tcPr>
          <w:p w:rsidR="00E30A3C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  <w:r w:rsidRPr="00806442">
              <w:rPr>
                <w:sz w:val="26"/>
                <w:szCs w:val="26"/>
              </w:rPr>
              <w:t>Начальник организационно-правового управления</w:t>
            </w:r>
          </w:p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E30A3C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  <w:r w:rsidRPr="00806442">
              <w:rPr>
                <w:sz w:val="26"/>
                <w:szCs w:val="26"/>
              </w:rPr>
              <w:t>Г.В.Закатнова</w:t>
            </w:r>
          </w:p>
        </w:tc>
      </w:tr>
      <w:tr w:rsidR="00E30A3C" w:rsidTr="003B0D88">
        <w:tc>
          <w:tcPr>
            <w:tcW w:w="1100" w:type="dxa"/>
          </w:tcPr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right w:val="nil"/>
            </w:tcBorders>
          </w:tcPr>
          <w:p w:rsidR="00E30A3C" w:rsidRDefault="00117B2A" w:rsidP="003B0D88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</w:t>
            </w:r>
            <w:r w:rsidRPr="00806442">
              <w:rPr>
                <w:sz w:val="26"/>
                <w:szCs w:val="26"/>
              </w:rPr>
              <w:t>чальник</w:t>
            </w:r>
            <w:r>
              <w:rPr>
                <w:sz w:val="26"/>
                <w:szCs w:val="26"/>
              </w:rPr>
              <w:t>а</w:t>
            </w:r>
            <w:r w:rsidRPr="00806442">
              <w:rPr>
                <w:sz w:val="26"/>
                <w:szCs w:val="26"/>
              </w:rPr>
              <w:t xml:space="preserve"> организационно-правового управления</w:t>
            </w:r>
            <w:r>
              <w:rPr>
                <w:sz w:val="26"/>
                <w:szCs w:val="26"/>
              </w:rPr>
              <w:t xml:space="preserve">  начальник юридического отдела</w:t>
            </w:r>
          </w:p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986716" w:rsidRDefault="00986716" w:rsidP="003B0D88">
            <w:pPr>
              <w:spacing w:line="216" w:lineRule="auto"/>
              <w:rPr>
                <w:sz w:val="26"/>
                <w:szCs w:val="26"/>
              </w:rPr>
            </w:pPr>
          </w:p>
          <w:p w:rsidR="00E30A3C" w:rsidRPr="00806442" w:rsidRDefault="00117B2A" w:rsidP="003B0D88">
            <w:pPr>
              <w:spacing w:line="21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Е.В.Ушенина</w:t>
            </w:r>
            <w:proofErr w:type="spellEnd"/>
          </w:p>
        </w:tc>
      </w:tr>
      <w:tr w:rsidR="00E30A3C" w:rsidTr="003B0D88">
        <w:tc>
          <w:tcPr>
            <w:tcW w:w="1100" w:type="dxa"/>
          </w:tcPr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right w:val="nil"/>
            </w:tcBorders>
          </w:tcPr>
          <w:p w:rsidR="00E30A3C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  <w:p w:rsidR="00E30A3C" w:rsidRDefault="008253B4" w:rsidP="003B0D88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</w:t>
            </w:r>
            <w:r w:rsidR="00E30A3C">
              <w:rPr>
                <w:sz w:val="26"/>
                <w:szCs w:val="26"/>
              </w:rPr>
              <w:t xml:space="preserve"> отдела организационной и кадровой работы</w:t>
            </w:r>
          </w:p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8253B4" w:rsidRDefault="008253B4" w:rsidP="003B0D88">
            <w:pPr>
              <w:spacing w:line="216" w:lineRule="auto"/>
              <w:rPr>
                <w:sz w:val="26"/>
                <w:szCs w:val="26"/>
              </w:rPr>
            </w:pPr>
          </w:p>
          <w:p w:rsidR="00E30A3C" w:rsidRPr="00806442" w:rsidRDefault="008253B4" w:rsidP="003B0D88">
            <w:pPr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Е.А.Котельникова</w:t>
            </w:r>
          </w:p>
          <w:p w:rsidR="00E30A3C" w:rsidRPr="00806442" w:rsidRDefault="00E30A3C" w:rsidP="003B0D88">
            <w:pPr>
              <w:spacing w:line="216" w:lineRule="auto"/>
              <w:rPr>
                <w:sz w:val="26"/>
                <w:szCs w:val="26"/>
              </w:rPr>
            </w:pPr>
          </w:p>
        </w:tc>
      </w:tr>
    </w:tbl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8A1853" w:rsidRDefault="008A1853" w:rsidP="00E30A3C">
      <w:pPr>
        <w:rPr>
          <w:sz w:val="16"/>
          <w:szCs w:val="16"/>
        </w:rPr>
      </w:pPr>
    </w:p>
    <w:p w:rsidR="008A1853" w:rsidRDefault="008A1853" w:rsidP="00E30A3C">
      <w:pPr>
        <w:rPr>
          <w:sz w:val="16"/>
          <w:szCs w:val="16"/>
        </w:rPr>
      </w:pPr>
    </w:p>
    <w:p w:rsidR="008A1853" w:rsidRDefault="008A1853" w:rsidP="00E30A3C">
      <w:pPr>
        <w:rPr>
          <w:sz w:val="16"/>
          <w:szCs w:val="16"/>
        </w:rPr>
      </w:pPr>
    </w:p>
    <w:p w:rsidR="008A1853" w:rsidRDefault="008A1853" w:rsidP="00E30A3C">
      <w:pPr>
        <w:rPr>
          <w:sz w:val="16"/>
          <w:szCs w:val="16"/>
        </w:rPr>
      </w:pPr>
    </w:p>
    <w:p w:rsidR="008A1853" w:rsidRDefault="008A1853" w:rsidP="00E30A3C">
      <w:pPr>
        <w:rPr>
          <w:sz w:val="16"/>
          <w:szCs w:val="16"/>
        </w:rPr>
      </w:pPr>
    </w:p>
    <w:p w:rsidR="008A1853" w:rsidRDefault="008A1853" w:rsidP="00E30A3C">
      <w:pPr>
        <w:rPr>
          <w:sz w:val="16"/>
          <w:szCs w:val="16"/>
        </w:rPr>
      </w:pPr>
    </w:p>
    <w:p w:rsidR="008A1853" w:rsidRDefault="008A1853" w:rsidP="00E30A3C">
      <w:pPr>
        <w:rPr>
          <w:sz w:val="16"/>
          <w:szCs w:val="16"/>
        </w:rPr>
      </w:pPr>
    </w:p>
    <w:p w:rsidR="00117B2A" w:rsidRDefault="00117B2A" w:rsidP="00E30A3C">
      <w:pPr>
        <w:rPr>
          <w:sz w:val="16"/>
          <w:szCs w:val="16"/>
        </w:rPr>
      </w:pPr>
    </w:p>
    <w:p w:rsidR="00117B2A" w:rsidRDefault="00117B2A" w:rsidP="00E30A3C">
      <w:pPr>
        <w:rPr>
          <w:sz w:val="16"/>
          <w:szCs w:val="16"/>
        </w:rPr>
      </w:pPr>
    </w:p>
    <w:p w:rsidR="008A1853" w:rsidRDefault="008A1853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</w:p>
    <w:p w:rsidR="00E30A3C" w:rsidRDefault="00E30A3C" w:rsidP="00E30A3C">
      <w:pPr>
        <w:rPr>
          <w:sz w:val="16"/>
          <w:szCs w:val="16"/>
        </w:rPr>
      </w:pPr>
      <w:r w:rsidRPr="00CE6F55">
        <w:rPr>
          <w:sz w:val="16"/>
          <w:szCs w:val="16"/>
        </w:rPr>
        <w:t>Щербаков И.В.</w:t>
      </w:r>
    </w:p>
    <w:p w:rsidR="008A1853" w:rsidRPr="00CE6F55" w:rsidRDefault="008A1853" w:rsidP="00E30A3C">
      <w:pPr>
        <w:rPr>
          <w:sz w:val="16"/>
          <w:szCs w:val="16"/>
        </w:rPr>
      </w:pPr>
      <w:r>
        <w:rPr>
          <w:sz w:val="16"/>
          <w:szCs w:val="16"/>
        </w:rPr>
        <w:t>Родина Т.В.</w:t>
      </w:r>
    </w:p>
    <w:p w:rsidR="00E30A3C" w:rsidRDefault="00E30A3C" w:rsidP="00E30A3C">
      <w:r w:rsidRPr="00CE6F55">
        <w:rPr>
          <w:sz w:val="16"/>
          <w:szCs w:val="16"/>
        </w:rPr>
        <w:t>(8452) 246-158</w:t>
      </w:r>
    </w:p>
    <w:sectPr w:rsidR="00E30A3C" w:rsidSect="00E30A3C">
      <w:headerReference w:type="first" r:id="rId13"/>
      <w:pgSz w:w="11907" w:h="16840" w:code="9"/>
      <w:pgMar w:top="709" w:right="851" w:bottom="709" w:left="1701" w:header="397" w:footer="45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E77" w:rsidRDefault="00572E77">
      <w:r>
        <w:separator/>
      </w:r>
    </w:p>
  </w:endnote>
  <w:endnote w:type="continuationSeparator" w:id="0">
    <w:p w:rsidR="00572E77" w:rsidRDefault="00572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E77" w:rsidRDefault="00572E77">
      <w:r>
        <w:separator/>
      </w:r>
    </w:p>
  </w:footnote>
  <w:footnote w:type="continuationSeparator" w:id="0">
    <w:p w:rsidR="00572E77" w:rsidRDefault="00572E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72C" w:rsidRDefault="0036472C" w:rsidP="00C70880">
    <w:pPr>
      <w:spacing w:before="1332" w:line="300" w:lineRule="exact"/>
      <w:jc w:val="center"/>
      <w:rPr>
        <w:rFonts w:ascii="Arial" w:hAnsi="Arial" w:cs="Arial"/>
        <w:sz w:val="20"/>
        <w:lang w:val="en-US"/>
      </w:rPr>
    </w:pPr>
    <w:r>
      <w:rPr>
        <w:rFonts w:ascii="Arial" w:hAnsi="Arial" w:cs="Arial"/>
        <w:noProof/>
        <w:sz w:val="20"/>
      </w:rPr>
      <w:drawing>
        <wp:inline distT="0" distB="0" distL="0" distR="0">
          <wp:extent cx="580390" cy="1002030"/>
          <wp:effectExtent l="19050" t="0" r="0" b="0"/>
          <wp:docPr id="1" name="Рисунок 1" descr="герб области один контур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герб области один контур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" cy="1002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6472C" w:rsidRDefault="0036472C" w:rsidP="00C70880">
    <w:pPr>
      <w:jc w:val="center"/>
      <w:rPr>
        <w:rFonts w:ascii="Courier New" w:hAnsi="Courier New"/>
        <w:spacing w:val="20"/>
        <w:sz w:val="12"/>
        <w:lang w:val="en-US"/>
      </w:rPr>
    </w:pPr>
  </w:p>
  <w:p w:rsidR="0036472C" w:rsidRPr="00835CEE" w:rsidRDefault="0036472C" w:rsidP="00C70880">
    <w:pPr>
      <w:spacing w:line="288" w:lineRule="auto"/>
      <w:jc w:val="center"/>
      <w:rPr>
        <w:rFonts w:ascii="Arial" w:hAnsi="Arial" w:cs="Arial"/>
        <w:b/>
        <w:szCs w:val="28"/>
      </w:rPr>
    </w:pPr>
    <w:r>
      <w:rPr>
        <w:rFonts w:ascii="Arial" w:hAnsi="Arial" w:cs="Arial"/>
        <w:b/>
        <w:color w:val="000000"/>
        <w:szCs w:val="28"/>
      </w:rPr>
      <w:t>МИНИСТЕРСТВО ТРАНСПОРТА И ДОРОЖНОГО ХОЗЯЙСТВА</w:t>
    </w:r>
  </w:p>
  <w:p w:rsidR="0036472C" w:rsidRPr="00835CEE" w:rsidRDefault="0036472C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 w:cs="Arial"/>
        <w:b/>
        <w:szCs w:val="28"/>
      </w:rPr>
    </w:pPr>
    <w:r w:rsidRPr="00835CEE">
      <w:rPr>
        <w:rFonts w:ascii="Arial" w:hAnsi="Arial" w:cs="Arial"/>
        <w:b/>
        <w:noProof/>
        <w:spacing w:val="14"/>
        <w:szCs w:val="28"/>
      </w:rPr>
      <w:t>САРАТОВСКОЙ ОБЛАСТИ</w:t>
    </w:r>
  </w:p>
  <w:p w:rsidR="0036472C" w:rsidRDefault="00E80ADC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b/>
        <w:sz w:val="12"/>
      </w:rPr>
    </w:pPr>
    <w:r w:rsidRPr="00E80ADC">
      <w:rPr>
        <w:rFonts w:ascii="Arial" w:hAnsi="Arial" w:cs="Arial"/>
        <w:b/>
        <w:noProof/>
        <w:szCs w:val="28"/>
      </w:rPr>
      <w:pict>
        <v:line id="_x0000_s2052" style="position:absolute;left:0;text-align:left;z-index:251658240" from="0,7.3pt" to="465.7pt,7.3pt" o:allowincell="f" strokeweight=".5pt">
          <v:stroke startarrowwidth="narrow" startarrowlength="short" endarrowwidth="narrow" endarrowlength="short"/>
        </v:line>
      </w:pict>
    </w:r>
    <w:r w:rsidRPr="00E80ADC">
      <w:rPr>
        <w:rFonts w:ascii="Arial" w:hAnsi="Arial" w:cs="Arial"/>
        <w:b/>
        <w:noProof/>
        <w:spacing w:val="14"/>
        <w:szCs w:val="28"/>
      </w:rPr>
      <w:pict>
        <v:line id="_x0000_s2051" style="position:absolute;left:0;text-align:left;flip:y;z-index:251657216" from="0,3.85pt" to="465.7pt,4.05pt" o:allowincell="f" strokeweight="2.5pt">
          <v:stroke startarrowwidth="narrow" startarrowlength="short" endarrowwidth="narrow" endarrowlength="short"/>
        </v:line>
      </w:pict>
    </w:r>
  </w:p>
  <w:p w:rsidR="0036472C" w:rsidRDefault="0036472C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 CYR" w:hAnsi="Arial CYR"/>
        <w:b/>
        <w:sz w:val="20"/>
      </w:rPr>
    </w:pPr>
  </w:p>
  <w:p w:rsidR="0036472C" w:rsidRDefault="0036472C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 CYR" w:hAnsi="Arial CYR"/>
        <w:b/>
        <w:sz w:val="30"/>
      </w:rPr>
    </w:pPr>
    <w:r>
      <w:rPr>
        <w:rFonts w:ascii="Arial CYR" w:hAnsi="Arial CYR"/>
        <w:b/>
        <w:sz w:val="30"/>
      </w:rPr>
      <w:t>ПРИКАЗ</w:t>
    </w:r>
  </w:p>
  <w:p w:rsidR="0036472C" w:rsidRDefault="0036472C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b/>
        <w:sz w:val="12"/>
      </w:rPr>
    </w:pPr>
  </w:p>
  <w:p w:rsidR="0036472C" w:rsidRDefault="0036472C" w:rsidP="00C70880">
    <w:pPr>
      <w:pStyle w:val="a3"/>
      <w:tabs>
        <w:tab w:val="clear" w:pos="4153"/>
        <w:tab w:val="clear" w:pos="8306"/>
        <w:tab w:val="left" w:pos="-3402"/>
      </w:tabs>
      <w:spacing w:line="288" w:lineRule="auto"/>
      <w:ind w:firstLine="0"/>
      <w:jc w:val="center"/>
      <w:rPr>
        <w:rFonts w:ascii="Arial" w:hAnsi="Arial"/>
        <w:b/>
        <w:color w:val="000000"/>
        <w:sz w:val="20"/>
        <w:u w:val="single"/>
      </w:rPr>
    </w:pPr>
    <w:r>
      <w:rPr>
        <w:rFonts w:ascii="Arial" w:hAnsi="Arial"/>
        <w:color w:val="000000"/>
        <w:sz w:val="20"/>
      </w:rPr>
      <w:t>от ______________________ № ________________________</w:t>
    </w:r>
  </w:p>
  <w:p w:rsidR="0036472C" w:rsidRDefault="0036472C" w:rsidP="00C70880">
    <w:pPr>
      <w:pStyle w:val="a3"/>
      <w:tabs>
        <w:tab w:val="clear" w:pos="4153"/>
        <w:tab w:val="clear" w:pos="8306"/>
        <w:tab w:val="left" w:pos="1560"/>
        <w:tab w:val="left" w:pos="3686"/>
        <w:tab w:val="left" w:pos="5812"/>
      </w:tabs>
      <w:spacing w:line="288" w:lineRule="auto"/>
      <w:ind w:firstLine="0"/>
      <w:rPr>
        <w:rFonts w:ascii="Arial" w:hAnsi="Arial"/>
        <w:color w:val="000000"/>
        <w:sz w:val="20"/>
      </w:rPr>
    </w:pPr>
  </w:p>
  <w:p w:rsidR="0036472C" w:rsidRDefault="0036472C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color w:val="000000"/>
        <w:sz w:val="20"/>
      </w:rPr>
    </w:pPr>
    <w:r>
      <w:rPr>
        <w:rFonts w:ascii="Arial" w:hAnsi="Arial"/>
        <w:color w:val="000000"/>
        <w:sz w:val="20"/>
      </w:rPr>
      <w:t>г. Саратов</w:t>
    </w:r>
  </w:p>
  <w:p w:rsidR="0036472C" w:rsidRDefault="0036472C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color w:val="000000"/>
        <w:sz w:val="20"/>
      </w:rPr>
    </w:pPr>
  </w:p>
  <w:p w:rsidR="0036472C" w:rsidRDefault="0036472C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color w:val="00000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7577"/>
    <w:multiLevelType w:val="hybridMultilevel"/>
    <w:tmpl w:val="E5244D1E"/>
    <w:lvl w:ilvl="0" w:tplc="C3786F9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EA56A16"/>
    <w:multiLevelType w:val="hybridMultilevel"/>
    <w:tmpl w:val="C0FC174A"/>
    <w:lvl w:ilvl="0" w:tplc="F4B8F992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F804E8"/>
    <w:multiLevelType w:val="hybridMultilevel"/>
    <w:tmpl w:val="33B87154"/>
    <w:lvl w:ilvl="0" w:tplc="14D80FE6">
      <w:start w:val="1"/>
      <w:numFmt w:val="decimal"/>
      <w:lvlText w:val="%1."/>
      <w:lvlJc w:val="left"/>
      <w:pPr>
        <w:ind w:left="17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68D0526B"/>
    <w:multiLevelType w:val="hybridMultilevel"/>
    <w:tmpl w:val="0658BB50"/>
    <w:lvl w:ilvl="0" w:tplc="2A0C8EB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0F005B7"/>
    <w:multiLevelType w:val="hybridMultilevel"/>
    <w:tmpl w:val="7060A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563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A326ED"/>
    <w:rsid w:val="00004E86"/>
    <w:rsid w:val="00012026"/>
    <w:rsid w:val="000204F6"/>
    <w:rsid w:val="000435AF"/>
    <w:rsid w:val="00053878"/>
    <w:rsid w:val="00085A86"/>
    <w:rsid w:val="00087ADF"/>
    <w:rsid w:val="000A1E44"/>
    <w:rsid w:val="000C4E50"/>
    <w:rsid w:val="000C6895"/>
    <w:rsid w:val="000D2267"/>
    <w:rsid w:val="000F052F"/>
    <w:rsid w:val="000F278A"/>
    <w:rsid w:val="000F5C43"/>
    <w:rsid w:val="001140D7"/>
    <w:rsid w:val="00117A2C"/>
    <w:rsid w:val="00117B2A"/>
    <w:rsid w:val="00126FD1"/>
    <w:rsid w:val="00130DE7"/>
    <w:rsid w:val="00132857"/>
    <w:rsid w:val="00140896"/>
    <w:rsid w:val="00140CCA"/>
    <w:rsid w:val="00160AB9"/>
    <w:rsid w:val="0017766C"/>
    <w:rsid w:val="001861F9"/>
    <w:rsid w:val="001865AB"/>
    <w:rsid w:val="0019174A"/>
    <w:rsid w:val="00191AAB"/>
    <w:rsid w:val="00194008"/>
    <w:rsid w:val="001B44BC"/>
    <w:rsid w:val="001C302D"/>
    <w:rsid w:val="001D0816"/>
    <w:rsid w:val="001D791C"/>
    <w:rsid w:val="001E3734"/>
    <w:rsid w:val="001F4561"/>
    <w:rsid w:val="002007E1"/>
    <w:rsid w:val="0020085A"/>
    <w:rsid w:val="00207592"/>
    <w:rsid w:val="00207C9E"/>
    <w:rsid w:val="00211605"/>
    <w:rsid w:val="00212C92"/>
    <w:rsid w:val="002154E2"/>
    <w:rsid w:val="0022557D"/>
    <w:rsid w:val="00230F81"/>
    <w:rsid w:val="00234B8F"/>
    <w:rsid w:val="00235D8E"/>
    <w:rsid w:val="00256555"/>
    <w:rsid w:val="00260892"/>
    <w:rsid w:val="00281526"/>
    <w:rsid w:val="00291D08"/>
    <w:rsid w:val="002A47D6"/>
    <w:rsid w:val="002B31AD"/>
    <w:rsid w:val="002B61F6"/>
    <w:rsid w:val="002C06B4"/>
    <w:rsid w:val="002D5057"/>
    <w:rsid w:val="002D5BDE"/>
    <w:rsid w:val="002E1591"/>
    <w:rsid w:val="002E1862"/>
    <w:rsid w:val="002E291D"/>
    <w:rsid w:val="00314C59"/>
    <w:rsid w:val="0032557F"/>
    <w:rsid w:val="00326DEE"/>
    <w:rsid w:val="00327956"/>
    <w:rsid w:val="003312AA"/>
    <w:rsid w:val="0034013E"/>
    <w:rsid w:val="00341D5B"/>
    <w:rsid w:val="00346AA2"/>
    <w:rsid w:val="003470D1"/>
    <w:rsid w:val="0036472C"/>
    <w:rsid w:val="00376FC2"/>
    <w:rsid w:val="003B0C08"/>
    <w:rsid w:val="003C0576"/>
    <w:rsid w:val="003E12DD"/>
    <w:rsid w:val="004023DF"/>
    <w:rsid w:val="004107D8"/>
    <w:rsid w:val="00412977"/>
    <w:rsid w:val="00441D88"/>
    <w:rsid w:val="00452CF2"/>
    <w:rsid w:val="0045463C"/>
    <w:rsid w:val="004734B5"/>
    <w:rsid w:val="00474584"/>
    <w:rsid w:val="00483AB2"/>
    <w:rsid w:val="00485F8F"/>
    <w:rsid w:val="0048686C"/>
    <w:rsid w:val="004B16C7"/>
    <w:rsid w:val="004B1932"/>
    <w:rsid w:val="004C0885"/>
    <w:rsid w:val="004C3EA2"/>
    <w:rsid w:val="004C4CA1"/>
    <w:rsid w:val="004D500B"/>
    <w:rsid w:val="004E079D"/>
    <w:rsid w:val="004F0C46"/>
    <w:rsid w:val="004F166F"/>
    <w:rsid w:val="004F3431"/>
    <w:rsid w:val="004F6892"/>
    <w:rsid w:val="00500177"/>
    <w:rsid w:val="00532389"/>
    <w:rsid w:val="00536E61"/>
    <w:rsid w:val="0054119A"/>
    <w:rsid w:val="005423AD"/>
    <w:rsid w:val="0054316A"/>
    <w:rsid w:val="005451EC"/>
    <w:rsid w:val="00547F2E"/>
    <w:rsid w:val="00552DAA"/>
    <w:rsid w:val="00572E77"/>
    <w:rsid w:val="005810AF"/>
    <w:rsid w:val="005832B4"/>
    <w:rsid w:val="005855A0"/>
    <w:rsid w:val="005A451E"/>
    <w:rsid w:val="005A5809"/>
    <w:rsid w:val="005D046A"/>
    <w:rsid w:val="0060597E"/>
    <w:rsid w:val="0063369B"/>
    <w:rsid w:val="00657E6D"/>
    <w:rsid w:val="006646C0"/>
    <w:rsid w:val="00665132"/>
    <w:rsid w:val="00676822"/>
    <w:rsid w:val="006A325B"/>
    <w:rsid w:val="006A4063"/>
    <w:rsid w:val="006A4252"/>
    <w:rsid w:val="006A4A4F"/>
    <w:rsid w:val="006A6467"/>
    <w:rsid w:val="006B6B2F"/>
    <w:rsid w:val="006D0619"/>
    <w:rsid w:val="006D4DEC"/>
    <w:rsid w:val="006E46FF"/>
    <w:rsid w:val="00700E03"/>
    <w:rsid w:val="007018B3"/>
    <w:rsid w:val="00702118"/>
    <w:rsid w:val="00707EF8"/>
    <w:rsid w:val="00711597"/>
    <w:rsid w:val="0073393C"/>
    <w:rsid w:val="007412D7"/>
    <w:rsid w:val="00756C9B"/>
    <w:rsid w:val="007570C3"/>
    <w:rsid w:val="00764FF5"/>
    <w:rsid w:val="00771291"/>
    <w:rsid w:val="00784ED6"/>
    <w:rsid w:val="007857B5"/>
    <w:rsid w:val="00791537"/>
    <w:rsid w:val="00792980"/>
    <w:rsid w:val="007A2504"/>
    <w:rsid w:val="007F1220"/>
    <w:rsid w:val="007F1E04"/>
    <w:rsid w:val="007F45BD"/>
    <w:rsid w:val="00811660"/>
    <w:rsid w:val="00811EEB"/>
    <w:rsid w:val="00815C5A"/>
    <w:rsid w:val="00816646"/>
    <w:rsid w:val="008228BF"/>
    <w:rsid w:val="008253B4"/>
    <w:rsid w:val="008343FD"/>
    <w:rsid w:val="00835CEE"/>
    <w:rsid w:val="0084420A"/>
    <w:rsid w:val="0084781F"/>
    <w:rsid w:val="00852EAC"/>
    <w:rsid w:val="0085427D"/>
    <w:rsid w:val="008560BD"/>
    <w:rsid w:val="00861CCC"/>
    <w:rsid w:val="00865EA2"/>
    <w:rsid w:val="008740B2"/>
    <w:rsid w:val="00883E7F"/>
    <w:rsid w:val="008855BA"/>
    <w:rsid w:val="00887E20"/>
    <w:rsid w:val="008912B4"/>
    <w:rsid w:val="00892F1E"/>
    <w:rsid w:val="008A1853"/>
    <w:rsid w:val="008B3DB3"/>
    <w:rsid w:val="008C3441"/>
    <w:rsid w:val="008C574A"/>
    <w:rsid w:val="008D5040"/>
    <w:rsid w:val="008D60E9"/>
    <w:rsid w:val="008E6F22"/>
    <w:rsid w:val="008F1F18"/>
    <w:rsid w:val="008F50B7"/>
    <w:rsid w:val="0090008D"/>
    <w:rsid w:val="0090236B"/>
    <w:rsid w:val="009040D8"/>
    <w:rsid w:val="0090601A"/>
    <w:rsid w:val="0091104F"/>
    <w:rsid w:val="00912E48"/>
    <w:rsid w:val="009149A5"/>
    <w:rsid w:val="00915925"/>
    <w:rsid w:val="00926D23"/>
    <w:rsid w:val="00932FF6"/>
    <w:rsid w:val="00940645"/>
    <w:rsid w:val="009442FC"/>
    <w:rsid w:val="00956243"/>
    <w:rsid w:val="00960A0B"/>
    <w:rsid w:val="00961BEC"/>
    <w:rsid w:val="00976124"/>
    <w:rsid w:val="00986716"/>
    <w:rsid w:val="00986FFF"/>
    <w:rsid w:val="009968BF"/>
    <w:rsid w:val="009D402D"/>
    <w:rsid w:val="009E063A"/>
    <w:rsid w:val="009E4A2D"/>
    <w:rsid w:val="009F0412"/>
    <w:rsid w:val="009F1635"/>
    <w:rsid w:val="009F1C27"/>
    <w:rsid w:val="00A05E36"/>
    <w:rsid w:val="00A06674"/>
    <w:rsid w:val="00A11834"/>
    <w:rsid w:val="00A11A1E"/>
    <w:rsid w:val="00A2105B"/>
    <w:rsid w:val="00A326ED"/>
    <w:rsid w:val="00A33A02"/>
    <w:rsid w:val="00A367F2"/>
    <w:rsid w:val="00A41ABF"/>
    <w:rsid w:val="00A475F2"/>
    <w:rsid w:val="00A67007"/>
    <w:rsid w:val="00A7496B"/>
    <w:rsid w:val="00AA605E"/>
    <w:rsid w:val="00AE4A27"/>
    <w:rsid w:val="00AE6220"/>
    <w:rsid w:val="00AF0CA0"/>
    <w:rsid w:val="00AF7CA6"/>
    <w:rsid w:val="00B02E61"/>
    <w:rsid w:val="00B22AC0"/>
    <w:rsid w:val="00B2667A"/>
    <w:rsid w:val="00B26D0C"/>
    <w:rsid w:val="00B27E1E"/>
    <w:rsid w:val="00B318B4"/>
    <w:rsid w:val="00B366A9"/>
    <w:rsid w:val="00B47BB5"/>
    <w:rsid w:val="00B650C6"/>
    <w:rsid w:val="00B7518A"/>
    <w:rsid w:val="00B756F3"/>
    <w:rsid w:val="00B902DF"/>
    <w:rsid w:val="00B9794B"/>
    <w:rsid w:val="00BA7FD6"/>
    <w:rsid w:val="00BB1477"/>
    <w:rsid w:val="00BB49CA"/>
    <w:rsid w:val="00BC156F"/>
    <w:rsid w:val="00BC76FD"/>
    <w:rsid w:val="00BD01E2"/>
    <w:rsid w:val="00BD184A"/>
    <w:rsid w:val="00BE6B39"/>
    <w:rsid w:val="00C101EB"/>
    <w:rsid w:val="00C407A0"/>
    <w:rsid w:val="00C44C26"/>
    <w:rsid w:val="00C6152F"/>
    <w:rsid w:val="00C70880"/>
    <w:rsid w:val="00C82B2D"/>
    <w:rsid w:val="00C84E5B"/>
    <w:rsid w:val="00C92089"/>
    <w:rsid w:val="00CA098A"/>
    <w:rsid w:val="00CA6006"/>
    <w:rsid w:val="00CC200C"/>
    <w:rsid w:val="00CC228A"/>
    <w:rsid w:val="00CD26A7"/>
    <w:rsid w:val="00CE2910"/>
    <w:rsid w:val="00D04A0B"/>
    <w:rsid w:val="00D205D3"/>
    <w:rsid w:val="00D21CA1"/>
    <w:rsid w:val="00D3114B"/>
    <w:rsid w:val="00D32506"/>
    <w:rsid w:val="00D44D58"/>
    <w:rsid w:val="00D63719"/>
    <w:rsid w:val="00D759B4"/>
    <w:rsid w:val="00D916EB"/>
    <w:rsid w:val="00DC43F0"/>
    <w:rsid w:val="00DC7967"/>
    <w:rsid w:val="00DD667B"/>
    <w:rsid w:val="00DD6A18"/>
    <w:rsid w:val="00DE7CF0"/>
    <w:rsid w:val="00DF276C"/>
    <w:rsid w:val="00E00C15"/>
    <w:rsid w:val="00E01CDB"/>
    <w:rsid w:val="00E201E2"/>
    <w:rsid w:val="00E30A3C"/>
    <w:rsid w:val="00E47753"/>
    <w:rsid w:val="00E72200"/>
    <w:rsid w:val="00E724A5"/>
    <w:rsid w:val="00E80ADC"/>
    <w:rsid w:val="00E8408A"/>
    <w:rsid w:val="00E848AC"/>
    <w:rsid w:val="00E91540"/>
    <w:rsid w:val="00EA3EA7"/>
    <w:rsid w:val="00EB0799"/>
    <w:rsid w:val="00EC3EF6"/>
    <w:rsid w:val="00EC664C"/>
    <w:rsid w:val="00EF5CFB"/>
    <w:rsid w:val="00F27015"/>
    <w:rsid w:val="00F32BF2"/>
    <w:rsid w:val="00F35EE4"/>
    <w:rsid w:val="00F439CB"/>
    <w:rsid w:val="00F46AED"/>
    <w:rsid w:val="00F57114"/>
    <w:rsid w:val="00F66F08"/>
    <w:rsid w:val="00F857A3"/>
    <w:rsid w:val="00F86813"/>
    <w:rsid w:val="00F93716"/>
    <w:rsid w:val="00FB5B81"/>
    <w:rsid w:val="00FD2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2A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qFormat/>
    <w:rsid w:val="00DC7967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E30A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"/>
    <w:basedOn w:val="a"/>
    <w:link w:val="a4"/>
    <w:rsid w:val="00DC796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paragraph" w:styleId="a5">
    <w:name w:val="footer"/>
    <w:basedOn w:val="a"/>
    <w:rsid w:val="00DC796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52EA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852EA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aliases w:val=" Знак Знак,Знак Знак"/>
    <w:link w:val="a3"/>
    <w:rsid w:val="001140D7"/>
    <w:rPr>
      <w:sz w:val="28"/>
    </w:rPr>
  </w:style>
  <w:style w:type="paragraph" w:customStyle="1" w:styleId="ConsPlusNormal">
    <w:name w:val="ConsPlusNormal"/>
    <w:rsid w:val="008442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84420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8">
    <w:name w:val="Цветовое выделение"/>
    <w:rsid w:val="0084420A"/>
    <w:rPr>
      <w:b/>
      <w:color w:val="000080"/>
      <w:sz w:val="20"/>
    </w:rPr>
  </w:style>
  <w:style w:type="paragraph" w:customStyle="1" w:styleId="11">
    <w:name w:val="Абзац списка1"/>
    <w:basedOn w:val="a"/>
    <w:rsid w:val="00E91540"/>
    <w:pPr>
      <w:overflowPunct/>
      <w:autoSpaceDE/>
      <w:autoSpaceDN/>
      <w:adjustRightInd/>
      <w:ind w:left="720"/>
      <w:textAlignment w:val="auto"/>
    </w:pPr>
    <w:rPr>
      <w:szCs w:val="28"/>
      <w:lang w:eastAsia="en-US"/>
    </w:rPr>
  </w:style>
  <w:style w:type="paragraph" w:customStyle="1" w:styleId="ConsPlusTitle">
    <w:name w:val="ConsPlusTitle"/>
    <w:rsid w:val="006A4A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Iniiaiieoaeno">
    <w:name w:val="Iniiaiie oaeno"/>
    <w:basedOn w:val="a"/>
    <w:rsid w:val="00AE6220"/>
    <w:pPr>
      <w:adjustRightInd/>
      <w:textAlignment w:val="auto"/>
    </w:pPr>
    <w:rPr>
      <w:rFonts w:eastAsia="Calibri"/>
      <w:sz w:val="24"/>
      <w:szCs w:val="24"/>
    </w:rPr>
  </w:style>
  <w:style w:type="character" w:styleId="a9">
    <w:name w:val="Hyperlink"/>
    <w:basedOn w:val="a0"/>
    <w:rsid w:val="004734B5"/>
    <w:rPr>
      <w:color w:val="0000FF"/>
      <w:u w:val="single"/>
    </w:rPr>
  </w:style>
  <w:style w:type="paragraph" w:customStyle="1" w:styleId="Style5">
    <w:name w:val="Style5"/>
    <w:basedOn w:val="a"/>
    <w:uiPriority w:val="99"/>
    <w:rsid w:val="00F86813"/>
    <w:pPr>
      <w:widowControl w:val="0"/>
      <w:overflowPunct/>
      <w:spacing w:line="322" w:lineRule="exact"/>
      <w:ind w:firstLine="624"/>
      <w:jc w:val="both"/>
      <w:textAlignment w:val="auto"/>
    </w:pPr>
    <w:rPr>
      <w:rFonts w:eastAsia="Calibri"/>
      <w:sz w:val="24"/>
      <w:szCs w:val="24"/>
    </w:rPr>
  </w:style>
  <w:style w:type="paragraph" w:styleId="aa">
    <w:name w:val="Normal (Web)"/>
    <w:basedOn w:val="a"/>
    <w:uiPriority w:val="99"/>
    <w:rsid w:val="002815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paragraph" w:styleId="ab">
    <w:name w:val="List Paragraph"/>
    <w:basedOn w:val="a"/>
    <w:uiPriority w:val="34"/>
    <w:qFormat/>
    <w:rsid w:val="00256555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E30A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E30A3C"/>
    <w:rPr>
      <w:b/>
      <w:bCs/>
      <w:sz w:val="28"/>
    </w:rPr>
  </w:style>
  <w:style w:type="character" w:customStyle="1" w:styleId="blk">
    <w:name w:val="blk"/>
    <w:basedOn w:val="a0"/>
    <w:rsid w:val="00E01C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20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3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7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6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3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suslugi.ru/;" TargetMode="External"/><Relationship Id="rId12" Type="http://schemas.openxmlformats.org/officeDocument/2006/relationships/hyperlink" Target="consultantplus://offline/ref=5A65522BF2A6D7052AE006990B945630B07C57E65EEECFCCD5E1D2150229F64C1E583E96BB4710C638f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/.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/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64.gosuslugi.ru)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</vt:lpstr>
    </vt:vector>
  </TitlesOfParts>
  <Company>iR</Company>
  <LinksUpToDate>false</LinksUpToDate>
  <CharactersWithSpaces>9206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</dc:title>
  <dc:subject/>
  <dc:creator>Машбюро</dc:creator>
  <cp:keywords/>
  <cp:lastModifiedBy>RodinaTV</cp:lastModifiedBy>
  <cp:revision>6</cp:revision>
  <cp:lastPrinted>2018-09-25T12:23:00Z</cp:lastPrinted>
  <dcterms:created xsi:type="dcterms:W3CDTF">2018-09-25T11:24:00Z</dcterms:created>
  <dcterms:modified xsi:type="dcterms:W3CDTF">2018-09-25T13:50:00Z</dcterms:modified>
</cp:coreProperties>
</file>