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582357" w:rsidP="0037383F">
      <w:pPr>
        <w:pStyle w:val="a3"/>
        <w:jc w:val="center"/>
        <w:rPr>
          <w:rFonts w:ascii="Arial" w:hAnsi="Arial" w:cs="Arial"/>
        </w:rPr>
      </w:pPr>
      <w:r w:rsidRPr="0058235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82357" w:rsidP="001339D5">
      <w:pPr>
        <w:pStyle w:val="a3"/>
        <w:spacing w:line="288" w:lineRule="auto"/>
        <w:jc w:val="center"/>
        <w:rPr>
          <w:b/>
          <w:sz w:val="12"/>
        </w:rPr>
      </w:pPr>
      <w:r w:rsidRPr="00582357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82357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582357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A81AB6" w:rsidRPr="00BC7B92" w:rsidRDefault="00566797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966CE3">
              <w:rPr>
                <w:b/>
              </w:rPr>
              <w:t>62</w:t>
            </w:r>
            <w:r w:rsidR="00A81AB6">
              <w:rPr>
                <w:b/>
              </w:rPr>
              <w:t>2</w:t>
            </w:r>
            <w:r w:rsidR="00D57EA5" w:rsidRPr="00D57EA5">
              <w:rPr>
                <w:b/>
              </w:rPr>
              <w:t xml:space="preserve"> «</w:t>
            </w:r>
            <w:r w:rsidR="00A81AB6">
              <w:rPr>
                <w:b/>
              </w:rPr>
              <w:t>Красный Кут</w:t>
            </w:r>
            <w:r w:rsidR="00B52A58">
              <w:rPr>
                <w:b/>
              </w:rPr>
              <w:t xml:space="preserve"> – 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A81AB6" w:rsidRPr="00A81AB6">
        <w:rPr>
          <w:rFonts w:eastAsia="Calibri"/>
          <w:b w:val="0"/>
          <w:sz w:val="28"/>
          <w:szCs w:val="28"/>
          <w:lang w:eastAsia="en-US"/>
        </w:rPr>
        <w:t>№ 622 «Красный Кут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A81AB6" w:rsidRPr="00A81AB6">
        <w:rPr>
          <w:rFonts w:eastAsia="Calibri"/>
          <w:b w:val="0"/>
          <w:sz w:val="28"/>
          <w:szCs w:val="28"/>
          <w:lang w:eastAsia="en-US"/>
        </w:rPr>
        <w:t>№ 622 «Красный Кут – Саратов»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9C3BA3" w:rsidRPr="00A81AB6" w:rsidRDefault="00D04D4B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A81AB6" w:rsidRPr="00A81AB6">
        <w:rPr>
          <w:b w:val="0"/>
          <w:sz w:val="28"/>
          <w:szCs w:val="28"/>
          <w:lang w:bidi="ru-RU"/>
        </w:rPr>
        <w:t>н</w:t>
      </w:r>
      <w:r w:rsidR="00A81AB6">
        <w:rPr>
          <w:b w:val="0"/>
          <w:sz w:val="28"/>
          <w:szCs w:val="28"/>
          <w:lang w:bidi="ru-RU"/>
        </w:rPr>
        <w:t>ачального остановочного пункта «Красный Кут КП»</w:t>
      </w:r>
      <w:r w:rsidR="00A81AB6" w:rsidRPr="00A81AB6">
        <w:rPr>
          <w:b w:val="0"/>
          <w:sz w:val="28"/>
          <w:szCs w:val="28"/>
          <w:lang w:bidi="ru-RU"/>
        </w:rPr>
        <w:t xml:space="preserve"> по улице Рабочая, проспекту Победы, улице Пролетарская</w:t>
      </w:r>
      <w:r w:rsidR="00A81AB6">
        <w:rPr>
          <w:b w:val="0"/>
          <w:sz w:val="28"/>
          <w:szCs w:val="28"/>
          <w:lang w:bidi="ru-RU"/>
        </w:rPr>
        <w:t>,</w:t>
      </w:r>
      <w:r w:rsidR="00A81AB6" w:rsidRPr="00A81AB6">
        <w:rPr>
          <w:b w:val="0"/>
          <w:sz w:val="28"/>
          <w:szCs w:val="28"/>
          <w:lang w:bidi="ru-RU"/>
        </w:rPr>
        <w:t xml:space="preserve"> Армейская, Маяковского, Вокзальная далее по автомобильной дороге через пос. Зооветтехникум, </w:t>
      </w:r>
      <w:r w:rsidR="00A81AB6">
        <w:rPr>
          <w:b w:val="0"/>
          <w:sz w:val="28"/>
          <w:szCs w:val="28"/>
          <w:lang w:bidi="ru-RU"/>
        </w:rPr>
        <w:br/>
      </w:r>
      <w:r w:rsidR="00A81AB6" w:rsidRPr="00A81AB6">
        <w:rPr>
          <w:b w:val="0"/>
          <w:sz w:val="28"/>
          <w:szCs w:val="28"/>
          <w:lang w:bidi="ru-RU"/>
        </w:rPr>
        <w:t xml:space="preserve">с. Логиновка, </w:t>
      </w:r>
      <w:r w:rsidR="002D71F9">
        <w:rPr>
          <w:b w:val="0"/>
          <w:sz w:val="28"/>
          <w:szCs w:val="28"/>
          <w:lang w:bidi="ru-RU"/>
        </w:rPr>
        <w:t>р.п.</w:t>
      </w:r>
      <w:r w:rsidR="00A81AB6" w:rsidRPr="00A81AB6">
        <w:rPr>
          <w:b w:val="0"/>
          <w:sz w:val="28"/>
          <w:szCs w:val="28"/>
          <w:lang w:bidi="ru-RU"/>
        </w:rPr>
        <w:t xml:space="preserve"> Пушкино, с. Золотая Степь, станцию Титоренко, </w:t>
      </w:r>
      <w:r w:rsidR="002D71F9">
        <w:rPr>
          <w:b w:val="0"/>
          <w:sz w:val="28"/>
          <w:szCs w:val="28"/>
          <w:lang w:bidi="ru-RU"/>
        </w:rPr>
        <w:br/>
      </w:r>
      <w:r w:rsidR="00A81AB6" w:rsidRPr="00A81AB6">
        <w:rPr>
          <w:b w:val="0"/>
          <w:sz w:val="28"/>
          <w:szCs w:val="28"/>
          <w:lang w:bidi="ru-RU"/>
        </w:rPr>
        <w:t xml:space="preserve">с. Безымянное, станцию Лебедево, пос. Голубъевка, пос. Пробуждение в </w:t>
      </w:r>
      <w:r w:rsidR="002D71F9">
        <w:rPr>
          <w:b w:val="0"/>
          <w:sz w:val="28"/>
          <w:szCs w:val="28"/>
          <w:lang w:bidi="ru-RU"/>
        </w:rPr>
        <w:br/>
      </w:r>
      <w:r w:rsidR="00A81AB6" w:rsidRPr="00A81AB6">
        <w:rPr>
          <w:b w:val="0"/>
          <w:sz w:val="28"/>
          <w:szCs w:val="28"/>
          <w:lang w:bidi="ru-RU"/>
        </w:rPr>
        <w:t>г. Энгельс (по проспекту Строителей, проспекту Фридриха Энгельса, улицам Степная, Ленина, Лесозаводская</w:t>
      </w:r>
      <w:r w:rsidR="002D71F9">
        <w:rPr>
          <w:b w:val="0"/>
          <w:sz w:val="28"/>
          <w:szCs w:val="28"/>
          <w:lang w:bidi="ru-RU"/>
        </w:rPr>
        <w:t>)</w:t>
      </w:r>
      <w:r w:rsidR="00A81AB6" w:rsidRPr="00A81AB6">
        <w:rPr>
          <w:b w:val="0"/>
          <w:sz w:val="28"/>
          <w:szCs w:val="28"/>
          <w:lang w:bidi="ru-RU"/>
        </w:rPr>
        <w:t xml:space="preserve"> далее по автомобильному мосту Саратов - Энгельс в г. Саратов (по улицам Соколовая, Танкистов, Большая Горная, проспекту имени 50 лет Октября, улицам Тракторная, Большая Садовая, Московская) до конечного остановочного пункта </w:t>
      </w:r>
      <w:r w:rsidR="00A81AB6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A81AB6">
        <w:rPr>
          <w:b w:val="0"/>
          <w:sz w:val="28"/>
          <w:szCs w:val="28"/>
          <w:lang w:bidi="ru-RU"/>
        </w:rPr>
        <w:t>Саратов АВ</w:t>
      </w:r>
      <w:r w:rsidR="00A81AB6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 w:rsidRPr="00A81AB6">
        <w:rPr>
          <w:b w:val="0"/>
          <w:sz w:val="28"/>
          <w:szCs w:val="28"/>
          <w:lang w:bidi="ru-RU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lastRenderedPageBreak/>
        <w:t>в обратном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A81AB6" w:rsidRPr="00A81AB6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A81AB6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A81AB6">
        <w:rPr>
          <w:b w:val="0"/>
          <w:sz w:val="28"/>
          <w:szCs w:val="28"/>
          <w:lang w:bidi="ru-RU"/>
        </w:rPr>
        <w:t>Саратов АВ</w:t>
      </w:r>
      <w:r w:rsidR="00A81AB6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 w:rsidRPr="00A81AB6">
        <w:rPr>
          <w:b w:val="0"/>
          <w:sz w:val="28"/>
          <w:szCs w:val="28"/>
          <w:lang w:bidi="ru-RU"/>
        </w:rPr>
        <w:t xml:space="preserve"> по </w:t>
      </w:r>
      <w:r w:rsidR="002D71F9">
        <w:rPr>
          <w:b w:val="0"/>
          <w:sz w:val="28"/>
          <w:szCs w:val="28"/>
          <w:lang w:bidi="ru-RU"/>
        </w:rPr>
        <w:br/>
      </w:r>
      <w:r w:rsidR="00A81AB6" w:rsidRPr="00A81AB6">
        <w:rPr>
          <w:b w:val="0"/>
          <w:sz w:val="28"/>
          <w:szCs w:val="28"/>
          <w:lang w:bidi="ru-RU"/>
        </w:rPr>
        <w:t>1-му Ленинскому проезду, улицам Емлютина, Кутякова,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Советская, Степная, проспекту Фридриха Энгельса, проспекту Строителей) далее по автомобильной дороге чер</w:t>
      </w:r>
      <w:r w:rsidR="00A81AB6">
        <w:rPr>
          <w:b w:val="0"/>
          <w:sz w:val="28"/>
          <w:szCs w:val="28"/>
          <w:lang w:bidi="ru-RU"/>
        </w:rPr>
        <w:t>ез пос. Пробуждение, пос. Голубь</w:t>
      </w:r>
      <w:r w:rsidR="00A81AB6" w:rsidRPr="00A81AB6">
        <w:rPr>
          <w:b w:val="0"/>
          <w:sz w:val="28"/>
          <w:szCs w:val="28"/>
          <w:lang w:bidi="ru-RU"/>
        </w:rPr>
        <w:t xml:space="preserve">евка, станцию Лебедево, с. Безымянное, станцию Титоренко, с. Золотая Степь, </w:t>
      </w:r>
      <w:r w:rsidR="002D71F9">
        <w:rPr>
          <w:b w:val="0"/>
          <w:sz w:val="28"/>
          <w:szCs w:val="28"/>
          <w:lang w:bidi="ru-RU"/>
        </w:rPr>
        <w:br/>
        <w:t>р.п.</w:t>
      </w:r>
      <w:r w:rsidR="00A81AB6" w:rsidRPr="00A81AB6">
        <w:rPr>
          <w:b w:val="0"/>
          <w:sz w:val="28"/>
          <w:szCs w:val="28"/>
          <w:lang w:bidi="ru-RU"/>
        </w:rPr>
        <w:t xml:space="preserve"> Пушкино, с. Логиновка, пос. Зооветтехникум в г. Красный Кут </w:t>
      </w:r>
      <w:r w:rsidR="002D71F9">
        <w:rPr>
          <w:b w:val="0"/>
          <w:sz w:val="28"/>
          <w:szCs w:val="28"/>
          <w:lang w:bidi="ru-RU"/>
        </w:rPr>
        <w:br/>
      </w:r>
      <w:r w:rsidR="00A81AB6" w:rsidRPr="00A81AB6">
        <w:rPr>
          <w:b w:val="0"/>
          <w:sz w:val="28"/>
          <w:szCs w:val="28"/>
          <w:lang w:bidi="ru-RU"/>
        </w:rPr>
        <w:t>(по улицам Вокзальная, Маяковская, Армейская, Пролетарская, проспекту Победы, улице Рабочая до начального останов</w:t>
      </w:r>
      <w:r w:rsidR="00A81AB6">
        <w:rPr>
          <w:b w:val="0"/>
          <w:sz w:val="28"/>
          <w:szCs w:val="28"/>
          <w:lang w:bidi="ru-RU"/>
        </w:rPr>
        <w:t xml:space="preserve">очного пункта </w:t>
      </w:r>
      <w:r w:rsidR="002D71F9">
        <w:rPr>
          <w:b w:val="0"/>
          <w:sz w:val="28"/>
          <w:szCs w:val="28"/>
          <w:lang w:bidi="ru-RU"/>
        </w:rPr>
        <w:br/>
      </w:r>
      <w:r w:rsidR="00A81AB6">
        <w:rPr>
          <w:b w:val="0"/>
          <w:sz w:val="28"/>
          <w:szCs w:val="28"/>
          <w:lang w:bidi="ru-RU"/>
        </w:rPr>
        <w:t>«Красный Кут КП»</w:t>
      </w:r>
      <w:r w:rsidR="00A81AB6" w:rsidRPr="00A81AB6">
        <w:rPr>
          <w:b w:val="0"/>
          <w:sz w:val="28"/>
          <w:szCs w:val="28"/>
          <w:lang w:bidi="ru-RU"/>
        </w:rPr>
        <w:t>.</w:t>
      </w:r>
    </w:p>
    <w:p w:rsidR="00674466" w:rsidRDefault="00674466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</w:t>
      </w:r>
      <w:r w:rsidRPr="00B729A9">
        <w:rPr>
          <w:b w:val="0"/>
          <w:color w:val="000000"/>
          <w:sz w:val="28"/>
          <w:szCs w:val="28"/>
        </w:rPr>
        <w:t>сообщения</w:t>
      </w:r>
      <w:r>
        <w:rPr>
          <w:b w:val="0"/>
          <w:color w:val="000000"/>
          <w:sz w:val="28"/>
          <w:szCs w:val="28"/>
        </w:rPr>
        <w:t xml:space="preserve"> </w:t>
      </w:r>
      <w:r w:rsidR="00A81AB6" w:rsidRPr="00A81AB6">
        <w:rPr>
          <w:rFonts w:eastAsia="Calibri"/>
          <w:b w:val="0"/>
          <w:sz w:val="28"/>
          <w:szCs w:val="28"/>
          <w:lang w:eastAsia="en-US"/>
        </w:rPr>
        <w:t>№ 622 «Красный Кут – Саратов»</w:t>
      </w:r>
      <w:r>
        <w:rPr>
          <w:b w:val="0"/>
          <w:sz w:val="28"/>
          <w:szCs w:val="28"/>
        </w:rPr>
        <w:t xml:space="preserve"> </w:t>
      </w:r>
      <w:r w:rsidR="00A81AB6">
        <w:rPr>
          <w:b w:val="0"/>
          <w:sz w:val="28"/>
          <w:szCs w:val="28"/>
        </w:rPr>
        <w:t>новый</w:t>
      </w:r>
      <w:r w:rsidRPr="00B47094">
        <w:rPr>
          <w:b w:val="0"/>
          <w:sz w:val="28"/>
          <w:szCs w:val="28"/>
        </w:rPr>
        <w:t xml:space="preserve"> остановочны</w:t>
      </w:r>
      <w:r w:rsidR="00A81AB6">
        <w:rPr>
          <w:b w:val="0"/>
          <w:sz w:val="28"/>
          <w:szCs w:val="28"/>
        </w:rPr>
        <w:t>й пункт</w:t>
      </w:r>
      <w:r>
        <w:rPr>
          <w:b w:val="0"/>
          <w:sz w:val="28"/>
          <w:szCs w:val="28"/>
        </w:rPr>
        <w:t xml:space="preserve">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A81AB6">
        <w:rPr>
          <w:b w:val="0"/>
          <w:sz w:val="28"/>
          <w:szCs w:val="28"/>
        </w:rPr>
        <w:t>Красный Кут</w:t>
      </w:r>
      <w:r>
        <w:rPr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(</w:t>
      </w:r>
      <w:r w:rsidR="00A81AB6">
        <w:rPr>
          <w:b w:val="0"/>
          <w:sz w:val="28"/>
          <w:szCs w:val="28"/>
        </w:rPr>
        <w:t>ЦРБ</w:t>
      </w:r>
      <w:r>
        <w:rPr>
          <w:rFonts w:eastAsia="Calibri"/>
          <w:b w:val="0"/>
          <w:sz w:val="28"/>
          <w:szCs w:val="28"/>
          <w:lang w:eastAsia="en-US"/>
        </w:rPr>
        <w:t>)</w:t>
      </w:r>
      <w:r>
        <w:rPr>
          <w:b w:val="0"/>
          <w:sz w:val="28"/>
          <w:szCs w:val="28"/>
        </w:rPr>
        <w:t xml:space="preserve"> КП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>
        <w:rPr>
          <w:b w:val="0"/>
          <w:sz w:val="28"/>
          <w:szCs w:val="28"/>
        </w:rPr>
        <w:t>.</w:t>
      </w:r>
    </w:p>
    <w:p w:rsidR="00D57EA5" w:rsidRPr="00BA6502" w:rsidRDefault="00A81AB6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7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81AB6" w:rsidRDefault="00A81AB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81AB6" w:rsidRDefault="00A81AB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2D71F9" w:rsidRDefault="002D71F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2D71F9" w:rsidRDefault="002D71F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81AB6" w:rsidRDefault="00A81AB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Pr="007F4738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A81AB6" w:rsidRPr="00A81AB6">
        <w:rPr>
          <w:b/>
          <w:sz w:val="24"/>
          <w:szCs w:val="24"/>
        </w:rPr>
        <w:t>№ 622 «Красный Кут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71" w:rsidRDefault="00B23A71" w:rsidP="008C766F">
      <w:r>
        <w:separator/>
      </w:r>
    </w:p>
  </w:endnote>
  <w:endnote w:type="continuationSeparator" w:id="1">
    <w:p w:rsidR="00B23A71" w:rsidRDefault="00B23A7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71" w:rsidRDefault="00B23A71" w:rsidP="008C766F">
      <w:r>
        <w:separator/>
      </w:r>
    </w:p>
  </w:footnote>
  <w:footnote w:type="continuationSeparator" w:id="1">
    <w:p w:rsidR="00B23A71" w:rsidRDefault="00B23A7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73D24"/>
    <w:rsid w:val="0009057D"/>
    <w:rsid w:val="00092DD2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200EED"/>
    <w:rsid w:val="0027050E"/>
    <w:rsid w:val="002C662D"/>
    <w:rsid w:val="002D71F9"/>
    <w:rsid w:val="002F6A62"/>
    <w:rsid w:val="00313FE1"/>
    <w:rsid w:val="0033175D"/>
    <w:rsid w:val="0037383F"/>
    <w:rsid w:val="003A7B93"/>
    <w:rsid w:val="003B404D"/>
    <w:rsid w:val="003C5C20"/>
    <w:rsid w:val="003D43BC"/>
    <w:rsid w:val="003D7B65"/>
    <w:rsid w:val="003E3C80"/>
    <w:rsid w:val="00410FCF"/>
    <w:rsid w:val="00414D0A"/>
    <w:rsid w:val="00426C34"/>
    <w:rsid w:val="004867AD"/>
    <w:rsid w:val="004D1578"/>
    <w:rsid w:val="00535534"/>
    <w:rsid w:val="00566797"/>
    <w:rsid w:val="00582357"/>
    <w:rsid w:val="0059701D"/>
    <w:rsid w:val="005D6816"/>
    <w:rsid w:val="005F6593"/>
    <w:rsid w:val="00667E07"/>
    <w:rsid w:val="0067424C"/>
    <w:rsid w:val="00674466"/>
    <w:rsid w:val="00677F4F"/>
    <w:rsid w:val="006C056E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A5EE7"/>
    <w:rsid w:val="008C766F"/>
    <w:rsid w:val="00962CF9"/>
    <w:rsid w:val="00966CE3"/>
    <w:rsid w:val="009934F8"/>
    <w:rsid w:val="009C3BA3"/>
    <w:rsid w:val="009D5416"/>
    <w:rsid w:val="009F4E07"/>
    <w:rsid w:val="00A57FBC"/>
    <w:rsid w:val="00A81AB6"/>
    <w:rsid w:val="00AA2764"/>
    <w:rsid w:val="00AD5181"/>
    <w:rsid w:val="00B0291F"/>
    <w:rsid w:val="00B23A71"/>
    <w:rsid w:val="00B52A58"/>
    <w:rsid w:val="00BA6502"/>
    <w:rsid w:val="00BB3681"/>
    <w:rsid w:val="00BE520A"/>
    <w:rsid w:val="00C1025E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DB0D77"/>
    <w:rsid w:val="00E5142D"/>
    <w:rsid w:val="00E57C9E"/>
    <w:rsid w:val="00EC36AE"/>
    <w:rsid w:val="00F47DCC"/>
    <w:rsid w:val="00F9390A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2019-12-09T13:32:00Z</cp:lastPrinted>
  <dcterms:created xsi:type="dcterms:W3CDTF">2019-12-10T05:42:00Z</dcterms:created>
  <dcterms:modified xsi:type="dcterms:W3CDTF">2019-12-10T05:43:00Z</dcterms:modified>
</cp:coreProperties>
</file>