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F7" w:rsidRDefault="007E19F7" w:rsidP="0037383F">
      <w:pPr>
        <w:pStyle w:val="a3"/>
        <w:jc w:val="center"/>
        <w:rPr>
          <w:rFonts w:ascii="Arial" w:hAnsi="Arial" w:cs="Arial"/>
        </w:rPr>
      </w:pPr>
    </w:p>
    <w:p w:rsidR="007E19F7" w:rsidRPr="007E19F7" w:rsidRDefault="007E19F7" w:rsidP="007E19F7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 w:rsidRPr="007E19F7">
        <w:rPr>
          <w:rFonts w:ascii="PT Astra Serif" w:hAnsi="PT Astra Serif"/>
          <w:b/>
          <w:bCs/>
          <w:sz w:val="28"/>
          <w:szCs w:val="28"/>
          <w:u w:val="single"/>
        </w:rPr>
        <w:t>ПРОЕКТ</w:t>
      </w:r>
    </w:p>
    <w:p w:rsidR="007E19F7" w:rsidRDefault="007E19F7" w:rsidP="0037383F">
      <w:pPr>
        <w:pStyle w:val="a3"/>
        <w:jc w:val="center"/>
        <w:rPr>
          <w:rFonts w:ascii="Arial" w:hAnsi="Arial" w:cs="Arial"/>
        </w:rPr>
      </w:pPr>
    </w:p>
    <w:p w:rsidR="003D7B65" w:rsidRDefault="00372F5D" w:rsidP="0037383F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7510" cy="763270"/>
            <wp:effectExtent l="19050" t="0" r="254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65" w:rsidRPr="004B7685" w:rsidRDefault="003D7B65" w:rsidP="0037383F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167283" w:rsidRPr="00167283" w:rsidRDefault="00167283" w:rsidP="00C7441B">
      <w:pPr>
        <w:jc w:val="center"/>
        <w:rPr>
          <w:rFonts w:ascii="Times New Roman Полужирный" w:hAnsi="Times New Roman Полужирный"/>
          <w:b/>
          <w:sz w:val="30"/>
          <w:szCs w:val="30"/>
        </w:rPr>
      </w:pPr>
      <w:r w:rsidRPr="00167283">
        <w:rPr>
          <w:rFonts w:ascii="Times New Roman Полужирный" w:hAnsi="Times New Roman Полужирный"/>
          <w:b/>
          <w:color w:val="000000"/>
          <w:sz w:val="30"/>
          <w:szCs w:val="30"/>
        </w:rPr>
        <w:t>МИНИСТЕРСТВО ТРАНСПОРТА И ДОРОЖНОГО ХОЗЯЙСТВА</w:t>
      </w:r>
    </w:p>
    <w:p w:rsidR="00167283" w:rsidRPr="00167283" w:rsidRDefault="00167283" w:rsidP="00C7441B">
      <w:pPr>
        <w:pStyle w:val="a3"/>
        <w:jc w:val="center"/>
        <w:rPr>
          <w:rFonts w:ascii="Times New Roman Полужирный" w:hAnsi="Times New Roman Полужирный"/>
          <w:b/>
          <w:sz w:val="30"/>
          <w:szCs w:val="30"/>
        </w:rPr>
      </w:pPr>
      <w:r w:rsidRPr="00167283">
        <w:rPr>
          <w:rFonts w:ascii="Times New Roman Полужирный" w:hAnsi="Times New Roman Полужирный"/>
          <w:b/>
          <w:noProof/>
          <w:sz w:val="30"/>
          <w:szCs w:val="30"/>
        </w:rPr>
        <w:t>САРАТОВСКОЙ ОБЛАСТИ</w:t>
      </w:r>
    </w:p>
    <w:p w:rsidR="003D7B65" w:rsidRPr="001339D5" w:rsidRDefault="003F6FF4" w:rsidP="001339D5">
      <w:pPr>
        <w:pStyle w:val="a3"/>
        <w:spacing w:line="288" w:lineRule="auto"/>
        <w:jc w:val="center"/>
        <w:rPr>
          <w:b/>
          <w:sz w:val="12"/>
        </w:rPr>
      </w:pPr>
      <w:r w:rsidRPr="003F6FF4">
        <w:rPr>
          <w:noProof/>
          <w:spacing w:val="14"/>
        </w:rPr>
        <w:pict>
          <v:line id="Прямая соединительная линия 3" o:spid="_x0000_s1026" style="position:absolute;left:0;text-align:left;flip:y;z-index:251656192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1339D5" w:rsidRDefault="003F6FF4" w:rsidP="003D7B65">
      <w:pPr>
        <w:pStyle w:val="a3"/>
        <w:jc w:val="center"/>
        <w:rPr>
          <w:b/>
          <w:szCs w:val="20"/>
        </w:rPr>
      </w:pPr>
      <w:bookmarkStart w:id="0" w:name="_GoBack"/>
      <w:bookmarkEnd w:id="0"/>
      <w:r>
        <w:rPr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.45pt;width:466.6pt;height:0;z-index:251657216" o:connectortype="straight"/>
        </w:pict>
      </w:r>
    </w:p>
    <w:p w:rsidR="003D7B65" w:rsidRPr="007C60E9" w:rsidRDefault="003D7B65" w:rsidP="00CE1A2F">
      <w:pPr>
        <w:pStyle w:val="a3"/>
        <w:jc w:val="center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Р И К А З</w:t>
      </w:r>
    </w:p>
    <w:p w:rsidR="003D7B65" w:rsidRPr="00AC0AF3" w:rsidRDefault="003D7B65" w:rsidP="003D7B65">
      <w:pPr>
        <w:pStyle w:val="a3"/>
        <w:jc w:val="center"/>
        <w:rPr>
          <w:b/>
        </w:rPr>
      </w:pPr>
    </w:p>
    <w:p w:rsidR="00167283" w:rsidRPr="006C21A1" w:rsidRDefault="003F6FF4" w:rsidP="006C21A1">
      <w:pPr>
        <w:pStyle w:val="a3"/>
        <w:tabs>
          <w:tab w:val="left" w:pos="-3402"/>
        </w:tabs>
        <w:spacing w:line="288" w:lineRule="auto"/>
        <w:ind w:firstLine="2124"/>
        <w:rPr>
          <w:b/>
          <w:color w:val="000000"/>
          <w:sz w:val="28"/>
          <w:szCs w:val="28"/>
          <w:u w:val="single"/>
        </w:rPr>
      </w:pPr>
      <w:r w:rsidRPr="003F6FF4">
        <w:rPr>
          <w:noProof/>
          <w:color w:val="000000"/>
          <w:sz w:val="28"/>
          <w:szCs w:val="28"/>
        </w:rPr>
        <w:pict>
          <v:shape id="_x0000_s1030" type="#_x0000_t32" style="position:absolute;left:0;text-align:left;margin-left:252.75pt;margin-top:15.05pt;width:108pt;height:0;z-index:251659264" o:connectortype="straight"/>
        </w:pict>
      </w:r>
      <w:r w:rsidRPr="003F6FF4">
        <w:rPr>
          <w:noProof/>
          <w:color w:val="000000"/>
          <w:sz w:val="28"/>
          <w:szCs w:val="28"/>
        </w:rPr>
        <w:pict>
          <v:shape id="_x0000_s1029" type="#_x0000_t32" style="position:absolute;left:0;text-align:left;margin-left:124.35pt;margin-top:15.05pt;width:107.4pt;height:0;z-index:251658240" o:connectortype="straight"/>
        </w:pict>
      </w:r>
      <w:r w:rsidR="00167283" w:rsidRPr="00167283">
        <w:rPr>
          <w:color w:val="000000"/>
          <w:sz w:val="28"/>
          <w:szCs w:val="28"/>
        </w:rPr>
        <w:t xml:space="preserve">от </w:t>
      </w:r>
      <w:r w:rsidR="006C21A1">
        <w:rPr>
          <w:color w:val="000000"/>
          <w:sz w:val="28"/>
          <w:szCs w:val="28"/>
        </w:rPr>
        <w:t xml:space="preserve">     </w:t>
      </w:r>
      <w:r w:rsidR="00372F5D">
        <w:rPr>
          <w:color w:val="000000"/>
          <w:sz w:val="28"/>
          <w:szCs w:val="28"/>
        </w:rPr>
        <w:t xml:space="preserve">                          </w:t>
      </w:r>
      <w:r w:rsidR="006C21A1">
        <w:rPr>
          <w:color w:val="000000"/>
          <w:sz w:val="28"/>
          <w:szCs w:val="28"/>
        </w:rPr>
        <w:t xml:space="preserve"> </w:t>
      </w:r>
      <w:r w:rsidR="00167283" w:rsidRPr="00167283">
        <w:rPr>
          <w:color w:val="000000"/>
          <w:sz w:val="28"/>
          <w:szCs w:val="28"/>
        </w:rPr>
        <w:t xml:space="preserve">№ </w:t>
      </w:r>
      <w:r w:rsidR="006C21A1">
        <w:rPr>
          <w:color w:val="000000"/>
          <w:sz w:val="28"/>
          <w:szCs w:val="28"/>
        </w:rPr>
        <w:t xml:space="preserve"> </w:t>
      </w:r>
    </w:p>
    <w:p w:rsidR="00167283" w:rsidRPr="00503504" w:rsidRDefault="00167283" w:rsidP="00167283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color w:val="000000"/>
        </w:rPr>
      </w:pPr>
    </w:p>
    <w:p w:rsidR="00C3138D" w:rsidRPr="007E19F7" w:rsidRDefault="00167283" w:rsidP="007E19F7">
      <w:pPr>
        <w:pStyle w:val="a3"/>
        <w:spacing w:line="288" w:lineRule="auto"/>
        <w:jc w:val="center"/>
        <w:rPr>
          <w:color w:val="000000"/>
        </w:rPr>
      </w:pPr>
      <w:r w:rsidRPr="00503504">
        <w:rPr>
          <w:color w:val="000000"/>
        </w:rPr>
        <w:t>г. Саратов</w:t>
      </w:r>
    </w:p>
    <w:p w:rsidR="007C60E9" w:rsidRPr="007C60E9" w:rsidRDefault="007C60E9" w:rsidP="00B77DA7">
      <w:pPr>
        <w:pStyle w:val="a3"/>
        <w:spacing w:line="288" w:lineRule="auto"/>
        <w:jc w:val="center"/>
        <w:rPr>
          <w:b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77DA7" w:rsidRPr="00E26702" w:rsidTr="00902160">
        <w:trPr>
          <w:trHeight w:val="75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77DA7" w:rsidRPr="00E26702" w:rsidRDefault="00847B55" w:rsidP="00471F1E">
            <w:pPr>
              <w:rPr>
                <w:sz w:val="26"/>
                <w:szCs w:val="26"/>
              </w:rPr>
            </w:pPr>
            <w:r w:rsidRPr="00E26702">
              <w:rPr>
                <w:b/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Саратовской области на 202</w:t>
            </w:r>
            <w:r w:rsidR="00471F1E" w:rsidRPr="00471F1E">
              <w:rPr>
                <w:b/>
                <w:sz w:val="26"/>
                <w:szCs w:val="26"/>
              </w:rPr>
              <w:t>5</w:t>
            </w:r>
            <w:r w:rsidRPr="00E26702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B77DA7" w:rsidRPr="00E26702" w:rsidRDefault="00B77DA7" w:rsidP="00B77DA7">
      <w:pPr>
        <w:tabs>
          <w:tab w:val="center" w:pos="2639"/>
        </w:tabs>
        <w:rPr>
          <w:b/>
          <w:bCs/>
          <w:sz w:val="26"/>
          <w:szCs w:val="26"/>
        </w:rPr>
      </w:pPr>
    </w:p>
    <w:p w:rsidR="00847B55" w:rsidRPr="00E26702" w:rsidRDefault="00847B55" w:rsidP="00847B55">
      <w:pPr>
        <w:pStyle w:val="ab"/>
        <w:ind w:firstLine="720"/>
        <w:rPr>
          <w:rFonts w:eastAsia="Times New Roman"/>
          <w:sz w:val="26"/>
          <w:szCs w:val="26"/>
          <w:lang w:eastAsia="ru-RU"/>
        </w:rPr>
      </w:pPr>
      <w:r w:rsidRPr="00E26702">
        <w:rPr>
          <w:rFonts w:eastAsia="Times New Roman"/>
          <w:sz w:val="26"/>
          <w:szCs w:val="26"/>
          <w:lang w:eastAsia="ru-RU"/>
        </w:rPr>
        <w:t xml:space="preserve">В соответствии со статьей 44 Федерального закона от 31 июля 2020 года </w:t>
      </w:r>
      <w:r w:rsidR="00376CDE">
        <w:rPr>
          <w:rFonts w:eastAsia="Times New Roman"/>
          <w:sz w:val="26"/>
          <w:szCs w:val="26"/>
          <w:lang w:eastAsia="ru-RU"/>
        </w:rPr>
        <w:t xml:space="preserve">    </w:t>
      </w:r>
      <w:r w:rsidRPr="00E26702">
        <w:rPr>
          <w:rFonts w:eastAsia="Times New Roman"/>
          <w:sz w:val="26"/>
          <w:szCs w:val="26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ПРИКАЗЫВАЮ:</w:t>
      </w:r>
    </w:p>
    <w:p w:rsidR="00847B55" w:rsidRPr="00E26702" w:rsidRDefault="00847B55" w:rsidP="00333528">
      <w:pPr>
        <w:pStyle w:val="ab"/>
        <w:numPr>
          <w:ilvl w:val="0"/>
          <w:numId w:val="1"/>
        </w:numPr>
        <w:ind w:left="0" w:firstLine="709"/>
        <w:rPr>
          <w:rFonts w:eastAsia="Times New Roman"/>
          <w:sz w:val="26"/>
          <w:szCs w:val="26"/>
          <w:lang w:eastAsia="ru-RU"/>
        </w:rPr>
      </w:pPr>
      <w:r w:rsidRPr="00E26702">
        <w:rPr>
          <w:rFonts w:eastAsia="Times New Roman"/>
          <w:sz w:val="26"/>
          <w:szCs w:val="26"/>
          <w:lang w:eastAsia="ru-RU"/>
        </w:rPr>
        <w:t xml:space="preserve">Утвердить прилагаемую Программу </w:t>
      </w:r>
      <w:r w:rsidR="00EF10B8" w:rsidRPr="00E26702">
        <w:rPr>
          <w:rFonts w:eastAsia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Саратовской области на 202</w:t>
      </w:r>
      <w:r w:rsidR="00471F1E" w:rsidRPr="00471F1E">
        <w:rPr>
          <w:rFonts w:eastAsia="Times New Roman"/>
          <w:sz w:val="26"/>
          <w:szCs w:val="26"/>
          <w:lang w:eastAsia="ru-RU"/>
        </w:rPr>
        <w:t>5</w:t>
      </w:r>
      <w:r w:rsidR="00EF10B8" w:rsidRPr="00E26702">
        <w:rPr>
          <w:rFonts w:eastAsia="Times New Roman"/>
          <w:sz w:val="26"/>
          <w:szCs w:val="26"/>
          <w:lang w:eastAsia="ru-RU"/>
        </w:rPr>
        <w:t xml:space="preserve"> год</w:t>
      </w:r>
      <w:r w:rsidRPr="00E26702">
        <w:rPr>
          <w:rFonts w:eastAsia="Times New Roman"/>
          <w:sz w:val="26"/>
          <w:szCs w:val="26"/>
          <w:lang w:eastAsia="ru-RU"/>
        </w:rPr>
        <w:t>.</w:t>
      </w:r>
    </w:p>
    <w:p w:rsidR="00E26702" w:rsidRDefault="007E19F7" w:rsidP="00333528">
      <w:pPr>
        <w:pStyle w:val="ab"/>
        <w:numPr>
          <w:ilvl w:val="0"/>
          <w:numId w:val="1"/>
        </w:numPr>
        <w:ind w:left="0" w:firstLine="709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Консультанту пресс-службы обеспечить размещение</w:t>
      </w:r>
      <w:r w:rsidR="00847B55" w:rsidRPr="00E26702">
        <w:rPr>
          <w:rFonts w:eastAsia="Times New Roman"/>
          <w:sz w:val="26"/>
          <w:szCs w:val="26"/>
          <w:lang w:eastAsia="ru-RU"/>
        </w:rPr>
        <w:t xml:space="preserve"> приказ</w:t>
      </w:r>
      <w:r>
        <w:rPr>
          <w:rFonts w:eastAsia="Times New Roman"/>
          <w:sz w:val="26"/>
          <w:szCs w:val="26"/>
          <w:lang w:eastAsia="ru-RU"/>
        </w:rPr>
        <w:t>а</w:t>
      </w:r>
      <w:r w:rsidR="00847B55" w:rsidRPr="00E26702">
        <w:rPr>
          <w:rFonts w:eastAsia="Times New Roman"/>
          <w:sz w:val="26"/>
          <w:szCs w:val="26"/>
          <w:lang w:eastAsia="ru-RU"/>
        </w:rPr>
        <w:t xml:space="preserve"> на официальном сайте министерства транспорта и дорожного хозяйства области.</w:t>
      </w:r>
    </w:p>
    <w:p w:rsidR="00E26702" w:rsidRDefault="00E26702" w:rsidP="00333528">
      <w:pPr>
        <w:pStyle w:val="ab"/>
        <w:numPr>
          <w:ilvl w:val="0"/>
          <w:numId w:val="1"/>
        </w:numPr>
        <w:ind w:left="0" w:firstLine="709"/>
        <w:rPr>
          <w:rFonts w:eastAsia="Times New Roman"/>
          <w:sz w:val="26"/>
          <w:szCs w:val="26"/>
          <w:lang w:eastAsia="ru-RU"/>
        </w:rPr>
      </w:pPr>
      <w:r w:rsidRPr="00333528">
        <w:rPr>
          <w:rFonts w:eastAsia="Times New Roman"/>
          <w:sz w:val="26"/>
          <w:szCs w:val="26"/>
          <w:lang w:eastAsia="ru-RU"/>
        </w:rPr>
        <w:t>Юридическому отделу направить копию настоящего приказа в Управление министерства юстиции Российской Федерации по Саратовской области в семидневный срок после дня первого официального опубликования, в прокуратуру Саратовской области в течени</w:t>
      </w:r>
      <w:r w:rsidR="00245DE3">
        <w:rPr>
          <w:rFonts w:eastAsia="Times New Roman"/>
          <w:sz w:val="26"/>
          <w:szCs w:val="26"/>
          <w:lang w:eastAsia="ru-RU"/>
        </w:rPr>
        <w:t>е</w:t>
      </w:r>
      <w:r w:rsidRPr="00333528">
        <w:rPr>
          <w:rFonts w:eastAsia="Times New Roman"/>
          <w:sz w:val="26"/>
          <w:szCs w:val="26"/>
          <w:lang w:eastAsia="ru-RU"/>
        </w:rPr>
        <w:t xml:space="preserve"> трех рабочих дней со дня подписания.</w:t>
      </w:r>
    </w:p>
    <w:p w:rsidR="00E26702" w:rsidRPr="00333528" w:rsidRDefault="00E26702" w:rsidP="00333528">
      <w:pPr>
        <w:pStyle w:val="ab"/>
        <w:numPr>
          <w:ilvl w:val="0"/>
          <w:numId w:val="1"/>
        </w:numPr>
        <w:ind w:left="0" w:firstLine="709"/>
        <w:rPr>
          <w:rFonts w:eastAsia="Times New Roman"/>
          <w:sz w:val="26"/>
          <w:szCs w:val="26"/>
          <w:lang w:eastAsia="ru-RU"/>
        </w:rPr>
      </w:pPr>
      <w:r w:rsidRPr="00333528">
        <w:rPr>
          <w:rFonts w:eastAsia="Times New Roman"/>
          <w:sz w:val="26"/>
          <w:szCs w:val="26"/>
          <w:lang w:eastAsia="ru-RU"/>
        </w:rPr>
        <w:t xml:space="preserve">Министерству информации и </w:t>
      </w:r>
      <w:proofErr w:type="gramStart"/>
      <w:r w:rsidR="007E19F7">
        <w:rPr>
          <w:rFonts w:eastAsia="Times New Roman"/>
          <w:sz w:val="26"/>
          <w:szCs w:val="26"/>
          <w:lang w:eastAsia="ru-RU"/>
        </w:rPr>
        <w:t>массовых</w:t>
      </w:r>
      <w:proofErr w:type="gramEnd"/>
      <w:r w:rsidR="007E19F7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7E19F7">
        <w:rPr>
          <w:rFonts w:eastAsia="Times New Roman"/>
          <w:sz w:val="26"/>
          <w:szCs w:val="26"/>
          <w:lang w:eastAsia="ru-RU"/>
        </w:rPr>
        <w:t>комуникаций</w:t>
      </w:r>
      <w:proofErr w:type="spellEnd"/>
      <w:r w:rsidRPr="00333528">
        <w:rPr>
          <w:rFonts w:eastAsia="Times New Roman"/>
          <w:sz w:val="26"/>
          <w:szCs w:val="26"/>
          <w:lang w:eastAsia="ru-RU"/>
        </w:rPr>
        <w:t xml:space="preserve"> Саратовской области опубликовать настоящий приказ.</w:t>
      </w:r>
    </w:p>
    <w:p w:rsidR="00847B55" w:rsidRPr="00333528" w:rsidRDefault="00792B22" w:rsidP="00333528">
      <w:pPr>
        <w:pStyle w:val="aa"/>
        <w:numPr>
          <w:ilvl w:val="0"/>
          <w:numId w:val="1"/>
        </w:numPr>
        <w:suppressAutoHyphens/>
        <w:ind w:left="0" w:firstLine="709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333528">
        <w:rPr>
          <w:rFonts w:ascii="PT Astra Serif" w:eastAsia="Times New Roman" w:hAnsi="PT Astra Serif"/>
          <w:sz w:val="26"/>
          <w:szCs w:val="26"/>
          <w:lang w:eastAsia="ru-RU"/>
        </w:rPr>
        <w:t>Контроль за</w:t>
      </w:r>
      <w:proofErr w:type="gramEnd"/>
      <w:r w:rsidRPr="00333528">
        <w:rPr>
          <w:rFonts w:ascii="PT Astra Serif" w:eastAsia="Times New Roman" w:hAnsi="PT Astra Serif"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:rsidR="006B7984" w:rsidRPr="00E26702" w:rsidRDefault="006B7984" w:rsidP="006B7984">
      <w:pPr>
        <w:rPr>
          <w:sz w:val="26"/>
          <w:szCs w:val="26"/>
        </w:rPr>
      </w:pPr>
    </w:p>
    <w:p w:rsidR="00D03E84" w:rsidRPr="00A13EA5" w:rsidRDefault="00D03E84" w:rsidP="003C5C20">
      <w:pPr>
        <w:pStyle w:val="a3"/>
        <w:tabs>
          <w:tab w:val="left" w:pos="708"/>
        </w:tabs>
        <w:jc w:val="both"/>
        <w:rPr>
          <w:b/>
          <w:sz w:val="28"/>
          <w:szCs w:val="28"/>
        </w:rPr>
      </w:pPr>
      <w:r w:rsidRPr="00A13EA5">
        <w:rPr>
          <w:b/>
          <w:sz w:val="28"/>
          <w:szCs w:val="28"/>
        </w:rPr>
        <w:t xml:space="preserve">Министр                                                                                  </w:t>
      </w:r>
      <w:r w:rsidR="00A13EA5">
        <w:rPr>
          <w:b/>
          <w:sz w:val="28"/>
          <w:szCs w:val="28"/>
        </w:rPr>
        <w:t xml:space="preserve">   </w:t>
      </w:r>
      <w:r w:rsidRPr="00A13EA5">
        <w:rPr>
          <w:b/>
          <w:sz w:val="28"/>
          <w:szCs w:val="28"/>
        </w:rPr>
        <w:t xml:space="preserve">         </w:t>
      </w:r>
      <w:r w:rsidR="007A70B3" w:rsidRPr="00A13EA5">
        <w:rPr>
          <w:b/>
          <w:sz w:val="28"/>
          <w:szCs w:val="28"/>
        </w:rPr>
        <w:t>А.В.</w:t>
      </w:r>
      <w:r w:rsidR="00B47D18" w:rsidRPr="00A13EA5">
        <w:rPr>
          <w:b/>
          <w:sz w:val="28"/>
          <w:szCs w:val="28"/>
        </w:rPr>
        <w:t xml:space="preserve"> </w:t>
      </w:r>
      <w:proofErr w:type="spellStart"/>
      <w:r w:rsidR="007A70B3" w:rsidRPr="00A13EA5">
        <w:rPr>
          <w:b/>
          <w:sz w:val="28"/>
          <w:szCs w:val="28"/>
        </w:rPr>
        <w:t>Петаев</w:t>
      </w:r>
      <w:proofErr w:type="spellEnd"/>
    </w:p>
    <w:p w:rsidR="00A13EA5" w:rsidRDefault="00A13EA5" w:rsidP="003C5C20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tbl>
      <w:tblPr>
        <w:tblStyle w:val="a9"/>
        <w:tblW w:w="5103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A13EA5" w:rsidRPr="00BE397A" w:rsidTr="005C6468">
        <w:tc>
          <w:tcPr>
            <w:tcW w:w="5103" w:type="dxa"/>
          </w:tcPr>
          <w:p w:rsidR="00A13EA5" w:rsidRPr="00BE397A" w:rsidRDefault="00A13EA5" w:rsidP="005C6468">
            <w:pPr>
              <w:ind w:right="-82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lastRenderedPageBreak/>
              <w:t>Утверждена</w:t>
            </w:r>
            <w:proofErr w:type="gramEnd"/>
            <w:r>
              <w:rPr>
                <w:rFonts w:ascii="PT Astra Serif" w:hAnsi="PT Astra Serif"/>
              </w:rPr>
              <w:t xml:space="preserve"> приказом </w:t>
            </w:r>
            <w:r w:rsidRPr="00BE397A">
              <w:rPr>
                <w:rFonts w:ascii="PT Astra Serif" w:hAnsi="PT Astra Serif"/>
              </w:rPr>
              <w:t>министерства транспорта</w:t>
            </w:r>
            <w:r>
              <w:rPr>
                <w:rFonts w:ascii="PT Astra Serif" w:hAnsi="PT Astra Serif"/>
              </w:rPr>
              <w:t xml:space="preserve"> </w:t>
            </w:r>
            <w:r w:rsidRPr="00BE397A">
              <w:rPr>
                <w:rFonts w:ascii="PT Astra Serif" w:hAnsi="PT Astra Serif"/>
              </w:rPr>
              <w:t>и дорожного хозяйства Саратовской</w:t>
            </w:r>
            <w:r>
              <w:rPr>
                <w:rFonts w:ascii="PT Astra Serif" w:hAnsi="PT Astra Serif"/>
              </w:rPr>
              <w:t xml:space="preserve"> </w:t>
            </w:r>
            <w:r w:rsidRPr="00BE397A">
              <w:rPr>
                <w:rFonts w:ascii="PT Astra Serif" w:hAnsi="PT Astra Serif"/>
              </w:rPr>
              <w:t>области</w:t>
            </w:r>
          </w:p>
          <w:p w:rsidR="00A13EA5" w:rsidRPr="00BE397A" w:rsidRDefault="00A13EA5" w:rsidP="007E19F7">
            <w:pPr>
              <w:ind w:right="-82"/>
              <w:rPr>
                <w:rFonts w:ascii="PT Astra Serif" w:hAnsi="PT Astra Serif"/>
              </w:rPr>
            </w:pPr>
            <w:r w:rsidRPr="00BE397A">
              <w:rPr>
                <w:rFonts w:ascii="PT Astra Serif" w:hAnsi="PT Astra Serif"/>
              </w:rPr>
              <w:t>от «__» __________202</w:t>
            </w:r>
            <w:r w:rsidR="007E19F7">
              <w:rPr>
                <w:rFonts w:ascii="PT Astra Serif" w:hAnsi="PT Astra Serif"/>
              </w:rPr>
              <w:t>4</w:t>
            </w:r>
            <w:r w:rsidRPr="00BE397A">
              <w:rPr>
                <w:rFonts w:ascii="PT Astra Serif" w:hAnsi="PT Astra Serif"/>
              </w:rPr>
              <w:t xml:space="preserve"> года  №_____</w:t>
            </w:r>
          </w:p>
        </w:tc>
      </w:tr>
    </w:tbl>
    <w:p w:rsidR="00A13EA5" w:rsidRPr="00BE397A" w:rsidRDefault="00A13EA5" w:rsidP="00A13EA5">
      <w:pPr>
        <w:ind w:right="-82" w:firstLine="560"/>
        <w:rPr>
          <w:rFonts w:ascii="PT Astra Serif" w:hAnsi="PT Astra Serif"/>
          <w:b/>
        </w:rPr>
      </w:pPr>
    </w:p>
    <w:p w:rsidR="00A13EA5" w:rsidRPr="00BE397A" w:rsidRDefault="00A13EA5" w:rsidP="00A13EA5">
      <w:pPr>
        <w:ind w:right="-82" w:firstLine="560"/>
        <w:jc w:val="center"/>
        <w:rPr>
          <w:rFonts w:ascii="PT Astra Serif" w:hAnsi="PT Astra Serif"/>
          <w:b/>
        </w:rPr>
      </w:pPr>
      <w:r w:rsidRPr="00BE397A">
        <w:rPr>
          <w:rFonts w:ascii="PT Astra Serif" w:hAnsi="PT Astra Serif"/>
          <w:b/>
        </w:rPr>
        <w:t>Программа</w:t>
      </w:r>
    </w:p>
    <w:p w:rsidR="00A13EA5" w:rsidRPr="00BE397A" w:rsidRDefault="00A13EA5" w:rsidP="00A13EA5">
      <w:pPr>
        <w:tabs>
          <w:tab w:val="left" w:pos="720"/>
        </w:tabs>
        <w:ind w:right="99"/>
        <w:jc w:val="center"/>
        <w:rPr>
          <w:rFonts w:ascii="PT Astra Serif" w:hAnsi="PT Astra Serif"/>
          <w:b/>
        </w:rPr>
      </w:pPr>
      <w:r w:rsidRPr="00BE397A">
        <w:rPr>
          <w:rFonts w:ascii="PT Astra Serif" w:hAnsi="PT Astra Serif"/>
          <w:b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Саратовской обла</w:t>
      </w:r>
      <w:r w:rsidR="00471F1E">
        <w:rPr>
          <w:rFonts w:ascii="PT Astra Serif" w:hAnsi="PT Astra Serif"/>
          <w:b/>
        </w:rPr>
        <w:t xml:space="preserve">сти </w:t>
      </w:r>
      <w:r w:rsidRPr="00BE397A">
        <w:rPr>
          <w:rFonts w:ascii="PT Astra Serif" w:hAnsi="PT Astra Serif"/>
          <w:b/>
        </w:rPr>
        <w:t>на 202</w:t>
      </w:r>
      <w:r w:rsidR="00471F1E" w:rsidRPr="00471F1E">
        <w:rPr>
          <w:rFonts w:ascii="PT Astra Serif" w:hAnsi="PT Astra Serif"/>
          <w:b/>
        </w:rPr>
        <w:t>5</w:t>
      </w:r>
      <w:r w:rsidRPr="00BE397A">
        <w:rPr>
          <w:rFonts w:ascii="PT Astra Serif" w:hAnsi="PT Astra Serif"/>
          <w:b/>
        </w:rPr>
        <w:t xml:space="preserve"> год»</w:t>
      </w:r>
    </w:p>
    <w:p w:rsidR="00A13EA5" w:rsidRPr="00BE397A" w:rsidRDefault="00A13EA5" w:rsidP="00A13EA5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A13EA5" w:rsidRPr="00BE397A" w:rsidRDefault="00A13EA5" w:rsidP="00A13E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E397A">
        <w:rPr>
          <w:rFonts w:ascii="PT Astra Serif" w:hAnsi="PT Astra Serif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Саратовской области на 202</w:t>
      </w:r>
      <w:r w:rsidR="00471F1E" w:rsidRPr="00471F1E">
        <w:rPr>
          <w:rFonts w:ascii="PT Astra Serif" w:hAnsi="PT Astra Serif" w:cs="Times New Roman"/>
          <w:sz w:val="28"/>
          <w:szCs w:val="28"/>
        </w:rPr>
        <w:t>5</w:t>
      </w:r>
      <w:r w:rsidRPr="00BE397A">
        <w:rPr>
          <w:rFonts w:ascii="PT Astra Serif" w:hAnsi="PT Astra Serif" w:cs="Times New Roman"/>
          <w:sz w:val="28"/>
          <w:szCs w:val="28"/>
        </w:rPr>
        <w:t xml:space="preserve"> год (далее – программа профилактики) разработана министерством транспорта и дорожного хозяйства Саратовской области в соответствии со статьей 44 Федерального закона от 31</w:t>
      </w:r>
      <w:r>
        <w:rPr>
          <w:rFonts w:ascii="PT Astra Serif" w:hAnsi="PT Astra Serif" w:cs="Times New Roman"/>
          <w:sz w:val="28"/>
          <w:szCs w:val="28"/>
        </w:rPr>
        <w:t xml:space="preserve"> июля </w:t>
      </w:r>
      <w:r w:rsidRPr="00BE397A">
        <w:rPr>
          <w:rFonts w:ascii="PT Astra Serif" w:hAnsi="PT Astra Serif" w:cs="Times New Roman"/>
          <w:sz w:val="28"/>
          <w:szCs w:val="28"/>
        </w:rPr>
        <w:t>2020</w:t>
      </w:r>
      <w:r>
        <w:rPr>
          <w:rFonts w:ascii="PT Astra Serif" w:hAnsi="PT Astra Serif" w:cs="Times New Roman"/>
          <w:sz w:val="28"/>
          <w:szCs w:val="28"/>
        </w:rPr>
        <w:t xml:space="preserve"> года</w:t>
      </w:r>
      <w:r w:rsidRPr="00BE397A">
        <w:rPr>
          <w:rFonts w:ascii="PT Astra Serif" w:hAnsi="PT Astra Serif" w:cs="Times New Roman"/>
          <w:sz w:val="28"/>
          <w:szCs w:val="28"/>
        </w:rPr>
        <w:t xml:space="preserve"> № 248-ФЗ «О государственном контроле</w:t>
      </w:r>
      <w:proofErr w:type="gramEnd"/>
      <w:r w:rsidRPr="00BE397A">
        <w:rPr>
          <w:rFonts w:ascii="PT Astra Serif" w:hAnsi="PT Astra Serif" w:cs="Times New Roman"/>
          <w:sz w:val="28"/>
          <w:szCs w:val="28"/>
        </w:rPr>
        <w:t xml:space="preserve"> (</w:t>
      </w:r>
      <w:proofErr w:type="gramStart"/>
      <w:r w:rsidRPr="00BE397A">
        <w:rPr>
          <w:rFonts w:ascii="PT Astra Serif" w:hAnsi="PT Astra Serif" w:cs="Times New Roman"/>
          <w:sz w:val="28"/>
          <w:szCs w:val="28"/>
        </w:rPr>
        <w:t>надзоре</w:t>
      </w:r>
      <w:proofErr w:type="gramEnd"/>
      <w:r w:rsidRPr="00BE397A">
        <w:rPr>
          <w:rFonts w:ascii="PT Astra Serif" w:hAnsi="PT Astra Serif" w:cs="Times New Roman"/>
          <w:sz w:val="28"/>
          <w:szCs w:val="28"/>
        </w:rPr>
        <w:t xml:space="preserve">) и муниципальном контроле в Российской Федерации» и </w:t>
      </w:r>
      <w:hyperlink r:id="rId9" w:history="1">
        <w:r w:rsidRPr="00BE397A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Pr="00BE397A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2</w:t>
      </w:r>
      <w:r>
        <w:rPr>
          <w:rFonts w:ascii="PT Astra Serif" w:hAnsi="PT Astra Serif" w:cs="Times New Roman"/>
          <w:sz w:val="28"/>
          <w:szCs w:val="28"/>
        </w:rPr>
        <w:t>5 июня</w:t>
      </w:r>
      <w:r w:rsidRPr="00BE397A">
        <w:rPr>
          <w:rFonts w:ascii="PT Astra Serif" w:hAnsi="PT Astra Serif" w:cs="Times New Roman"/>
          <w:sz w:val="28"/>
          <w:szCs w:val="28"/>
        </w:rPr>
        <w:t xml:space="preserve"> 2021 </w:t>
      </w:r>
      <w:r>
        <w:rPr>
          <w:rFonts w:ascii="PT Astra Serif" w:hAnsi="PT Astra Serif" w:cs="Times New Roman"/>
          <w:sz w:val="28"/>
          <w:szCs w:val="28"/>
        </w:rPr>
        <w:t xml:space="preserve">года </w:t>
      </w:r>
      <w:r w:rsidRPr="00BE397A">
        <w:rPr>
          <w:rFonts w:ascii="PT Astra Serif" w:hAnsi="PT Astra Serif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13EA5" w:rsidRPr="00BE397A" w:rsidRDefault="00A13EA5" w:rsidP="00A13EA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E397A">
        <w:rPr>
          <w:rFonts w:ascii="PT Astra Serif" w:hAnsi="PT Astra Serif" w:cs="Times New Roman"/>
          <w:sz w:val="28"/>
          <w:szCs w:val="28"/>
        </w:rPr>
        <w:tab/>
      </w:r>
    </w:p>
    <w:p w:rsidR="00A13EA5" w:rsidRPr="00BE397A" w:rsidRDefault="00A13EA5" w:rsidP="00A13EA5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BE397A">
        <w:rPr>
          <w:rFonts w:ascii="PT Astra Serif" w:hAnsi="PT Astra Serif" w:cs="Times New Roman"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13EA5" w:rsidRPr="00BE397A" w:rsidRDefault="00A13EA5" w:rsidP="00A13EA5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A13EA5" w:rsidRPr="00BE397A" w:rsidRDefault="00A13EA5" w:rsidP="00A13E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E397A">
        <w:rPr>
          <w:rFonts w:ascii="PT Astra Serif" w:hAnsi="PT Astra Serif" w:cs="Times New Roman"/>
          <w:sz w:val="28"/>
          <w:szCs w:val="28"/>
        </w:rPr>
        <w:t xml:space="preserve">Министерство транспорта и дорожного хозяйства Саратовской области (далее – Министерство) в соответствии с </w:t>
      </w:r>
      <w:hyperlink r:id="rId10" w:history="1">
        <w:r w:rsidRPr="00BE397A">
          <w:rPr>
            <w:rFonts w:ascii="PT Astra Serif" w:hAnsi="PT Astra Serif" w:cs="Times New Roman"/>
            <w:sz w:val="28"/>
            <w:szCs w:val="28"/>
          </w:rPr>
          <w:t>Положением</w:t>
        </w:r>
      </w:hyperlink>
      <w:r w:rsidRPr="00BE397A">
        <w:rPr>
          <w:rFonts w:ascii="PT Astra Serif" w:hAnsi="PT Astra Serif" w:cs="Times New Roman"/>
          <w:sz w:val="28"/>
          <w:szCs w:val="28"/>
        </w:rPr>
        <w:t xml:space="preserve"> о Министерстве, утвержденным постановлением Правительства Саратовской области от 22</w:t>
      </w:r>
      <w:r>
        <w:rPr>
          <w:rFonts w:ascii="PT Astra Serif" w:hAnsi="PT Astra Serif" w:cs="Times New Roman"/>
          <w:sz w:val="28"/>
          <w:szCs w:val="28"/>
        </w:rPr>
        <w:t xml:space="preserve"> апреля </w:t>
      </w:r>
      <w:r w:rsidRPr="00BE397A">
        <w:rPr>
          <w:rFonts w:ascii="PT Astra Serif" w:hAnsi="PT Astra Serif" w:cs="Times New Roman"/>
          <w:sz w:val="28"/>
          <w:szCs w:val="28"/>
        </w:rPr>
        <w:t>2014</w:t>
      </w:r>
      <w:r>
        <w:rPr>
          <w:rFonts w:ascii="PT Astra Serif" w:hAnsi="PT Astra Serif" w:cs="Times New Roman"/>
          <w:sz w:val="28"/>
          <w:szCs w:val="28"/>
        </w:rPr>
        <w:t xml:space="preserve"> года</w:t>
      </w:r>
      <w:r w:rsidRPr="00BE397A">
        <w:rPr>
          <w:rFonts w:ascii="PT Astra Serif" w:hAnsi="PT Astra Serif" w:cs="Times New Roman"/>
          <w:sz w:val="28"/>
          <w:szCs w:val="28"/>
        </w:rPr>
        <w:t xml:space="preserve"> № 246-П «Вопросы министерства транспорта и дорожного хозяйства Саратовской области», является уполномоченным исполнительным органом государственной власти Саратовской области на 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 на</w:t>
      </w:r>
      <w:proofErr w:type="gramEnd"/>
      <w:r w:rsidRPr="00BE397A">
        <w:rPr>
          <w:rFonts w:ascii="PT Astra Serif" w:hAnsi="PT Astra Serif" w:cs="Times New Roman"/>
          <w:sz w:val="28"/>
          <w:szCs w:val="28"/>
        </w:rPr>
        <w:t xml:space="preserve"> территории Саратовской области.</w:t>
      </w:r>
    </w:p>
    <w:p w:rsidR="00A13EA5" w:rsidRPr="00BE397A" w:rsidRDefault="00A13EA5" w:rsidP="00A13EA5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BE397A">
        <w:rPr>
          <w:rFonts w:ascii="PT Astra Serif" w:hAnsi="PT Astra Serif"/>
        </w:rPr>
        <w:t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Саратовской области.</w:t>
      </w:r>
    </w:p>
    <w:p w:rsidR="00A13EA5" w:rsidRPr="00BE397A" w:rsidRDefault="00A13EA5" w:rsidP="00A13EA5">
      <w:pPr>
        <w:autoSpaceDE w:val="0"/>
        <w:autoSpaceDN w:val="0"/>
        <w:adjustRightInd w:val="0"/>
        <w:ind w:firstLine="540"/>
        <w:rPr>
          <w:rFonts w:ascii="PT Astra Serif" w:eastAsiaTheme="minorHAnsi" w:hAnsi="PT Astra Serif"/>
        </w:rPr>
      </w:pPr>
    </w:p>
    <w:p w:rsidR="00DF1FC7" w:rsidRDefault="00DF1FC7" w:rsidP="00A13EA5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DF1FC7" w:rsidRDefault="00DF1FC7" w:rsidP="00A13EA5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A13EA5" w:rsidRPr="00BE397A" w:rsidRDefault="00A13EA5" w:rsidP="00A13EA5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E397A">
        <w:rPr>
          <w:rFonts w:ascii="PT Astra Serif" w:hAnsi="PT Astra Serif" w:cs="Times New Roman"/>
          <w:sz w:val="28"/>
          <w:szCs w:val="28"/>
        </w:rPr>
        <w:lastRenderedPageBreak/>
        <w:t xml:space="preserve">Раздел </w:t>
      </w:r>
      <w:r w:rsidRPr="00BE397A"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BE397A">
        <w:rPr>
          <w:rFonts w:ascii="PT Astra Serif" w:hAnsi="PT Astra Serif" w:cs="Times New Roman"/>
          <w:sz w:val="28"/>
          <w:szCs w:val="28"/>
        </w:rPr>
        <w:t>. Цели и задачи реализации Программы профилактики</w:t>
      </w:r>
    </w:p>
    <w:p w:rsidR="00A13EA5" w:rsidRPr="00BE397A" w:rsidRDefault="00A13EA5" w:rsidP="00A13EA5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A13EA5" w:rsidRPr="00BE397A" w:rsidRDefault="00A13EA5" w:rsidP="00A13EA5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BE397A">
        <w:rPr>
          <w:rFonts w:ascii="PT Astra Serif" w:hAnsi="PT Astra Serif"/>
        </w:rPr>
        <w:t>1. Основными целями Программы профилактики являются:</w:t>
      </w:r>
    </w:p>
    <w:p w:rsidR="00A13EA5" w:rsidRPr="00BE397A" w:rsidRDefault="00A13EA5" w:rsidP="00A13EA5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BE397A">
        <w:rPr>
          <w:rFonts w:ascii="PT Astra Serif" w:hAnsi="PT Astra Serif"/>
        </w:rPr>
        <w:t>1.1. Стимулирование добросовестного соблюдения обязательных требований всеми контролируемыми лицами.</w:t>
      </w:r>
    </w:p>
    <w:p w:rsidR="00A13EA5" w:rsidRPr="00BE397A" w:rsidRDefault="00A13EA5" w:rsidP="00A13EA5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BE397A">
        <w:rPr>
          <w:rFonts w:ascii="PT Astra Serif" w:hAnsi="PT Astra Serif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A13EA5" w:rsidRPr="00BE397A" w:rsidRDefault="00A13EA5" w:rsidP="00A13EA5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BE397A">
        <w:rPr>
          <w:rFonts w:ascii="PT Astra Serif" w:hAnsi="PT Astra Serif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3EA5" w:rsidRPr="00BE397A" w:rsidRDefault="00A13EA5" w:rsidP="00A13EA5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BE397A">
        <w:rPr>
          <w:rFonts w:ascii="PT Astra Serif" w:hAnsi="PT Astra Serif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A13EA5" w:rsidRPr="00BE397A" w:rsidRDefault="00A13EA5" w:rsidP="00A13EA5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BE397A">
        <w:rPr>
          <w:rFonts w:ascii="PT Astra Serif" w:hAnsi="PT Astra Serif"/>
        </w:rPr>
        <w:t xml:space="preserve">2.1. Укрепление </w:t>
      </w:r>
      <w:proofErr w:type="gramStart"/>
      <w:r w:rsidRPr="00BE397A">
        <w:rPr>
          <w:rFonts w:ascii="PT Astra Serif" w:hAnsi="PT Astra Serif"/>
        </w:rPr>
        <w:t>системы профилактики нарушений рисков причинения</w:t>
      </w:r>
      <w:proofErr w:type="gramEnd"/>
      <w:r w:rsidRPr="00BE397A">
        <w:rPr>
          <w:rFonts w:ascii="PT Astra Serif" w:hAnsi="PT Astra Serif"/>
        </w:rPr>
        <w:t xml:space="preserve"> вреда (ущерба) охраняемым законом ценностям.</w:t>
      </w:r>
    </w:p>
    <w:p w:rsidR="00A13EA5" w:rsidRPr="00BE397A" w:rsidRDefault="00A13EA5" w:rsidP="00A13EA5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BE397A">
        <w:rPr>
          <w:rFonts w:ascii="PT Astra Serif" w:hAnsi="PT Astra Serif"/>
          <w:iCs/>
        </w:rPr>
        <w:t>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A13EA5" w:rsidRPr="00BE397A" w:rsidRDefault="00A13EA5" w:rsidP="00A13EA5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BE397A">
        <w:rPr>
          <w:rFonts w:ascii="PT Astra Serif" w:hAnsi="PT Astra Serif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A13EA5" w:rsidRPr="00BE397A" w:rsidRDefault="00A13EA5" w:rsidP="00A13EA5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BE397A">
        <w:rPr>
          <w:rFonts w:ascii="PT Astra Serif" w:hAnsi="PT Astra Serif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13EA5" w:rsidRPr="00BE397A" w:rsidRDefault="00A13EA5" w:rsidP="00A13EA5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BE397A">
        <w:rPr>
          <w:rFonts w:ascii="PT Astra Serif" w:hAnsi="PT Astra Serif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13EA5" w:rsidRPr="00BE397A" w:rsidRDefault="00A13EA5" w:rsidP="00A13EA5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A13EA5" w:rsidRPr="00BE397A" w:rsidRDefault="00A13EA5" w:rsidP="00A13EA5">
      <w:pPr>
        <w:pStyle w:val="ConsPlusTitle"/>
        <w:ind w:firstLine="540"/>
        <w:jc w:val="center"/>
        <w:outlineLvl w:val="4"/>
        <w:rPr>
          <w:rFonts w:ascii="PT Astra Serif" w:hAnsi="PT Astra Serif" w:cs="Times New Roman"/>
          <w:sz w:val="28"/>
          <w:szCs w:val="28"/>
        </w:rPr>
      </w:pPr>
      <w:r w:rsidRPr="00BE397A">
        <w:rPr>
          <w:rFonts w:ascii="PT Astra Serif" w:hAnsi="PT Astra Serif" w:cs="Times New Roman"/>
          <w:sz w:val="28"/>
          <w:szCs w:val="28"/>
        </w:rPr>
        <w:t xml:space="preserve">Раздел </w:t>
      </w:r>
      <w:r w:rsidRPr="00BE397A">
        <w:rPr>
          <w:rFonts w:ascii="PT Astra Serif" w:hAnsi="PT Astra Serif" w:cs="Times New Roman"/>
          <w:sz w:val="28"/>
          <w:szCs w:val="28"/>
          <w:lang w:val="en-US"/>
        </w:rPr>
        <w:t>III</w:t>
      </w:r>
      <w:r w:rsidRPr="00BE397A">
        <w:rPr>
          <w:rFonts w:ascii="PT Astra Serif" w:hAnsi="PT Astra Serif" w:cs="Times New Roman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A13EA5" w:rsidRPr="00BE397A" w:rsidRDefault="00A13EA5" w:rsidP="00A13EA5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A13EA5" w:rsidRPr="00BE397A" w:rsidRDefault="00A13EA5" w:rsidP="00A13E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E397A">
        <w:rPr>
          <w:rFonts w:ascii="PT Astra Serif" w:hAnsi="PT Astra Serif" w:cs="Times New Roman"/>
          <w:sz w:val="28"/>
          <w:szCs w:val="28"/>
        </w:rPr>
        <w:t>Министерство при осуществлении контроля может проводить следующие профилактические мероприятия:</w:t>
      </w:r>
    </w:p>
    <w:p w:rsidR="00A13EA5" w:rsidRPr="00BE397A" w:rsidRDefault="00A13EA5" w:rsidP="00A13E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E397A">
        <w:rPr>
          <w:rFonts w:ascii="PT Astra Serif" w:hAnsi="PT Astra Serif" w:cs="Times New Roman"/>
          <w:sz w:val="28"/>
          <w:szCs w:val="28"/>
        </w:rPr>
        <w:t>1) информирование;</w:t>
      </w:r>
    </w:p>
    <w:p w:rsidR="00A13EA5" w:rsidRPr="00BE397A" w:rsidRDefault="00A13EA5" w:rsidP="00A13E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E397A">
        <w:rPr>
          <w:rFonts w:ascii="PT Astra Serif" w:hAnsi="PT Astra Serif" w:cs="Times New Roman"/>
          <w:sz w:val="28"/>
          <w:szCs w:val="28"/>
        </w:rPr>
        <w:t>2) обобщение правоприменительной практики;</w:t>
      </w:r>
    </w:p>
    <w:p w:rsidR="00A13EA5" w:rsidRPr="00BE397A" w:rsidRDefault="00A13EA5" w:rsidP="00A13E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E397A">
        <w:rPr>
          <w:rFonts w:ascii="PT Astra Serif" w:hAnsi="PT Astra Serif" w:cs="Times New Roman"/>
          <w:sz w:val="28"/>
          <w:szCs w:val="28"/>
        </w:rPr>
        <w:t>3) объявление предостережения;</w:t>
      </w:r>
    </w:p>
    <w:p w:rsidR="00A13EA5" w:rsidRPr="00BE397A" w:rsidRDefault="00A13EA5" w:rsidP="00A13E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E397A">
        <w:rPr>
          <w:rFonts w:ascii="PT Astra Serif" w:hAnsi="PT Astra Serif" w:cs="Times New Roman"/>
          <w:sz w:val="28"/>
          <w:szCs w:val="28"/>
        </w:rPr>
        <w:t>4) консультирование;</w:t>
      </w:r>
    </w:p>
    <w:p w:rsidR="00A13EA5" w:rsidRDefault="00A13EA5" w:rsidP="00A13E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E397A">
        <w:rPr>
          <w:rFonts w:ascii="PT Astra Serif" w:hAnsi="PT Astra Serif" w:cs="Times New Roman"/>
          <w:sz w:val="28"/>
          <w:szCs w:val="28"/>
        </w:rPr>
        <w:t>5) профилактический визит.</w:t>
      </w:r>
    </w:p>
    <w:p w:rsidR="00A13EA5" w:rsidRDefault="00A13EA5" w:rsidP="00A13E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3EA5" w:rsidRPr="00BE397A" w:rsidRDefault="00A13EA5" w:rsidP="00A13E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17"/>
        <w:gridCol w:w="3296"/>
        <w:gridCol w:w="2494"/>
        <w:gridCol w:w="2499"/>
      </w:tblGrid>
      <w:tr w:rsidR="00A13EA5" w:rsidRPr="00BE397A" w:rsidTr="005C6468">
        <w:tc>
          <w:tcPr>
            <w:tcW w:w="717" w:type="dxa"/>
          </w:tcPr>
          <w:p w:rsidR="00A13EA5" w:rsidRPr="00BE397A" w:rsidRDefault="00A13EA5" w:rsidP="005C64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 xml:space="preserve">        № </w:t>
            </w:r>
            <w:proofErr w:type="spellStart"/>
            <w:proofErr w:type="gramStart"/>
            <w:r w:rsidRPr="00BE397A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BE397A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BE397A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96" w:type="dxa"/>
          </w:tcPr>
          <w:p w:rsidR="00A13EA5" w:rsidRPr="00BE397A" w:rsidRDefault="00A13EA5" w:rsidP="005C64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A13EA5" w:rsidRPr="00BE397A" w:rsidRDefault="00A13EA5" w:rsidP="005C64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94" w:type="dxa"/>
          </w:tcPr>
          <w:p w:rsidR="00A13EA5" w:rsidRPr="00BE397A" w:rsidRDefault="00A13EA5" w:rsidP="005C64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A13EA5" w:rsidRPr="00BE397A" w:rsidRDefault="00A13EA5" w:rsidP="005C64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Срок исполнения</w:t>
            </w:r>
          </w:p>
        </w:tc>
        <w:tc>
          <w:tcPr>
            <w:tcW w:w="2499" w:type="dxa"/>
          </w:tcPr>
          <w:p w:rsidR="00A13EA5" w:rsidRPr="00BE397A" w:rsidRDefault="00A13EA5" w:rsidP="005C64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A13EA5" w:rsidRPr="00BE397A" w:rsidTr="005C6468">
        <w:tc>
          <w:tcPr>
            <w:tcW w:w="717" w:type="dxa"/>
          </w:tcPr>
          <w:p w:rsidR="00A13EA5" w:rsidRPr="00BE397A" w:rsidRDefault="00A13EA5" w:rsidP="005C64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296" w:type="dxa"/>
          </w:tcPr>
          <w:p w:rsidR="00A13EA5" w:rsidRPr="00BE397A" w:rsidRDefault="00A13EA5" w:rsidP="005C6468">
            <w:pPr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 xml:space="preserve">Информирование юридических лиц, индивидуальных </w:t>
            </w:r>
            <w:r w:rsidRPr="00BE397A">
              <w:rPr>
                <w:rFonts w:ascii="PT Astra Serif" w:hAnsi="PT Astra Serif"/>
                <w:sz w:val="26"/>
                <w:szCs w:val="26"/>
              </w:rPr>
              <w:lastRenderedPageBreak/>
              <w:t>предпринимателей и физических лиц по вопросам соблюдения обязательных требований</w:t>
            </w:r>
          </w:p>
          <w:p w:rsidR="00A13EA5" w:rsidRPr="00BE397A" w:rsidRDefault="00A13EA5" w:rsidP="005C646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94" w:type="dxa"/>
          </w:tcPr>
          <w:p w:rsidR="00A13EA5" w:rsidRPr="00BE397A" w:rsidRDefault="00A13EA5" w:rsidP="005C6468">
            <w:pPr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lastRenderedPageBreak/>
              <w:t>в текущем режиме</w:t>
            </w:r>
          </w:p>
        </w:tc>
        <w:tc>
          <w:tcPr>
            <w:tcW w:w="2499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У</w:t>
            </w:r>
            <w:r w:rsidRPr="00BE397A">
              <w:rPr>
                <w:rFonts w:ascii="PT Astra Serif" w:hAnsi="PT Astra Serif" w:cs="Times New Roman"/>
                <w:sz w:val="26"/>
                <w:szCs w:val="26"/>
              </w:rPr>
              <w:t>правлен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ие развития автомобильных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дорог</w:t>
            </w:r>
          </w:p>
          <w:p w:rsidR="00A13EA5" w:rsidRPr="00BE397A" w:rsidRDefault="00A13EA5" w:rsidP="005C646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13EA5" w:rsidRPr="00BE397A" w:rsidTr="005C6468">
        <w:tc>
          <w:tcPr>
            <w:tcW w:w="717" w:type="dxa"/>
          </w:tcPr>
          <w:p w:rsidR="00A13EA5" w:rsidRPr="00BE397A" w:rsidRDefault="00A13EA5" w:rsidP="005C64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lastRenderedPageBreak/>
              <w:t>2.</w:t>
            </w:r>
          </w:p>
        </w:tc>
        <w:tc>
          <w:tcPr>
            <w:tcW w:w="3296" w:type="dxa"/>
          </w:tcPr>
          <w:p w:rsidR="00A13EA5" w:rsidRPr="00BE397A" w:rsidRDefault="00A13EA5" w:rsidP="005C6468">
            <w:pPr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Обобщение правоприменительной практики (доклад о правоприменительной практике)</w:t>
            </w:r>
          </w:p>
        </w:tc>
        <w:tc>
          <w:tcPr>
            <w:tcW w:w="2494" w:type="dxa"/>
          </w:tcPr>
          <w:p w:rsidR="00A13EA5" w:rsidRPr="00BE397A" w:rsidRDefault="00A13EA5" w:rsidP="005C6468">
            <w:pPr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ежегодно до 1 августа года, следующего за отчетным периодом</w:t>
            </w:r>
          </w:p>
        </w:tc>
        <w:tc>
          <w:tcPr>
            <w:tcW w:w="2499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У</w:t>
            </w:r>
            <w:r w:rsidRPr="00BE397A">
              <w:rPr>
                <w:rFonts w:ascii="PT Astra Serif" w:hAnsi="PT Astra Serif" w:cs="Times New Roman"/>
                <w:sz w:val="26"/>
                <w:szCs w:val="26"/>
              </w:rPr>
              <w:t>правлен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ие развития автомобильных дорог</w:t>
            </w:r>
          </w:p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A13EA5" w:rsidRPr="00BE397A" w:rsidTr="005C6468">
        <w:tc>
          <w:tcPr>
            <w:tcW w:w="717" w:type="dxa"/>
          </w:tcPr>
          <w:p w:rsidR="00A13EA5" w:rsidRPr="00BE397A" w:rsidRDefault="00A13EA5" w:rsidP="005C64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296" w:type="dxa"/>
          </w:tcPr>
          <w:p w:rsidR="00A13EA5" w:rsidRPr="00BE397A" w:rsidRDefault="00A13EA5" w:rsidP="005C6468">
            <w:pPr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494" w:type="dxa"/>
          </w:tcPr>
          <w:p w:rsidR="00A13EA5" w:rsidRPr="00BE397A" w:rsidRDefault="00A13EA5" w:rsidP="005C6468">
            <w:pPr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при наличии оснований, предусмотренных законодательством</w:t>
            </w:r>
          </w:p>
        </w:tc>
        <w:tc>
          <w:tcPr>
            <w:tcW w:w="2499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У</w:t>
            </w:r>
            <w:r w:rsidRPr="00BE397A">
              <w:rPr>
                <w:rFonts w:ascii="PT Astra Serif" w:hAnsi="PT Astra Serif" w:cs="Times New Roman"/>
                <w:sz w:val="26"/>
                <w:szCs w:val="26"/>
              </w:rPr>
              <w:t>правлен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ие развития автомобильных дорог</w:t>
            </w:r>
          </w:p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A13EA5" w:rsidRPr="00BE397A" w:rsidTr="005C6468">
        <w:tc>
          <w:tcPr>
            <w:tcW w:w="717" w:type="dxa"/>
          </w:tcPr>
          <w:p w:rsidR="00A13EA5" w:rsidRPr="00BE397A" w:rsidRDefault="00A13EA5" w:rsidP="005C64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3296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BE397A">
              <w:rPr>
                <w:rFonts w:ascii="PT Astra Serif" w:hAnsi="PT Astra Serif" w:cs="Times New Roman"/>
                <w:sz w:val="26"/>
                <w:szCs w:val="26"/>
              </w:rPr>
              <w:t>Консультирование юридических лиц, индивидуальных предпринимателей и физических лиц по вопросам соблюдения обязательных требований посредством:</w:t>
            </w:r>
          </w:p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BE397A">
              <w:rPr>
                <w:rFonts w:ascii="PT Astra Serif" w:hAnsi="PT Astra Serif" w:cs="Times New Roman"/>
                <w:sz w:val="26"/>
                <w:szCs w:val="26"/>
              </w:rPr>
              <w:t xml:space="preserve">1) </w:t>
            </w:r>
            <w:proofErr w:type="spellStart"/>
            <w:r w:rsidRPr="00BE397A">
              <w:rPr>
                <w:rFonts w:ascii="PT Astra Serif" w:hAnsi="PT Astra Serif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BE397A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BE397A">
              <w:rPr>
                <w:rFonts w:ascii="PT Astra Serif" w:hAnsi="PT Astra Serif" w:cs="Times New Roman"/>
                <w:sz w:val="26"/>
                <w:szCs w:val="26"/>
              </w:rPr>
              <w:t>2) на личном приеме либо в ходе проведения профилактического мероприятия;</w:t>
            </w:r>
          </w:p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 w:rsidRPr="00BE397A">
              <w:rPr>
                <w:rFonts w:ascii="PT Astra Serif" w:hAnsi="PT Astra Serif" w:cs="Times New Roman"/>
                <w:sz w:val="26"/>
                <w:szCs w:val="26"/>
              </w:rPr>
              <w:t>3) по телефону</w:t>
            </w:r>
          </w:p>
          <w:p w:rsidR="00A13EA5" w:rsidRPr="00BE397A" w:rsidRDefault="00A13EA5" w:rsidP="005C646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94" w:type="dxa"/>
          </w:tcPr>
          <w:p w:rsidR="00A13EA5" w:rsidRPr="00BE397A" w:rsidRDefault="00A13EA5" w:rsidP="005C6468">
            <w:pPr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в текущем режиме</w:t>
            </w:r>
          </w:p>
        </w:tc>
        <w:tc>
          <w:tcPr>
            <w:tcW w:w="2499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У</w:t>
            </w:r>
            <w:r w:rsidRPr="00BE397A">
              <w:rPr>
                <w:rFonts w:ascii="PT Astra Serif" w:hAnsi="PT Astra Serif" w:cs="Times New Roman"/>
                <w:sz w:val="26"/>
                <w:szCs w:val="26"/>
              </w:rPr>
              <w:t>правлен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ие развития автомобильных дорог</w:t>
            </w:r>
          </w:p>
          <w:p w:rsidR="00A13EA5" w:rsidRPr="00BE397A" w:rsidRDefault="00A13EA5" w:rsidP="005C646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13EA5" w:rsidRPr="00BE397A" w:rsidTr="005C6468">
        <w:tc>
          <w:tcPr>
            <w:tcW w:w="717" w:type="dxa"/>
          </w:tcPr>
          <w:p w:rsidR="00A13EA5" w:rsidRPr="00BE397A" w:rsidRDefault="00A13EA5" w:rsidP="005C64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3296" w:type="dxa"/>
          </w:tcPr>
          <w:p w:rsidR="00A13EA5" w:rsidRPr="00BE397A" w:rsidRDefault="00A13EA5" w:rsidP="005C6468">
            <w:pPr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494" w:type="dxa"/>
          </w:tcPr>
          <w:p w:rsidR="00A13EA5" w:rsidRPr="00BE397A" w:rsidRDefault="00A13EA5" w:rsidP="005C6468">
            <w:pPr>
              <w:rPr>
                <w:rFonts w:ascii="PT Astra Serif" w:hAnsi="PT Astra Serif"/>
                <w:sz w:val="26"/>
                <w:szCs w:val="26"/>
              </w:rPr>
            </w:pPr>
            <w:r w:rsidRPr="00BE397A">
              <w:rPr>
                <w:rFonts w:ascii="PT Astra Serif" w:hAnsi="PT Astra Serif"/>
                <w:sz w:val="26"/>
                <w:szCs w:val="26"/>
              </w:rPr>
              <w:t>не реже 1 раза в квартал</w:t>
            </w:r>
          </w:p>
        </w:tc>
        <w:tc>
          <w:tcPr>
            <w:tcW w:w="2499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У</w:t>
            </w:r>
            <w:r w:rsidRPr="00BE397A">
              <w:rPr>
                <w:rFonts w:ascii="PT Astra Serif" w:hAnsi="PT Astra Serif" w:cs="Times New Roman"/>
                <w:sz w:val="26"/>
                <w:szCs w:val="26"/>
              </w:rPr>
              <w:t>правлен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ие развития автомобильных дорог</w:t>
            </w:r>
          </w:p>
          <w:p w:rsidR="00A13EA5" w:rsidRPr="00BE397A" w:rsidRDefault="00A13EA5" w:rsidP="005C646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13EA5" w:rsidRDefault="00A13EA5" w:rsidP="007E19F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A13EA5" w:rsidRDefault="00A13EA5" w:rsidP="00A13EA5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3EA5" w:rsidRPr="00BE397A" w:rsidRDefault="00A13EA5" w:rsidP="00A13EA5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E397A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Pr="00BE397A">
        <w:rPr>
          <w:rFonts w:ascii="PT Astra Serif" w:hAnsi="PT Astra Serif" w:cs="Times New Roman"/>
          <w:b/>
          <w:sz w:val="28"/>
          <w:szCs w:val="28"/>
          <w:lang w:val="en-US"/>
        </w:rPr>
        <w:t>IV</w:t>
      </w:r>
      <w:r w:rsidRPr="00BE397A">
        <w:rPr>
          <w:rFonts w:ascii="PT Astra Serif" w:hAnsi="PT Astra Serif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A13EA5" w:rsidRPr="00BE397A" w:rsidRDefault="00A13EA5" w:rsidP="00A13EA5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613"/>
        <w:gridCol w:w="2700"/>
      </w:tblGrid>
      <w:tr w:rsidR="00A13EA5" w:rsidRPr="00BE397A" w:rsidTr="005C6468"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A13EA5" w:rsidRPr="00BE397A" w:rsidRDefault="00A13EA5" w:rsidP="005C6468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397A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397A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BE397A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3" w:type="dxa"/>
            <w:tcBorders>
              <w:top w:val="single" w:sz="4" w:space="0" w:color="auto"/>
            </w:tcBorders>
            <w:vAlign w:val="center"/>
          </w:tcPr>
          <w:p w:rsidR="00A13EA5" w:rsidRPr="00BE397A" w:rsidRDefault="00A13EA5" w:rsidP="005C6468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A13EA5" w:rsidRPr="00BE397A" w:rsidRDefault="00A13EA5" w:rsidP="005C6468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Срок выполнения/периодичность проведения</w:t>
            </w:r>
          </w:p>
        </w:tc>
      </w:tr>
      <w:tr w:rsidR="00A13EA5" w:rsidRPr="00BE397A" w:rsidTr="005C6468">
        <w:tc>
          <w:tcPr>
            <w:tcW w:w="680" w:type="dxa"/>
          </w:tcPr>
          <w:p w:rsidR="00A13EA5" w:rsidRPr="00BE397A" w:rsidRDefault="00A13EA5" w:rsidP="005C6468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5613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наполнения раздела «Региональный государственный контроль (надзор)» подраздела «Региональный государственный контроль (надзор) на </w:t>
            </w:r>
            <w:r w:rsidRPr="00BE397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автомобильном транспорте, городском наземном электрическом транспорте и в дорожном хозяйстве» на официальном сайте Министерства актуальной информацией </w:t>
            </w:r>
          </w:p>
        </w:tc>
        <w:tc>
          <w:tcPr>
            <w:tcW w:w="2700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A13EA5" w:rsidRPr="00BE397A" w:rsidTr="005C6468">
        <w:tc>
          <w:tcPr>
            <w:tcW w:w="680" w:type="dxa"/>
          </w:tcPr>
          <w:p w:rsidR="00A13EA5" w:rsidRPr="00BE397A" w:rsidRDefault="00A13EA5" w:rsidP="005C6468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13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Размещение на официальном сайте Министерства перечней нормативных правовых актов или их отдельных частей (положений), содержащих обязательные требования, оценка соблюдения которых является предметом регионального контроля (надзора), а также текстов соответствующих нормативных правовых актов</w:t>
            </w:r>
          </w:p>
        </w:tc>
        <w:tc>
          <w:tcPr>
            <w:tcW w:w="2700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100%</w:t>
            </w:r>
          </w:p>
        </w:tc>
      </w:tr>
      <w:tr w:rsidR="00A13EA5" w:rsidRPr="00BE397A" w:rsidTr="005C6468">
        <w:tc>
          <w:tcPr>
            <w:tcW w:w="680" w:type="dxa"/>
          </w:tcPr>
          <w:p w:rsidR="00A13EA5" w:rsidRPr="00BE397A" w:rsidRDefault="00A13EA5" w:rsidP="005C6468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5613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Актуализация размещенных на официальном сайте Министерства перечней нормативных правовых актов или их отдельных частей (положений), содержащих обязательные требования, оценка соблюдения которых является предметом регионального контроля (надзора), а также текстов соответствующих нормативных правовых актов, в случае внесения в них изменений</w:t>
            </w:r>
          </w:p>
        </w:tc>
        <w:tc>
          <w:tcPr>
            <w:tcW w:w="2700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100%</w:t>
            </w:r>
          </w:p>
        </w:tc>
      </w:tr>
      <w:tr w:rsidR="00A13EA5" w:rsidRPr="00BE397A" w:rsidTr="005C6468">
        <w:tc>
          <w:tcPr>
            <w:tcW w:w="680" w:type="dxa"/>
          </w:tcPr>
          <w:p w:rsidR="00A13EA5" w:rsidRPr="00BE397A" w:rsidRDefault="00A13EA5" w:rsidP="005C6468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5613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 xml:space="preserve">Удовлетворенность юридических лиц, индивидуальных предпринимателей и физических лиц консультированием </w:t>
            </w:r>
          </w:p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 xml:space="preserve">100% от числа </w:t>
            </w:r>
            <w:proofErr w:type="gramStart"/>
            <w:r w:rsidRPr="00BE397A">
              <w:rPr>
                <w:rFonts w:ascii="PT Astra Serif" w:hAnsi="PT Astra Serif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13EA5" w:rsidRPr="00BE397A" w:rsidTr="005C6468">
        <w:tc>
          <w:tcPr>
            <w:tcW w:w="680" w:type="dxa"/>
          </w:tcPr>
          <w:p w:rsidR="00A13EA5" w:rsidRPr="00BE397A" w:rsidRDefault="00A13EA5" w:rsidP="005C6468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5613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Оценка эффективности программы профилактической работы</w:t>
            </w:r>
          </w:p>
        </w:tc>
        <w:tc>
          <w:tcPr>
            <w:tcW w:w="2700" w:type="dxa"/>
          </w:tcPr>
          <w:p w:rsidR="00A13EA5" w:rsidRPr="00BE397A" w:rsidRDefault="00A13EA5" w:rsidP="005C6468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E397A">
              <w:rPr>
                <w:rFonts w:ascii="PT Astra Serif" w:hAnsi="PT Astra Serif" w:cs="Times New Roman"/>
                <w:sz w:val="28"/>
                <w:szCs w:val="28"/>
              </w:rPr>
              <w:t>100%, ежегодно до 1 августа года, следующего за отчетным периодом</w:t>
            </w:r>
          </w:p>
        </w:tc>
      </w:tr>
    </w:tbl>
    <w:p w:rsidR="00A13EA5" w:rsidRPr="00BE397A" w:rsidRDefault="00A13EA5" w:rsidP="00A13EA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13EA5" w:rsidRPr="00BE397A" w:rsidRDefault="00A13EA5" w:rsidP="00A13EA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E397A">
        <w:rPr>
          <w:rFonts w:ascii="PT Astra Serif" w:hAnsi="PT Astra Serif" w:cs="Times New Roman"/>
          <w:sz w:val="28"/>
          <w:szCs w:val="28"/>
        </w:rPr>
        <w:t xml:space="preserve">Определенная настоящей программой система мер предусматривает изменение формы воздействия на подконтрольные субъекты с уклоном на </w:t>
      </w:r>
      <w:proofErr w:type="gramStart"/>
      <w:r w:rsidRPr="00BE397A">
        <w:rPr>
          <w:rFonts w:ascii="PT Astra Serif" w:hAnsi="PT Astra Serif" w:cs="Times New Roman"/>
          <w:sz w:val="28"/>
          <w:szCs w:val="28"/>
        </w:rPr>
        <w:t>профилактическую</w:t>
      </w:r>
      <w:proofErr w:type="gramEnd"/>
      <w:r w:rsidRPr="00BE397A">
        <w:rPr>
          <w:rFonts w:ascii="PT Astra Serif" w:hAnsi="PT Astra Serif" w:cs="Times New Roman"/>
          <w:sz w:val="28"/>
          <w:szCs w:val="28"/>
        </w:rPr>
        <w:t>.</w:t>
      </w:r>
    </w:p>
    <w:p w:rsidR="00A13EA5" w:rsidRPr="00BE397A" w:rsidRDefault="00A13EA5" w:rsidP="00A13EA5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E397A">
        <w:rPr>
          <w:rFonts w:ascii="PT Astra Serif" w:hAnsi="PT Astra Serif" w:cs="Times New Roman"/>
          <w:sz w:val="28"/>
          <w:szCs w:val="28"/>
        </w:rPr>
        <w:t>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грамотности подконтрольных субъектов, формирование ответственного отношения к проблемам сохранения автомобильных дорог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  <w:proofErr w:type="gramEnd"/>
    </w:p>
    <w:p w:rsidR="00A13EA5" w:rsidRDefault="00A13EA5" w:rsidP="003C5C20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921740" w:rsidRDefault="00921740" w:rsidP="003C5C20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921740" w:rsidRDefault="00921740" w:rsidP="003C5C20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921740" w:rsidRPr="00E26702" w:rsidRDefault="00921740" w:rsidP="003C5C20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sectPr w:rsidR="00921740" w:rsidRPr="00E26702" w:rsidSect="007E19F7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70" w:rsidRDefault="00203470" w:rsidP="008C766F">
      <w:r>
        <w:separator/>
      </w:r>
    </w:p>
  </w:endnote>
  <w:endnote w:type="continuationSeparator" w:id="0">
    <w:p w:rsidR="00203470" w:rsidRDefault="00203470" w:rsidP="008C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70" w:rsidRDefault="00203470" w:rsidP="008C766F">
      <w:r>
        <w:separator/>
      </w:r>
    </w:p>
  </w:footnote>
  <w:footnote w:type="continuationSeparator" w:id="0">
    <w:p w:rsidR="00203470" w:rsidRDefault="00203470" w:rsidP="008C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8E2"/>
    <w:multiLevelType w:val="hybridMultilevel"/>
    <w:tmpl w:val="3270755E"/>
    <w:lvl w:ilvl="0" w:tplc="6D0CD63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3000CA"/>
    <w:multiLevelType w:val="hybridMultilevel"/>
    <w:tmpl w:val="CD782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973EB"/>
    <w:rsid w:val="00014B97"/>
    <w:rsid w:val="00082C73"/>
    <w:rsid w:val="000954F8"/>
    <w:rsid w:val="000B4367"/>
    <w:rsid w:val="000C092B"/>
    <w:rsid w:val="000C4254"/>
    <w:rsid w:val="000E22A5"/>
    <w:rsid w:val="000E70A1"/>
    <w:rsid w:val="001220EF"/>
    <w:rsid w:val="001339D5"/>
    <w:rsid w:val="001558A5"/>
    <w:rsid w:val="00157558"/>
    <w:rsid w:val="00161670"/>
    <w:rsid w:val="00167283"/>
    <w:rsid w:val="00176C91"/>
    <w:rsid w:val="001C76EC"/>
    <w:rsid w:val="00201D37"/>
    <w:rsid w:val="00203470"/>
    <w:rsid w:val="00226D39"/>
    <w:rsid w:val="00235F19"/>
    <w:rsid w:val="00245DE3"/>
    <w:rsid w:val="00257327"/>
    <w:rsid w:val="0027050E"/>
    <w:rsid w:val="00292C4C"/>
    <w:rsid w:val="002F6A62"/>
    <w:rsid w:val="00313FE1"/>
    <w:rsid w:val="00333528"/>
    <w:rsid w:val="00361A0C"/>
    <w:rsid w:val="00372F5D"/>
    <w:rsid w:val="0037383F"/>
    <w:rsid w:val="00376CDE"/>
    <w:rsid w:val="00381B51"/>
    <w:rsid w:val="003970CE"/>
    <w:rsid w:val="003C5C20"/>
    <w:rsid w:val="003D7B65"/>
    <w:rsid w:val="003F1E27"/>
    <w:rsid w:val="003F6FF4"/>
    <w:rsid w:val="00410FCF"/>
    <w:rsid w:val="00414D0A"/>
    <w:rsid w:val="00416BD3"/>
    <w:rsid w:val="0042109A"/>
    <w:rsid w:val="00471F1E"/>
    <w:rsid w:val="004C4F6F"/>
    <w:rsid w:val="00514D1A"/>
    <w:rsid w:val="005215C5"/>
    <w:rsid w:val="0057770B"/>
    <w:rsid w:val="005B122B"/>
    <w:rsid w:val="005C6BA9"/>
    <w:rsid w:val="005D6816"/>
    <w:rsid w:val="005E7F28"/>
    <w:rsid w:val="00677F4F"/>
    <w:rsid w:val="0068346C"/>
    <w:rsid w:val="006B7984"/>
    <w:rsid w:val="006C21A1"/>
    <w:rsid w:val="0070337C"/>
    <w:rsid w:val="00712678"/>
    <w:rsid w:val="00764C7E"/>
    <w:rsid w:val="007657F6"/>
    <w:rsid w:val="0077037A"/>
    <w:rsid w:val="00792B22"/>
    <w:rsid w:val="00793421"/>
    <w:rsid w:val="007973EB"/>
    <w:rsid w:val="007A70B3"/>
    <w:rsid w:val="007B31F8"/>
    <w:rsid w:val="007C60E9"/>
    <w:rsid w:val="007D5F06"/>
    <w:rsid w:val="007E19F7"/>
    <w:rsid w:val="007E3D31"/>
    <w:rsid w:val="00807690"/>
    <w:rsid w:val="00807AAE"/>
    <w:rsid w:val="00822F34"/>
    <w:rsid w:val="008449D3"/>
    <w:rsid w:val="00847B55"/>
    <w:rsid w:val="008878AE"/>
    <w:rsid w:val="008C47D0"/>
    <w:rsid w:val="008C5727"/>
    <w:rsid w:val="008C766F"/>
    <w:rsid w:val="008E0290"/>
    <w:rsid w:val="00902160"/>
    <w:rsid w:val="00904794"/>
    <w:rsid w:val="00921740"/>
    <w:rsid w:val="0095244F"/>
    <w:rsid w:val="009F4E07"/>
    <w:rsid w:val="00A13EA5"/>
    <w:rsid w:val="00A172DC"/>
    <w:rsid w:val="00A3043E"/>
    <w:rsid w:val="00AA2764"/>
    <w:rsid w:val="00AA7C2C"/>
    <w:rsid w:val="00AB158F"/>
    <w:rsid w:val="00AC6448"/>
    <w:rsid w:val="00AE0F6E"/>
    <w:rsid w:val="00AE1425"/>
    <w:rsid w:val="00B17879"/>
    <w:rsid w:val="00B47D18"/>
    <w:rsid w:val="00B71B1B"/>
    <w:rsid w:val="00B77DA7"/>
    <w:rsid w:val="00BB3681"/>
    <w:rsid w:val="00BE15CB"/>
    <w:rsid w:val="00C3138D"/>
    <w:rsid w:val="00C5121E"/>
    <w:rsid w:val="00C60C17"/>
    <w:rsid w:val="00C7441B"/>
    <w:rsid w:val="00C804B1"/>
    <w:rsid w:val="00C8244C"/>
    <w:rsid w:val="00C908A2"/>
    <w:rsid w:val="00CE1A2F"/>
    <w:rsid w:val="00D0075F"/>
    <w:rsid w:val="00D03E84"/>
    <w:rsid w:val="00D14018"/>
    <w:rsid w:val="00D1735E"/>
    <w:rsid w:val="00D5220A"/>
    <w:rsid w:val="00D57084"/>
    <w:rsid w:val="00DD33EE"/>
    <w:rsid w:val="00DF1FC7"/>
    <w:rsid w:val="00E00FD5"/>
    <w:rsid w:val="00E022D2"/>
    <w:rsid w:val="00E26702"/>
    <w:rsid w:val="00E5142D"/>
    <w:rsid w:val="00E75201"/>
    <w:rsid w:val="00EC38D8"/>
    <w:rsid w:val="00EF10B8"/>
    <w:rsid w:val="00F04B14"/>
    <w:rsid w:val="00F06CE3"/>
    <w:rsid w:val="00F12C4D"/>
    <w:rsid w:val="00FA614D"/>
    <w:rsid w:val="00FC2EDD"/>
    <w:rsid w:val="00FC376B"/>
    <w:rsid w:val="00FC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7DA7"/>
  </w:style>
  <w:style w:type="paragraph" w:customStyle="1" w:styleId="Style1">
    <w:name w:val="Style1"/>
    <w:rsid w:val="006B798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a">
    <w:name w:val="List Paragraph"/>
    <w:basedOn w:val="a"/>
    <w:uiPriority w:val="34"/>
    <w:qFormat/>
    <w:rsid w:val="0025732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847B55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A13E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13E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c">
    <w:name w:val="Hyperlink"/>
    <w:basedOn w:val="a0"/>
    <w:uiPriority w:val="99"/>
    <w:semiHidden/>
    <w:unhideWhenUsed/>
    <w:rsid w:val="00921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A4F76B09A70EE336E0F1ADB86B43FE083E2B206EE95796DC214B0E50D8720C8EE11A33E55EEEAE514EB74AD23301006CE9DB380D1A6386DF9F264g4V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A4F76B09A70EE336E1117CDEAEA35E289B8B704EF9D26339412E7BA5D81759AAE4FFA7C14FDEBE60AEB70A9g2V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36F62-603A-48E3-86A7-5AD097A7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BakhtievRB</cp:lastModifiedBy>
  <cp:revision>5</cp:revision>
  <cp:lastPrinted>2024-12-09T11:57:00Z</cp:lastPrinted>
  <dcterms:created xsi:type="dcterms:W3CDTF">2024-01-17T11:46:00Z</dcterms:created>
  <dcterms:modified xsi:type="dcterms:W3CDTF">2024-12-09T13:24:00Z</dcterms:modified>
</cp:coreProperties>
</file>