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54" w:rsidRPr="00CF52BF" w:rsidRDefault="00EC7754" w:rsidP="00EC7754">
      <w:pPr>
        <w:jc w:val="center"/>
        <w:rPr>
          <w:sz w:val="32"/>
          <w:szCs w:val="32"/>
        </w:rPr>
      </w:pPr>
      <w:r w:rsidRPr="00CF52BF">
        <w:rPr>
          <w:sz w:val="32"/>
          <w:szCs w:val="32"/>
        </w:rPr>
        <w:t>Приоритетный  проект  «Безопасные и качественные дороги»</w:t>
      </w:r>
    </w:p>
    <w:p w:rsidR="00EC7754" w:rsidRPr="008B0730" w:rsidRDefault="00EC7754" w:rsidP="00EC7754">
      <w:pPr>
        <w:jc w:val="center"/>
        <w:rPr>
          <w:sz w:val="28"/>
          <w:szCs w:val="28"/>
        </w:rPr>
      </w:pPr>
      <w:r w:rsidRPr="008B0730">
        <w:rPr>
          <w:sz w:val="28"/>
          <w:szCs w:val="28"/>
        </w:rPr>
        <w:t>Саратовская область</w:t>
      </w:r>
    </w:p>
    <w:p w:rsidR="00EC7754" w:rsidRPr="008B0730" w:rsidRDefault="00EC7754" w:rsidP="00EC7754">
      <w:pPr>
        <w:jc w:val="center"/>
        <w:rPr>
          <w:sz w:val="28"/>
          <w:szCs w:val="28"/>
        </w:rPr>
      </w:pPr>
      <w:r w:rsidRPr="008B0730">
        <w:rPr>
          <w:sz w:val="28"/>
          <w:szCs w:val="28"/>
        </w:rPr>
        <w:t>Саратовская агломерация</w:t>
      </w:r>
    </w:p>
    <w:tbl>
      <w:tblPr>
        <w:tblW w:w="4535" w:type="dxa"/>
        <w:tblLook w:val="04A0"/>
      </w:tblPr>
      <w:tblGrid>
        <w:gridCol w:w="4535"/>
      </w:tblGrid>
      <w:tr w:rsidR="00EC7754" w:rsidRPr="00D543AA" w:rsidTr="00EC7754">
        <w:trPr>
          <w:trHeight w:val="2408"/>
        </w:trPr>
        <w:tc>
          <w:tcPr>
            <w:tcW w:w="4535" w:type="dxa"/>
            <w:shd w:val="clear" w:color="auto" w:fill="auto"/>
            <w:vAlign w:val="center"/>
          </w:tcPr>
          <w:p w:rsidR="00EC7754" w:rsidRDefault="00EC7754" w:rsidP="00EC7754">
            <w:pPr>
              <w:tabs>
                <w:tab w:val="left" w:pos="431"/>
              </w:tabs>
              <w:jc w:val="center"/>
              <w:rPr>
                <w:b/>
                <w:sz w:val="28"/>
                <w:szCs w:val="28"/>
              </w:rPr>
            </w:pPr>
            <w:r>
              <w:rPr>
                <w:b/>
                <w:sz w:val="28"/>
                <w:szCs w:val="28"/>
              </w:rPr>
              <w:t>«</w:t>
            </w:r>
            <w:r w:rsidRPr="002D0C7C">
              <w:rPr>
                <w:b/>
                <w:sz w:val="28"/>
                <w:szCs w:val="28"/>
              </w:rPr>
              <w:t>Утверждаю</w:t>
            </w:r>
            <w:r>
              <w:rPr>
                <w:b/>
                <w:sz w:val="28"/>
                <w:szCs w:val="28"/>
              </w:rPr>
              <w:t>»</w:t>
            </w:r>
          </w:p>
          <w:p w:rsidR="00EC7754" w:rsidRPr="002D0C7C" w:rsidRDefault="00EC7754" w:rsidP="00EC7754">
            <w:pPr>
              <w:jc w:val="center"/>
              <w:rPr>
                <w:sz w:val="28"/>
                <w:szCs w:val="28"/>
              </w:rPr>
            </w:pPr>
            <w:r w:rsidRPr="002D0C7C">
              <w:rPr>
                <w:sz w:val="28"/>
                <w:szCs w:val="28"/>
              </w:rPr>
              <w:t xml:space="preserve">Губернатор </w:t>
            </w:r>
          </w:p>
          <w:p w:rsidR="00EC7754" w:rsidRDefault="00EC7754" w:rsidP="00EC7754">
            <w:pPr>
              <w:tabs>
                <w:tab w:val="left" w:pos="431"/>
              </w:tabs>
              <w:jc w:val="center"/>
              <w:rPr>
                <w:sz w:val="28"/>
                <w:szCs w:val="28"/>
              </w:rPr>
            </w:pPr>
            <w:r>
              <w:rPr>
                <w:sz w:val="28"/>
                <w:szCs w:val="28"/>
              </w:rPr>
              <w:t>Саратовской области</w:t>
            </w:r>
          </w:p>
          <w:p w:rsidR="00EC7754" w:rsidRPr="002D0C7C" w:rsidRDefault="00EC7754" w:rsidP="00EC7754">
            <w:pPr>
              <w:jc w:val="center"/>
              <w:rPr>
                <w:sz w:val="28"/>
                <w:szCs w:val="28"/>
              </w:rPr>
            </w:pPr>
            <w:r w:rsidRPr="002D0C7C">
              <w:rPr>
                <w:sz w:val="28"/>
                <w:szCs w:val="28"/>
              </w:rPr>
              <w:t>_______________</w:t>
            </w:r>
            <w:r>
              <w:rPr>
                <w:sz w:val="28"/>
                <w:szCs w:val="28"/>
              </w:rPr>
              <w:t>__ В.В.Радаев</w:t>
            </w:r>
          </w:p>
          <w:p w:rsidR="00EC7754" w:rsidRPr="002D0C7C" w:rsidRDefault="00EC7754" w:rsidP="00EC7754">
            <w:pPr>
              <w:tabs>
                <w:tab w:val="left" w:pos="5461"/>
              </w:tabs>
              <w:jc w:val="center"/>
              <w:rPr>
                <w:sz w:val="18"/>
                <w:szCs w:val="18"/>
              </w:rPr>
            </w:pPr>
            <w:r>
              <w:rPr>
                <w:sz w:val="18"/>
                <w:szCs w:val="18"/>
              </w:rPr>
              <w:t xml:space="preserve">  </w:t>
            </w:r>
            <w:r w:rsidRPr="002D0C7C">
              <w:rPr>
                <w:sz w:val="18"/>
                <w:szCs w:val="18"/>
              </w:rPr>
              <w:t>(подпись, печать)</w:t>
            </w:r>
          </w:p>
          <w:p w:rsidR="00EC7754" w:rsidRPr="00D5278C" w:rsidRDefault="00EC7754" w:rsidP="00EC7754">
            <w:pPr>
              <w:tabs>
                <w:tab w:val="left" w:pos="5461"/>
              </w:tabs>
              <w:rPr>
                <w:sz w:val="20"/>
                <w:szCs w:val="20"/>
              </w:rPr>
            </w:pPr>
          </w:p>
        </w:tc>
      </w:tr>
    </w:tbl>
    <w:p w:rsidR="00EC7754" w:rsidRPr="002D0C7C" w:rsidRDefault="00EC7754" w:rsidP="00EC7754">
      <w:pPr>
        <w:ind w:firstLine="708"/>
        <w:jc w:val="center"/>
        <w:rPr>
          <w:b/>
          <w:sz w:val="28"/>
          <w:szCs w:val="28"/>
        </w:rPr>
      </w:pPr>
      <w:r w:rsidRPr="002D0C7C">
        <w:rPr>
          <w:b/>
          <w:sz w:val="28"/>
          <w:szCs w:val="28"/>
        </w:rPr>
        <w:t>ПРОГРАММА КОМПЛЕКСНОГО РАЗВИТИЯ</w:t>
      </w:r>
    </w:p>
    <w:p w:rsidR="00EC7754" w:rsidRPr="002D0C7C" w:rsidRDefault="00EC7754" w:rsidP="00EC7754">
      <w:pPr>
        <w:ind w:firstLine="708"/>
        <w:jc w:val="center"/>
        <w:rPr>
          <w:b/>
          <w:sz w:val="28"/>
          <w:szCs w:val="28"/>
        </w:rPr>
      </w:pPr>
      <w:r w:rsidRPr="002D0C7C">
        <w:rPr>
          <w:b/>
          <w:sz w:val="28"/>
          <w:szCs w:val="28"/>
        </w:rPr>
        <w:t>ТРАНСПОРТНОЙ ИНФРАСТРУКТУРЫ</w:t>
      </w:r>
    </w:p>
    <w:p w:rsidR="00EC7754" w:rsidRPr="002D0C7C" w:rsidRDefault="00EC7754" w:rsidP="00EC7754">
      <w:pPr>
        <w:ind w:firstLine="708"/>
        <w:jc w:val="center"/>
        <w:rPr>
          <w:b/>
          <w:sz w:val="28"/>
          <w:szCs w:val="28"/>
        </w:rPr>
      </w:pPr>
      <w:r>
        <w:rPr>
          <w:b/>
          <w:sz w:val="28"/>
          <w:szCs w:val="28"/>
        </w:rPr>
        <w:t>САРАТОВСКОЙ</w:t>
      </w:r>
      <w:r w:rsidRPr="002D0C7C">
        <w:rPr>
          <w:b/>
          <w:sz w:val="28"/>
          <w:szCs w:val="28"/>
        </w:rPr>
        <w:t xml:space="preserve"> АГЛОМЕРАЦИИ</w:t>
      </w:r>
    </w:p>
    <w:p w:rsidR="00EC7754" w:rsidRDefault="00EC7754" w:rsidP="00EC7754">
      <w:pPr>
        <w:tabs>
          <w:tab w:val="left" w:pos="3383"/>
        </w:tabs>
        <w:rPr>
          <w:sz w:val="28"/>
          <w:szCs w:val="28"/>
        </w:rPr>
      </w:pPr>
      <w:r w:rsidRPr="002D0C7C">
        <w:rPr>
          <w:sz w:val="28"/>
          <w:szCs w:val="28"/>
        </w:rPr>
        <w:tab/>
        <w:t xml:space="preserve"> </w:t>
      </w:r>
    </w:p>
    <w:p w:rsidR="00EC7754" w:rsidRPr="004154F4" w:rsidRDefault="00EC7754" w:rsidP="00EC7754">
      <w:pPr>
        <w:tabs>
          <w:tab w:val="left" w:pos="3383"/>
        </w:tabs>
        <w:jc w:val="center"/>
        <w:rPr>
          <w:b/>
          <w:sz w:val="28"/>
          <w:szCs w:val="28"/>
        </w:rPr>
      </w:pPr>
      <w:r w:rsidRPr="002D0C7C">
        <w:rPr>
          <w:b/>
          <w:sz w:val="28"/>
          <w:szCs w:val="28"/>
        </w:rPr>
        <w:t>Согласовано</w:t>
      </w:r>
    </w:p>
    <w:p w:rsidR="00EC7754" w:rsidRPr="00720F31" w:rsidRDefault="00EC7754" w:rsidP="00EC7754">
      <w:pPr>
        <w:rPr>
          <w:sz w:val="16"/>
          <w:szCs w:val="16"/>
        </w:rPr>
      </w:pPr>
    </w:p>
    <w:p w:rsidR="00EC7754" w:rsidRPr="00AC2E80" w:rsidRDefault="00EC7754" w:rsidP="00EC7754">
      <w:pPr>
        <w:rPr>
          <w:sz w:val="18"/>
          <w:szCs w:val="18"/>
        </w:rPr>
      </w:pPr>
      <w:r>
        <w:rPr>
          <w:sz w:val="20"/>
          <w:szCs w:val="20"/>
        </w:rPr>
        <w:t xml:space="preserve">                                                                                                  </w:t>
      </w:r>
      <w:r w:rsidRPr="00AC2E80">
        <w:rPr>
          <w:sz w:val="18"/>
          <w:szCs w:val="18"/>
        </w:rPr>
        <w:t xml:space="preserve">Подпись                                               </w:t>
      </w:r>
      <w:r>
        <w:rPr>
          <w:sz w:val="18"/>
          <w:szCs w:val="18"/>
        </w:rPr>
        <w:t xml:space="preserve">           </w:t>
      </w:r>
      <w:r w:rsidRPr="00AC2E80">
        <w:rPr>
          <w:sz w:val="18"/>
          <w:szCs w:val="18"/>
        </w:rPr>
        <w:t>Ф.И.О.</w:t>
      </w:r>
    </w:p>
    <w:p w:rsidR="00EC7754" w:rsidRPr="00AC2E80" w:rsidRDefault="00EC7754" w:rsidP="00EC7754">
      <w:pPr>
        <w:rPr>
          <w:sz w:val="18"/>
          <w:szCs w:val="18"/>
        </w:rPr>
      </w:pPr>
      <w:r w:rsidRPr="00AC2E80">
        <w:rPr>
          <w:rFonts w:ascii="Arial" w:hAnsi="Arial" w:cs="Arial"/>
          <w:sz w:val="18"/>
          <w:szCs w:val="18"/>
        </w:rPr>
        <w:t xml:space="preserve">                                                                                 </w:t>
      </w:r>
      <w:r>
        <w:rPr>
          <w:rFonts w:ascii="Arial" w:hAnsi="Arial" w:cs="Arial"/>
          <w:sz w:val="18"/>
          <w:szCs w:val="18"/>
        </w:rPr>
        <w:t xml:space="preserve">          </w:t>
      </w:r>
      <w:r w:rsidRPr="00AC2E80">
        <w:rPr>
          <w:rFonts w:ascii="Arial" w:hAnsi="Arial" w:cs="Arial"/>
          <w:sz w:val="18"/>
          <w:szCs w:val="18"/>
        </w:rPr>
        <w:t xml:space="preserve"> </w:t>
      </w:r>
      <w:r>
        <w:rPr>
          <w:rFonts w:ascii="Arial" w:hAnsi="Arial" w:cs="Arial"/>
          <w:sz w:val="18"/>
          <w:szCs w:val="18"/>
        </w:rPr>
        <w:t xml:space="preserve">       </w:t>
      </w:r>
      <w:r w:rsidRPr="00AC2E80">
        <w:rPr>
          <w:sz w:val="18"/>
          <w:szCs w:val="18"/>
        </w:rPr>
        <w:t xml:space="preserve">Печать    </w:t>
      </w:r>
    </w:p>
    <w:p w:rsidR="00EC7754" w:rsidRDefault="00EC7754" w:rsidP="00EC7754">
      <w:pPr>
        <w:spacing w:line="264" w:lineRule="auto"/>
      </w:pPr>
    </w:p>
    <w:p w:rsidR="00EC7754" w:rsidRDefault="00EC7754" w:rsidP="00EC7754">
      <w:pPr>
        <w:spacing w:line="264" w:lineRule="auto"/>
      </w:pPr>
      <w:r>
        <w:t xml:space="preserve">Руководитель </w:t>
      </w:r>
      <w:proofErr w:type="gramStart"/>
      <w:r>
        <w:t>Федерального</w:t>
      </w:r>
      <w:proofErr w:type="gramEnd"/>
      <w:r>
        <w:t xml:space="preserve"> </w:t>
      </w:r>
    </w:p>
    <w:p w:rsidR="00EC7754" w:rsidRDefault="00EC7754" w:rsidP="00EC7754">
      <w:pPr>
        <w:spacing w:line="264" w:lineRule="auto"/>
      </w:pPr>
      <w:r>
        <w:t>дорожного агентства</w:t>
      </w:r>
      <w:r>
        <w:tab/>
      </w:r>
      <w:r>
        <w:tab/>
      </w:r>
      <w:r>
        <w:tab/>
      </w:r>
      <w:r>
        <w:tab/>
      </w:r>
      <w:r>
        <w:tab/>
      </w:r>
      <w:r>
        <w:tab/>
      </w:r>
      <w:r>
        <w:tab/>
      </w:r>
      <w:r>
        <w:tab/>
        <w:t xml:space="preserve">  Р.В. Старовойт</w:t>
      </w:r>
    </w:p>
    <w:p w:rsidR="00EC7754" w:rsidRDefault="00EC7754" w:rsidP="00EC7754">
      <w:pPr>
        <w:spacing w:line="264" w:lineRule="auto"/>
      </w:pPr>
    </w:p>
    <w:p w:rsidR="00EC7754" w:rsidRPr="00AC2E80" w:rsidRDefault="00EC7754" w:rsidP="00EC7754">
      <w:pPr>
        <w:spacing w:line="264" w:lineRule="auto"/>
      </w:pPr>
      <w:r w:rsidRPr="00AC2E80">
        <w:t>Директор ФКУ «Росдортехнология»</w:t>
      </w:r>
      <w:r>
        <w:tab/>
      </w:r>
      <w:r>
        <w:tab/>
      </w:r>
      <w:r>
        <w:tab/>
      </w:r>
      <w:r>
        <w:tab/>
      </w:r>
      <w:r>
        <w:tab/>
      </w:r>
      <w:r>
        <w:tab/>
        <w:t xml:space="preserve">  П.В. Ручьев</w:t>
      </w:r>
    </w:p>
    <w:p w:rsidR="00EC7754" w:rsidRDefault="00EC7754" w:rsidP="00EC7754">
      <w:pPr>
        <w:spacing w:line="264" w:lineRule="auto"/>
      </w:pPr>
    </w:p>
    <w:p w:rsidR="00EC7754" w:rsidRDefault="00EC7754" w:rsidP="00EC7754">
      <w:pPr>
        <w:spacing w:line="264" w:lineRule="auto"/>
      </w:pPr>
      <w:r w:rsidRPr="00AC2E80">
        <w:t>Генеральный директор ФА</w:t>
      </w:r>
      <w:proofErr w:type="gramStart"/>
      <w:r w:rsidRPr="00AC2E80">
        <w:t>У«</w:t>
      </w:r>
      <w:proofErr w:type="gramEnd"/>
      <w:r>
        <w:t>РОСДОРНИИ»</w:t>
      </w:r>
      <w:r>
        <w:tab/>
      </w:r>
      <w:r>
        <w:tab/>
      </w:r>
      <w:r>
        <w:tab/>
      </w:r>
      <w:r>
        <w:tab/>
      </w:r>
      <w:r>
        <w:tab/>
        <w:t xml:space="preserve">  О.Н. Ярош</w:t>
      </w:r>
    </w:p>
    <w:p w:rsidR="00EC7754" w:rsidRPr="00094C2C" w:rsidRDefault="00EC7754" w:rsidP="00EC7754">
      <w:pPr>
        <w:spacing w:line="264" w:lineRule="auto"/>
        <w:rPr>
          <w:sz w:val="20"/>
          <w:szCs w:val="20"/>
        </w:rPr>
      </w:pPr>
      <w:r w:rsidRPr="00AC2E80">
        <w:t>(директор</w:t>
      </w:r>
      <w:r w:rsidRPr="00094C2C">
        <w:t xml:space="preserve"> </w:t>
      </w:r>
      <w:r w:rsidRPr="00AC2E80">
        <w:rPr>
          <w:sz w:val="20"/>
          <w:szCs w:val="20"/>
        </w:rPr>
        <w:t>Филиала ФАУ «РОСДОРНИИ»</w:t>
      </w:r>
      <w:r w:rsidRPr="00094C2C">
        <w:rPr>
          <w:sz w:val="20"/>
          <w:szCs w:val="20"/>
        </w:rPr>
        <w:t>)</w:t>
      </w:r>
    </w:p>
    <w:p w:rsidR="00EC7754" w:rsidRDefault="00EC7754" w:rsidP="00EC7754">
      <w:pPr>
        <w:spacing w:line="264" w:lineRule="auto"/>
      </w:pPr>
    </w:p>
    <w:p w:rsidR="00EC7754" w:rsidRPr="00EC7754" w:rsidRDefault="00EC7754" w:rsidP="00EC7754">
      <w:pPr>
        <w:spacing w:line="315" w:lineRule="atLeast"/>
        <w:jc w:val="both"/>
        <w:textAlignment w:val="baseline"/>
        <w:rPr>
          <w:bCs/>
          <w:kern w:val="36"/>
        </w:rPr>
      </w:pPr>
      <w:r>
        <w:rPr>
          <w:bCs/>
          <w:kern w:val="36"/>
        </w:rPr>
        <w:t>Начальник управления</w:t>
      </w:r>
      <w:r w:rsidRPr="002517AD">
        <w:rPr>
          <w:bCs/>
          <w:kern w:val="36"/>
        </w:rPr>
        <w:t xml:space="preserve"> ФКУ «Поволжуправтодор»</w:t>
      </w:r>
      <w:r>
        <w:rPr>
          <w:bCs/>
          <w:kern w:val="36"/>
        </w:rPr>
        <w:t xml:space="preserve">                                             С.Н.Логунов</w:t>
      </w:r>
    </w:p>
    <w:p w:rsidR="00EC7754" w:rsidRDefault="00EC7754" w:rsidP="00EC7754">
      <w:pPr>
        <w:spacing w:line="264" w:lineRule="auto"/>
      </w:pPr>
    </w:p>
    <w:p w:rsidR="00EC7754" w:rsidRPr="002517AD" w:rsidRDefault="00EC7754" w:rsidP="00EC7754">
      <w:pPr>
        <w:spacing w:line="315" w:lineRule="atLeast"/>
        <w:jc w:val="both"/>
        <w:textAlignment w:val="baseline"/>
        <w:rPr>
          <w:bCs/>
          <w:kern w:val="36"/>
        </w:rPr>
      </w:pPr>
      <w:r w:rsidRPr="002517AD">
        <w:rPr>
          <w:bCs/>
          <w:kern w:val="36"/>
        </w:rPr>
        <w:t>Начальник УГИБДД ГУ МВД по Саратовской области</w:t>
      </w:r>
      <w:r>
        <w:rPr>
          <w:bCs/>
          <w:kern w:val="36"/>
        </w:rPr>
        <w:t xml:space="preserve">                                       П.А.Рогов</w:t>
      </w:r>
    </w:p>
    <w:p w:rsidR="00EC7754" w:rsidRDefault="00EC7754" w:rsidP="00EC7754">
      <w:pPr>
        <w:spacing w:line="264" w:lineRule="auto"/>
      </w:pPr>
    </w:p>
    <w:p w:rsidR="00EC7754" w:rsidRPr="002517AD" w:rsidRDefault="00EC7754" w:rsidP="00EC7754">
      <w:pPr>
        <w:spacing w:line="315" w:lineRule="atLeast"/>
        <w:jc w:val="both"/>
        <w:textAlignment w:val="baseline"/>
        <w:rPr>
          <w:bCs/>
          <w:kern w:val="36"/>
        </w:rPr>
      </w:pPr>
      <w:r w:rsidRPr="002517AD">
        <w:rPr>
          <w:bCs/>
          <w:kern w:val="36"/>
        </w:rPr>
        <w:t xml:space="preserve">Начальник УГАДН </w:t>
      </w:r>
    </w:p>
    <w:p w:rsidR="00EC7754" w:rsidRPr="002517AD" w:rsidRDefault="00EC7754" w:rsidP="00EC7754">
      <w:pPr>
        <w:spacing w:line="315" w:lineRule="atLeast"/>
        <w:jc w:val="both"/>
        <w:textAlignment w:val="baseline"/>
        <w:rPr>
          <w:bCs/>
          <w:kern w:val="36"/>
        </w:rPr>
      </w:pPr>
      <w:r w:rsidRPr="002517AD">
        <w:rPr>
          <w:bCs/>
          <w:kern w:val="36"/>
        </w:rPr>
        <w:t>по Саратовской области</w:t>
      </w:r>
    </w:p>
    <w:p w:rsidR="00EC7754" w:rsidRPr="00AC2E80" w:rsidRDefault="00EC7754" w:rsidP="00EC7754">
      <w:pPr>
        <w:spacing w:line="264" w:lineRule="auto"/>
      </w:pPr>
      <w:r w:rsidRPr="002517AD">
        <w:rPr>
          <w:bCs/>
          <w:kern w:val="36"/>
        </w:rPr>
        <w:t>Федеральной службы по надзору в сфере транспорта</w:t>
      </w:r>
      <w:r w:rsidRPr="00AC2E80">
        <w:t xml:space="preserve"> </w:t>
      </w:r>
      <w:r>
        <w:t xml:space="preserve">                                          А.Б.Сиюхов</w:t>
      </w:r>
    </w:p>
    <w:p w:rsidR="00EC7754" w:rsidRDefault="00EC7754" w:rsidP="00EC7754">
      <w:pPr>
        <w:spacing w:line="264" w:lineRule="auto"/>
      </w:pPr>
    </w:p>
    <w:p w:rsidR="00EC7754" w:rsidRPr="002517AD" w:rsidRDefault="00EC7754" w:rsidP="00EC7754">
      <w:pPr>
        <w:spacing w:line="315" w:lineRule="atLeast"/>
        <w:jc w:val="both"/>
        <w:textAlignment w:val="baseline"/>
        <w:rPr>
          <w:bCs/>
          <w:kern w:val="36"/>
        </w:rPr>
      </w:pPr>
      <w:r w:rsidRPr="002517AD">
        <w:rPr>
          <w:bCs/>
          <w:kern w:val="36"/>
        </w:rPr>
        <w:t>Министр транспорта и дорожного хозяйства</w:t>
      </w:r>
    </w:p>
    <w:p w:rsidR="00EC7754" w:rsidRPr="002517AD" w:rsidRDefault="00EC7754" w:rsidP="00EC7754">
      <w:pPr>
        <w:spacing w:line="315" w:lineRule="atLeast"/>
        <w:jc w:val="both"/>
        <w:textAlignment w:val="baseline"/>
        <w:rPr>
          <w:bCs/>
          <w:kern w:val="36"/>
        </w:rPr>
      </w:pPr>
      <w:r w:rsidRPr="002517AD">
        <w:rPr>
          <w:bCs/>
          <w:kern w:val="36"/>
        </w:rPr>
        <w:t>Саратовской области</w:t>
      </w:r>
      <w:r>
        <w:rPr>
          <w:bCs/>
          <w:kern w:val="36"/>
        </w:rPr>
        <w:t xml:space="preserve">                                                                                                 Н.Н.Чуриков</w:t>
      </w:r>
    </w:p>
    <w:p w:rsidR="00EC7754" w:rsidRPr="00AC2E80" w:rsidRDefault="00EC7754" w:rsidP="00EC7754">
      <w:pPr>
        <w:spacing w:line="264" w:lineRule="auto"/>
      </w:pPr>
    </w:p>
    <w:p w:rsidR="00EC7754" w:rsidRDefault="00EC7754" w:rsidP="00EC7754">
      <w:pPr>
        <w:spacing w:line="264" w:lineRule="auto"/>
        <w:rPr>
          <w:bCs/>
          <w:kern w:val="36"/>
        </w:rPr>
      </w:pPr>
      <w:r w:rsidRPr="002517AD">
        <w:rPr>
          <w:bCs/>
          <w:kern w:val="36"/>
        </w:rPr>
        <w:t xml:space="preserve">Руководитель </w:t>
      </w:r>
      <w:r>
        <w:rPr>
          <w:bCs/>
          <w:kern w:val="36"/>
        </w:rPr>
        <w:t xml:space="preserve">Волгоградского филиала </w:t>
      </w:r>
    </w:p>
    <w:p w:rsidR="00EC7754" w:rsidRDefault="00EC7754" w:rsidP="00EC7754">
      <w:pPr>
        <w:spacing w:line="264" w:lineRule="auto"/>
        <w:rPr>
          <w:bCs/>
          <w:kern w:val="36"/>
        </w:rPr>
      </w:pPr>
      <w:r w:rsidRPr="002517AD">
        <w:rPr>
          <w:bCs/>
          <w:kern w:val="36"/>
        </w:rPr>
        <w:t>ФАУ «РосдорНИИ»</w:t>
      </w:r>
      <w:r>
        <w:rPr>
          <w:bCs/>
          <w:kern w:val="36"/>
        </w:rPr>
        <w:t xml:space="preserve">                                                                                                   А.Е.Майданов</w:t>
      </w:r>
    </w:p>
    <w:p w:rsidR="00EC7754" w:rsidRDefault="00EC7754" w:rsidP="00EC7754">
      <w:pPr>
        <w:spacing w:line="264" w:lineRule="auto"/>
        <w:rPr>
          <w:bCs/>
          <w:kern w:val="36"/>
        </w:rPr>
      </w:pPr>
    </w:p>
    <w:p w:rsidR="00EC7754" w:rsidRPr="002517AD" w:rsidRDefault="00EC7754" w:rsidP="00EC7754">
      <w:pPr>
        <w:spacing w:line="315" w:lineRule="atLeast"/>
        <w:jc w:val="both"/>
        <w:textAlignment w:val="baseline"/>
        <w:rPr>
          <w:bCs/>
          <w:kern w:val="36"/>
        </w:rPr>
      </w:pPr>
      <w:r w:rsidRPr="002517AD">
        <w:rPr>
          <w:bCs/>
          <w:kern w:val="36"/>
        </w:rPr>
        <w:t>Глава муниципального образования</w:t>
      </w:r>
    </w:p>
    <w:p w:rsidR="00EC7754" w:rsidRPr="002517AD" w:rsidRDefault="00EC7754" w:rsidP="00EC7754">
      <w:pPr>
        <w:spacing w:line="315" w:lineRule="atLeast"/>
        <w:jc w:val="both"/>
        <w:textAlignment w:val="baseline"/>
        <w:rPr>
          <w:bCs/>
          <w:kern w:val="36"/>
        </w:rPr>
      </w:pPr>
      <w:r w:rsidRPr="002517AD">
        <w:rPr>
          <w:bCs/>
          <w:kern w:val="36"/>
        </w:rPr>
        <w:t>«Город Саратов»</w:t>
      </w:r>
      <w:r>
        <w:rPr>
          <w:bCs/>
          <w:kern w:val="36"/>
        </w:rPr>
        <w:t xml:space="preserve">                                                                                                         В.Н.Сараев</w:t>
      </w:r>
    </w:p>
    <w:p w:rsidR="00EC7754" w:rsidRDefault="00EC7754" w:rsidP="00EC7754">
      <w:pPr>
        <w:spacing w:line="264" w:lineRule="auto"/>
        <w:rPr>
          <w:bCs/>
          <w:kern w:val="36"/>
        </w:rPr>
      </w:pPr>
    </w:p>
    <w:p w:rsidR="00EC7754" w:rsidRPr="002517AD" w:rsidRDefault="00EC7754" w:rsidP="00EC7754">
      <w:pPr>
        <w:spacing w:line="315" w:lineRule="atLeast"/>
        <w:jc w:val="both"/>
        <w:textAlignment w:val="baseline"/>
        <w:rPr>
          <w:bCs/>
          <w:kern w:val="36"/>
        </w:rPr>
      </w:pPr>
      <w:r w:rsidRPr="002517AD">
        <w:rPr>
          <w:bCs/>
          <w:kern w:val="36"/>
        </w:rPr>
        <w:t xml:space="preserve">Глава Энгельсского </w:t>
      </w:r>
      <w:proofErr w:type="gramStart"/>
      <w:r w:rsidRPr="002517AD">
        <w:rPr>
          <w:bCs/>
          <w:kern w:val="36"/>
        </w:rPr>
        <w:t>муниципального</w:t>
      </w:r>
      <w:proofErr w:type="gramEnd"/>
    </w:p>
    <w:p w:rsidR="00EC7754" w:rsidRPr="002517AD" w:rsidRDefault="00EC7754" w:rsidP="00EC7754">
      <w:pPr>
        <w:spacing w:line="315" w:lineRule="atLeast"/>
        <w:jc w:val="both"/>
        <w:textAlignment w:val="baseline"/>
        <w:rPr>
          <w:bCs/>
          <w:kern w:val="36"/>
        </w:rPr>
      </w:pPr>
      <w:r w:rsidRPr="002517AD">
        <w:rPr>
          <w:bCs/>
          <w:kern w:val="36"/>
        </w:rPr>
        <w:t>района Саратовской области</w:t>
      </w:r>
      <w:r>
        <w:rPr>
          <w:bCs/>
          <w:kern w:val="36"/>
        </w:rPr>
        <w:t xml:space="preserve">                                                                                      А.В.Куликов</w:t>
      </w:r>
    </w:p>
    <w:p w:rsidR="00EC7754" w:rsidRDefault="00EC7754" w:rsidP="00EC7754">
      <w:pPr>
        <w:spacing w:line="264" w:lineRule="auto"/>
        <w:rPr>
          <w:bCs/>
          <w:kern w:val="36"/>
        </w:rPr>
      </w:pPr>
    </w:p>
    <w:p w:rsidR="008B0730" w:rsidRPr="00AC2E80" w:rsidRDefault="008B0730" w:rsidP="008B0730">
      <w:pPr>
        <w:jc w:val="center"/>
        <w:rPr>
          <w:b/>
          <w:sz w:val="20"/>
          <w:szCs w:val="20"/>
        </w:rPr>
      </w:pPr>
      <w:r w:rsidRPr="00AC2E80">
        <w:rPr>
          <w:b/>
          <w:sz w:val="20"/>
          <w:szCs w:val="20"/>
        </w:rPr>
        <w:t>2017</w:t>
      </w:r>
    </w:p>
    <w:p w:rsidR="008B0730" w:rsidRDefault="008B0730" w:rsidP="00EC7754">
      <w:pPr>
        <w:spacing w:line="264" w:lineRule="auto"/>
        <w:rPr>
          <w:bCs/>
          <w:kern w:val="36"/>
        </w:rPr>
      </w:pPr>
    </w:p>
    <w:p w:rsidR="008B0730" w:rsidRDefault="008B0730" w:rsidP="00EC7754">
      <w:pPr>
        <w:spacing w:line="264" w:lineRule="auto"/>
        <w:rPr>
          <w:bCs/>
          <w:kern w:val="36"/>
        </w:rPr>
      </w:pPr>
    </w:p>
    <w:p w:rsidR="008B0730" w:rsidRDefault="008B0730" w:rsidP="00EC7754">
      <w:pPr>
        <w:spacing w:line="264" w:lineRule="auto"/>
        <w:rPr>
          <w:bCs/>
          <w:kern w:val="36"/>
        </w:rPr>
        <w:sectPr w:rsidR="008B0730" w:rsidSect="00EC7754">
          <w:headerReference w:type="default" r:id="rId8"/>
          <w:footerReference w:type="default" r:id="rId9"/>
          <w:pgSz w:w="11906" w:h="16838"/>
          <w:pgMar w:top="680" w:right="851" w:bottom="680" w:left="1418" w:header="709" w:footer="709" w:gutter="0"/>
          <w:cols w:space="708"/>
          <w:titlePg/>
          <w:docGrid w:linePitch="360"/>
        </w:sectPr>
      </w:pPr>
    </w:p>
    <w:p w:rsidR="00EC7754" w:rsidRDefault="00EC7754" w:rsidP="00EC7754">
      <w:pPr>
        <w:spacing w:line="264" w:lineRule="auto"/>
        <w:rPr>
          <w:bCs/>
          <w:kern w:val="36"/>
        </w:rPr>
      </w:pPr>
    </w:p>
    <w:p w:rsidR="001B7848" w:rsidRPr="002517AD" w:rsidRDefault="001B7848" w:rsidP="001B7848">
      <w:pPr>
        <w:rPr>
          <w:b/>
          <w:sz w:val="36"/>
          <w:szCs w:val="36"/>
        </w:rPr>
      </w:pPr>
      <w:r w:rsidRPr="002517AD">
        <w:rPr>
          <w:b/>
          <w:sz w:val="36"/>
          <w:szCs w:val="36"/>
        </w:rPr>
        <w:t>Оглавление</w:t>
      </w:r>
    </w:p>
    <w:p w:rsidR="00FC400D" w:rsidRPr="002517AD" w:rsidRDefault="001B7848" w:rsidP="00FC400D">
      <w:pPr>
        <w:pStyle w:val="4"/>
        <w:keepNext w:val="0"/>
        <w:keepLines w:val="0"/>
        <w:widowControl w:val="0"/>
        <w:numPr>
          <w:ilvl w:val="0"/>
          <w:numId w:val="7"/>
        </w:numPr>
        <w:tabs>
          <w:tab w:val="clear" w:pos="720"/>
        </w:tabs>
        <w:spacing w:before="0"/>
        <w:rPr>
          <w:rFonts w:ascii="Times New Roman" w:hAnsi="Times New Roman" w:cs="Times New Roman"/>
          <w:b w:val="0"/>
          <w:i w:val="0"/>
          <w:color w:val="auto"/>
          <w:sz w:val="28"/>
          <w:szCs w:val="28"/>
        </w:rPr>
      </w:pPr>
      <w:r w:rsidRPr="002517AD">
        <w:rPr>
          <w:rFonts w:ascii="Times New Roman" w:eastAsia="Arial Unicode MS" w:hAnsi="Times New Roman" w:cs="Times New Roman"/>
          <w:b w:val="0"/>
          <w:i w:val="0"/>
          <w:color w:val="auto"/>
          <w:sz w:val="28"/>
          <w:szCs w:val="28"/>
          <w:u w:color="000000"/>
        </w:rPr>
        <w:t xml:space="preserve">Паспорт и обоснование программы комплексного развития </w:t>
      </w:r>
    </w:p>
    <w:p w:rsidR="001B7848" w:rsidRPr="002517AD" w:rsidRDefault="001B7848" w:rsidP="00FC400D">
      <w:pPr>
        <w:pStyle w:val="4"/>
        <w:keepNext w:val="0"/>
        <w:keepLines w:val="0"/>
        <w:widowControl w:val="0"/>
        <w:spacing w:before="0"/>
        <w:ind w:left="720"/>
        <w:rPr>
          <w:rFonts w:ascii="Times New Roman" w:hAnsi="Times New Roman" w:cs="Times New Roman"/>
          <w:b w:val="0"/>
          <w:i w:val="0"/>
          <w:color w:val="auto"/>
          <w:sz w:val="28"/>
          <w:szCs w:val="28"/>
        </w:rPr>
      </w:pPr>
      <w:r w:rsidRPr="002517AD">
        <w:rPr>
          <w:rFonts w:ascii="Times New Roman" w:eastAsia="Arial Unicode MS" w:hAnsi="Times New Roman" w:cs="Times New Roman"/>
          <w:b w:val="0"/>
          <w:i w:val="0"/>
          <w:color w:val="auto"/>
          <w:sz w:val="28"/>
          <w:szCs w:val="28"/>
          <w:u w:color="000000"/>
        </w:rPr>
        <w:t xml:space="preserve">транспортной инфраструктуры </w:t>
      </w:r>
      <w:r w:rsidR="00FC400D" w:rsidRPr="002517AD">
        <w:rPr>
          <w:rFonts w:ascii="Times New Roman" w:eastAsia="Arial Unicode MS" w:hAnsi="Times New Roman" w:cs="Times New Roman"/>
          <w:b w:val="0"/>
          <w:i w:val="0"/>
          <w:color w:val="auto"/>
          <w:sz w:val="28"/>
          <w:szCs w:val="28"/>
          <w:u w:color="000000"/>
        </w:rPr>
        <w:t xml:space="preserve">Саратовской </w:t>
      </w:r>
      <w:r w:rsidRPr="002517AD">
        <w:rPr>
          <w:rFonts w:ascii="Times New Roman" w:eastAsia="Arial Unicode MS" w:hAnsi="Times New Roman" w:cs="Times New Roman"/>
          <w:b w:val="0"/>
          <w:i w:val="0"/>
          <w:color w:val="auto"/>
          <w:sz w:val="28"/>
          <w:szCs w:val="28"/>
          <w:u w:color="000000"/>
        </w:rPr>
        <w:t xml:space="preserve">агломерации </w:t>
      </w:r>
      <w:r w:rsidR="00FC400D" w:rsidRPr="002517AD">
        <w:rPr>
          <w:rFonts w:ascii="Times New Roman" w:hAnsi="Times New Roman" w:cs="Times New Roman"/>
          <w:b w:val="0"/>
          <w:i w:val="0"/>
          <w:color w:val="auto"/>
          <w:sz w:val="28"/>
          <w:szCs w:val="28"/>
        </w:rPr>
        <w:t>…………….</w:t>
      </w:r>
      <w:r w:rsidRPr="002517AD">
        <w:rPr>
          <w:rFonts w:ascii="Times New Roman" w:hAnsi="Times New Roman" w:cs="Times New Roman"/>
          <w:b w:val="0"/>
          <w:i w:val="0"/>
          <w:color w:val="auto"/>
          <w:sz w:val="28"/>
          <w:szCs w:val="28"/>
        </w:rPr>
        <w:t>…</w:t>
      </w:r>
      <w:r w:rsidR="00FC400D" w:rsidRPr="002517AD">
        <w:rPr>
          <w:rFonts w:ascii="Times New Roman" w:hAnsi="Times New Roman" w:cs="Times New Roman"/>
          <w:b w:val="0"/>
          <w:i w:val="0"/>
          <w:color w:val="auto"/>
          <w:sz w:val="28"/>
          <w:szCs w:val="28"/>
        </w:rPr>
        <w:t>..</w:t>
      </w:r>
      <w:r w:rsidR="00617CC9" w:rsidRPr="002517AD">
        <w:rPr>
          <w:rFonts w:ascii="Times New Roman" w:hAnsi="Times New Roman" w:cs="Times New Roman"/>
          <w:b w:val="0"/>
          <w:i w:val="0"/>
          <w:color w:val="auto"/>
          <w:sz w:val="28"/>
          <w:szCs w:val="28"/>
        </w:rPr>
        <w:t>3</w:t>
      </w:r>
    </w:p>
    <w:p w:rsidR="001B7848" w:rsidRPr="002517AD" w:rsidRDefault="001B7848" w:rsidP="001B7848">
      <w:pPr>
        <w:pStyle w:val="15"/>
        <w:numPr>
          <w:ilvl w:val="0"/>
          <w:numId w:val="7"/>
        </w:numPr>
        <w:rPr>
          <w:sz w:val="28"/>
          <w:szCs w:val="28"/>
        </w:rPr>
      </w:pPr>
      <w:r w:rsidRPr="002517AD">
        <w:rPr>
          <w:sz w:val="28"/>
          <w:szCs w:val="28"/>
        </w:rPr>
        <w:t>Состояние улично-дорожной сети. Характеристика проблемы обе</w:t>
      </w:r>
      <w:r w:rsidR="00FC400D" w:rsidRPr="002517AD">
        <w:rPr>
          <w:sz w:val="28"/>
          <w:szCs w:val="28"/>
        </w:rPr>
        <w:t>спечения </w:t>
      </w:r>
      <w:r w:rsidR="00FC400D" w:rsidRPr="002517AD">
        <w:t>безопасности дорожного</w:t>
      </w:r>
      <w:r w:rsidR="00FC400D" w:rsidRPr="002517AD">
        <w:rPr>
          <w:sz w:val="28"/>
          <w:szCs w:val="28"/>
        </w:rPr>
        <w:t> </w:t>
      </w:r>
      <w:r w:rsidRPr="002517AD">
        <w:rPr>
          <w:sz w:val="28"/>
          <w:szCs w:val="28"/>
        </w:rPr>
        <w:t>движения…</w:t>
      </w:r>
      <w:r w:rsidR="00FC400D" w:rsidRPr="002517AD">
        <w:rPr>
          <w:sz w:val="28"/>
          <w:szCs w:val="28"/>
        </w:rPr>
        <w:t>…………..</w:t>
      </w:r>
      <w:r w:rsidRPr="002517AD">
        <w:rPr>
          <w:sz w:val="28"/>
          <w:szCs w:val="28"/>
        </w:rPr>
        <w:t>…………...</w:t>
      </w:r>
      <w:r w:rsidR="00FC400D" w:rsidRPr="002517AD">
        <w:rPr>
          <w:sz w:val="28"/>
          <w:szCs w:val="28"/>
        </w:rPr>
        <w:t>....</w:t>
      </w:r>
      <w:r w:rsidRPr="002517AD">
        <w:rPr>
          <w:sz w:val="28"/>
          <w:szCs w:val="28"/>
        </w:rPr>
        <w:t>.....</w:t>
      </w:r>
      <w:r w:rsidR="00C40F6D" w:rsidRPr="002517AD">
        <w:rPr>
          <w:sz w:val="28"/>
          <w:szCs w:val="28"/>
        </w:rPr>
        <w:t>37</w:t>
      </w:r>
    </w:p>
    <w:p w:rsidR="001B7848" w:rsidRPr="002517AD" w:rsidRDefault="001B7848" w:rsidP="001B7848">
      <w:pPr>
        <w:pStyle w:val="15"/>
        <w:numPr>
          <w:ilvl w:val="0"/>
          <w:numId w:val="7"/>
        </w:numPr>
        <w:rPr>
          <w:sz w:val="28"/>
          <w:szCs w:val="28"/>
        </w:rPr>
      </w:pPr>
      <w:r w:rsidRPr="002517AD">
        <w:rPr>
          <w:sz w:val="28"/>
          <w:szCs w:val="28"/>
        </w:rPr>
        <w:t> Цели, задачи и целевые индикаторы ПКРТИ………………………</w:t>
      </w:r>
      <w:r w:rsidR="00FC400D" w:rsidRPr="002517AD">
        <w:rPr>
          <w:sz w:val="28"/>
          <w:szCs w:val="28"/>
        </w:rPr>
        <w:t>…</w:t>
      </w:r>
      <w:r w:rsidRPr="002517AD">
        <w:rPr>
          <w:sz w:val="28"/>
          <w:szCs w:val="28"/>
        </w:rPr>
        <w:t>……..</w:t>
      </w:r>
      <w:r w:rsidR="00E83355">
        <w:rPr>
          <w:sz w:val="28"/>
          <w:szCs w:val="28"/>
        </w:rPr>
        <w:t>57</w:t>
      </w:r>
    </w:p>
    <w:p w:rsidR="001B7848" w:rsidRPr="002517AD" w:rsidRDefault="001B7848" w:rsidP="001B7848">
      <w:pPr>
        <w:pStyle w:val="15"/>
        <w:numPr>
          <w:ilvl w:val="0"/>
          <w:numId w:val="7"/>
        </w:numPr>
        <w:rPr>
          <w:sz w:val="28"/>
          <w:szCs w:val="28"/>
        </w:rPr>
      </w:pPr>
      <w:r w:rsidRPr="002517AD">
        <w:rPr>
          <w:sz w:val="28"/>
          <w:szCs w:val="28"/>
        </w:rPr>
        <w:t>Комплексы мероприятий ПКРТИ……………………………………</w:t>
      </w:r>
      <w:r w:rsidR="00FC400D" w:rsidRPr="002517AD">
        <w:rPr>
          <w:sz w:val="28"/>
          <w:szCs w:val="28"/>
        </w:rPr>
        <w:t>…</w:t>
      </w:r>
      <w:r w:rsidRPr="002517AD">
        <w:rPr>
          <w:sz w:val="28"/>
          <w:szCs w:val="28"/>
        </w:rPr>
        <w:t>……..</w:t>
      </w:r>
      <w:r w:rsidR="00E83355">
        <w:rPr>
          <w:sz w:val="28"/>
          <w:szCs w:val="28"/>
        </w:rPr>
        <w:t>59</w:t>
      </w:r>
    </w:p>
    <w:p w:rsidR="00FC400D" w:rsidRPr="002517AD" w:rsidRDefault="001B7848" w:rsidP="001B7848">
      <w:pPr>
        <w:pStyle w:val="3"/>
        <w:numPr>
          <w:ilvl w:val="0"/>
          <w:numId w:val="7"/>
        </w:numPr>
        <w:spacing w:after="0"/>
        <w:jc w:val="both"/>
        <w:rPr>
          <w:sz w:val="28"/>
          <w:szCs w:val="28"/>
        </w:rPr>
      </w:pPr>
      <w:r w:rsidRPr="002517AD">
        <w:rPr>
          <w:sz w:val="28"/>
          <w:szCs w:val="28"/>
        </w:rPr>
        <w:t xml:space="preserve">Механизм реализации, организация управления реализацией </w:t>
      </w:r>
    </w:p>
    <w:p w:rsidR="001B7848" w:rsidRPr="002517AD" w:rsidRDefault="001B7848" w:rsidP="00FC400D">
      <w:pPr>
        <w:pStyle w:val="3"/>
        <w:spacing w:after="0"/>
        <w:ind w:left="720"/>
        <w:jc w:val="both"/>
        <w:rPr>
          <w:sz w:val="28"/>
          <w:szCs w:val="28"/>
        </w:rPr>
      </w:pPr>
      <w:r w:rsidRPr="002517AD">
        <w:rPr>
          <w:sz w:val="28"/>
          <w:szCs w:val="28"/>
        </w:rPr>
        <w:t xml:space="preserve">ПКРТИ и </w:t>
      </w:r>
      <w:proofErr w:type="gramStart"/>
      <w:r w:rsidRPr="002517AD">
        <w:rPr>
          <w:sz w:val="28"/>
          <w:szCs w:val="28"/>
        </w:rPr>
        <w:t>контроль за</w:t>
      </w:r>
      <w:proofErr w:type="gramEnd"/>
      <w:r w:rsidRPr="002517AD">
        <w:rPr>
          <w:sz w:val="28"/>
          <w:szCs w:val="28"/>
        </w:rPr>
        <w:t xml:space="preserve"> </w:t>
      </w:r>
      <w:r w:rsidR="00FC400D" w:rsidRPr="002517AD">
        <w:rPr>
          <w:sz w:val="28"/>
          <w:szCs w:val="28"/>
        </w:rPr>
        <w:t>ходом ее реализации………………………</w:t>
      </w:r>
      <w:r w:rsidRPr="002517AD">
        <w:rPr>
          <w:sz w:val="28"/>
          <w:szCs w:val="28"/>
        </w:rPr>
        <w:t>…</w:t>
      </w:r>
      <w:r w:rsidR="00FC400D" w:rsidRPr="002517AD">
        <w:rPr>
          <w:sz w:val="28"/>
          <w:szCs w:val="28"/>
        </w:rPr>
        <w:t>…</w:t>
      </w:r>
      <w:r w:rsidRPr="002517AD">
        <w:rPr>
          <w:sz w:val="28"/>
          <w:szCs w:val="28"/>
        </w:rPr>
        <w:t>…….</w:t>
      </w:r>
      <w:r w:rsidR="00E83355">
        <w:rPr>
          <w:sz w:val="28"/>
          <w:szCs w:val="28"/>
        </w:rPr>
        <w:t>59</w:t>
      </w:r>
    </w:p>
    <w:p w:rsidR="001B7848" w:rsidRPr="002517AD" w:rsidRDefault="001B7848" w:rsidP="001B7848">
      <w:pPr>
        <w:pStyle w:val="15"/>
        <w:rPr>
          <w:b/>
          <w:sz w:val="28"/>
          <w:szCs w:val="28"/>
        </w:rPr>
      </w:pPr>
      <w:r w:rsidRPr="002517AD">
        <w:rPr>
          <w:b/>
          <w:sz w:val="28"/>
          <w:szCs w:val="28"/>
        </w:rPr>
        <w:t>Приложения:</w:t>
      </w:r>
    </w:p>
    <w:p w:rsidR="001B7848" w:rsidRPr="002517AD" w:rsidRDefault="001B7848" w:rsidP="001B7848">
      <w:pPr>
        <w:pStyle w:val="15"/>
        <w:rPr>
          <w:sz w:val="28"/>
          <w:szCs w:val="28"/>
        </w:rPr>
      </w:pPr>
      <w:r w:rsidRPr="002517AD">
        <w:rPr>
          <w:sz w:val="28"/>
          <w:szCs w:val="28"/>
        </w:rPr>
        <w:t>Приложение 1. Ресурсное обеспечение мероприятий ПКРТИ……</w:t>
      </w:r>
      <w:r w:rsidR="00FC400D" w:rsidRPr="002517AD">
        <w:rPr>
          <w:sz w:val="28"/>
          <w:szCs w:val="28"/>
        </w:rPr>
        <w:t>……..</w:t>
      </w:r>
      <w:r w:rsidRPr="002517AD">
        <w:rPr>
          <w:sz w:val="28"/>
          <w:szCs w:val="28"/>
        </w:rPr>
        <w:t>.…</w:t>
      </w:r>
      <w:r w:rsidR="00521657">
        <w:rPr>
          <w:sz w:val="28"/>
          <w:szCs w:val="28"/>
        </w:rPr>
        <w:t>60</w:t>
      </w:r>
    </w:p>
    <w:p w:rsidR="001B7848" w:rsidRPr="002517AD" w:rsidRDefault="001B7848" w:rsidP="001B7848">
      <w:pPr>
        <w:pStyle w:val="15"/>
        <w:rPr>
          <w:sz w:val="28"/>
          <w:szCs w:val="28"/>
        </w:rPr>
      </w:pPr>
      <w:r w:rsidRPr="002517AD">
        <w:rPr>
          <w:sz w:val="28"/>
          <w:szCs w:val="28"/>
        </w:rPr>
        <w:t>Приложение 2. Мероприятия по приведению дорожной сети городской агломерации в соответствие с нормативными требованиями по транспортно-эксплуатационным показателям………………………</w:t>
      </w:r>
      <w:r w:rsidR="00FC400D" w:rsidRPr="002517AD">
        <w:rPr>
          <w:sz w:val="28"/>
          <w:szCs w:val="28"/>
        </w:rPr>
        <w:t>.</w:t>
      </w:r>
      <w:r w:rsidRPr="002517AD">
        <w:rPr>
          <w:sz w:val="28"/>
          <w:szCs w:val="28"/>
        </w:rPr>
        <w:t>…</w:t>
      </w:r>
      <w:r w:rsidR="00FC400D" w:rsidRPr="002517AD">
        <w:rPr>
          <w:sz w:val="28"/>
          <w:szCs w:val="28"/>
        </w:rPr>
        <w:t>…</w:t>
      </w:r>
      <w:r w:rsidRPr="002517AD">
        <w:rPr>
          <w:sz w:val="28"/>
          <w:szCs w:val="28"/>
        </w:rPr>
        <w:t>…</w:t>
      </w:r>
      <w:r w:rsidR="00E83355">
        <w:rPr>
          <w:sz w:val="28"/>
          <w:szCs w:val="28"/>
        </w:rPr>
        <w:t>64</w:t>
      </w:r>
    </w:p>
    <w:p w:rsidR="001B7848" w:rsidRPr="002517AD" w:rsidRDefault="001B7848" w:rsidP="001B7848">
      <w:pPr>
        <w:pStyle w:val="15"/>
        <w:rPr>
          <w:sz w:val="28"/>
          <w:szCs w:val="28"/>
        </w:rPr>
      </w:pPr>
      <w:r w:rsidRPr="002517AD">
        <w:rPr>
          <w:sz w:val="28"/>
          <w:szCs w:val="28"/>
        </w:rPr>
        <w:t>Приложение 3. Мероприятия по улучшению дорожных условий на аварийно-опасных участках…………………………………………...…</w:t>
      </w:r>
      <w:r w:rsidR="00FC400D" w:rsidRPr="002517AD">
        <w:rPr>
          <w:sz w:val="28"/>
          <w:szCs w:val="28"/>
        </w:rPr>
        <w:t>…</w:t>
      </w:r>
      <w:r w:rsidRPr="002517AD">
        <w:rPr>
          <w:sz w:val="28"/>
          <w:szCs w:val="28"/>
        </w:rPr>
        <w:t>…</w:t>
      </w:r>
      <w:r w:rsidR="00E72B65">
        <w:rPr>
          <w:sz w:val="28"/>
          <w:szCs w:val="28"/>
        </w:rPr>
        <w:t>69</w:t>
      </w:r>
    </w:p>
    <w:p w:rsidR="00FC400D" w:rsidRPr="002517AD" w:rsidRDefault="001B7848" w:rsidP="001B7848">
      <w:pPr>
        <w:pStyle w:val="15"/>
        <w:rPr>
          <w:sz w:val="28"/>
          <w:szCs w:val="28"/>
        </w:rPr>
      </w:pPr>
      <w:r w:rsidRPr="002517AD">
        <w:rPr>
          <w:sz w:val="28"/>
          <w:szCs w:val="28"/>
        </w:rPr>
        <w:t xml:space="preserve">Приложение 4. Мероприятия по профилактике ДТП на участках дорог </w:t>
      </w:r>
    </w:p>
    <w:p w:rsidR="001B7848" w:rsidRPr="002517AD" w:rsidRDefault="001B7848" w:rsidP="001B7848">
      <w:pPr>
        <w:pStyle w:val="15"/>
        <w:rPr>
          <w:sz w:val="28"/>
          <w:szCs w:val="28"/>
        </w:rPr>
      </w:pPr>
      <w:r w:rsidRPr="002517AD">
        <w:rPr>
          <w:sz w:val="28"/>
          <w:szCs w:val="28"/>
        </w:rPr>
        <w:t>и улиц с неудовлетворите</w:t>
      </w:r>
      <w:r w:rsidR="00FC400D" w:rsidRPr="002517AD">
        <w:rPr>
          <w:sz w:val="28"/>
          <w:szCs w:val="28"/>
        </w:rPr>
        <w:t>льными дорожными условиями……….</w:t>
      </w:r>
      <w:r w:rsidRPr="002517AD">
        <w:rPr>
          <w:sz w:val="28"/>
          <w:szCs w:val="28"/>
        </w:rPr>
        <w:t>...</w:t>
      </w:r>
      <w:r w:rsidR="00FC400D" w:rsidRPr="002517AD">
        <w:rPr>
          <w:sz w:val="28"/>
          <w:szCs w:val="28"/>
        </w:rPr>
        <w:t>...</w:t>
      </w:r>
      <w:r w:rsidRPr="002517AD">
        <w:rPr>
          <w:sz w:val="28"/>
          <w:szCs w:val="28"/>
        </w:rPr>
        <w:t>....</w:t>
      </w:r>
      <w:r w:rsidR="003D395E" w:rsidRPr="002517AD">
        <w:rPr>
          <w:sz w:val="28"/>
          <w:szCs w:val="28"/>
        </w:rPr>
        <w:t>.</w:t>
      </w:r>
      <w:r w:rsidRPr="002517AD">
        <w:rPr>
          <w:sz w:val="28"/>
          <w:szCs w:val="28"/>
        </w:rPr>
        <w:t>.....</w:t>
      </w:r>
      <w:r w:rsidR="00E83355">
        <w:rPr>
          <w:sz w:val="28"/>
          <w:szCs w:val="28"/>
        </w:rPr>
        <w:t>8</w:t>
      </w:r>
      <w:r w:rsidR="00E72B65">
        <w:rPr>
          <w:sz w:val="28"/>
          <w:szCs w:val="28"/>
        </w:rPr>
        <w:t>4</w:t>
      </w:r>
    </w:p>
    <w:p w:rsidR="00FC400D" w:rsidRPr="002517AD" w:rsidRDefault="001B7848" w:rsidP="001B7848">
      <w:pPr>
        <w:pStyle w:val="15"/>
        <w:rPr>
          <w:sz w:val="28"/>
          <w:szCs w:val="28"/>
        </w:rPr>
      </w:pPr>
      <w:r w:rsidRPr="002517AD">
        <w:rPr>
          <w:sz w:val="28"/>
          <w:szCs w:val="28"/>
        </w:rPr>
        <w:t xml:space="preserve">Приложение 5. Мероприятия по совершенствованию системы </w:t>
      </w:r>
    </w:p>
    <w:p w:rsidR="001B7848" w:rsidRPr="002517AD" w:rsidRDefault="001B7848" w:rsidP="001B7848">
      <w:pPr>
        <w:pStyle w:val="15"/>
        <w:rPr>
          <w:sz w:val="28"/>
          <w:szCs w:val="28"/>
        </w:rPr>
      </w:pPr>
      <w:r w:rsidRPr="002517AD">
        <w:rPr>
          <w:sz w:val="28"/>
          <w:szCs w:val="28"/>
        </w:rPr>
        <w:t>управления дорожным движением в городских агломерациях……</w:t>
      </w:r>
      <w:r w:rsidR="00FC400D" w:rsidRPr="002517AD">
        <w:rPr>
          <w:sz w:val="28"/>
          <w:szCs w:val="28"/>
        </w:rPr>
        <w:t>…</w:t>
      </w:r>
      <w:r w:rsidR="000A1B1D" w:rsidRPr="002517AD">
        <w:rPr>
          <w:sz w:val="28"/>
          <w:szCs w:val="28"/>
        </w:rPr>
        <w:t>…..…</w:t>
      </w:r>
      <w:r w:rsidR="00E83355">
        <w:rPr>
          <w:sz w:val="28"/>
          <w:szCs w:val="28"/>
        </w:rPr>
        <w:t>8</w:t>
      </w:r>
      <w:r w:rsidR="00E72B65">
        <w:rPr>
          <w:sz w:val="28"/>
          <w:szCs w:val="28"/>
        </w:rPr>
        <w:t>4</w:t>
      </w:r>
    </w:p>
    <w:p w:rsidR="003D395E" w:rsidRPr="002517AD" w:rsidRDefault="003D395E" w:rsidP="000A1B1D">
      <w:pPr>
        <w:pStyle w:val="15"/>
        <w:rPr>
          <w:sz w:val="28"/>
          <w:szCs w:val="28"/>
        </w:rPr>
      </w:pPr>
      <w:r w:rsidRPr="002517AD">
        <w:rPr>
          <w:sz w:val="28"/>
          <w:szCs w:val="28"/>
        </w:rPr>
        <w:t>Приложение 5.1 Перечень автомобильных дорог агломерации и планируемые мероприятия на них для достижения целевых показателей</w:t>
      </w:r>
      <w:r w:rsidR="00E83355">
        <w:rPr>
          <w:sz w:val="28"/>
          <w:szCs w:val="28"/>
        </w:rPr>
        <w:t>...8</w:t>
      </w:r>
      <w:r w:rsidR="00E72B65">
        <w:rPr>
          <w:sz w:val="28"/>
          <w:szCs w:val="28"/>
        </w:rPr>
        <w:t>6</w:t>
      </w:r>
    </w:p>
    <w:p w:rsidR="003D395E" w:rsidRPr="002517AD" w:rsidRDefault="003D395E" w:rsidP="000A1B1D">
      <w:pPr>
        <w:pStyle w:val="15"/>
        <w:rPr>
          <w:sz w:val="28"/>
          <w:szCs w:val="28"/>
        </w:rPr>
      </w:pPr>
      <w:r w:rsidRPr="002517AD">
        <w:rPr>
          <w:sz w:val="28"/>
          <w:szCs w:val="28"/>
        </w:rPr>
        <w:t>Приложение 5.2 Предложения по р</w:t>
      </w:r>
      <w:r w:rsidR="002517AD" w:rsidRPr="002517AD">
        <w:rPr>
          <w:sz w:val="28"/>
          <w:szCs w:val="28"/>
        </w:rPr>
        <w:t>есурсному обеспечению программы</w:t>
      </w:r>
      <w:r w:rsidR="00C769E7">
        <w:rPr>
          <w:sz w:val="28"/>
          <w:szCs w:val="28"/>
        </w:rPr>
        <w:t xml:space="preserve">  130</w:t>
      </w:r>
    </w:p>
    <w:p w:rsidR="003D395E" w:rsidRPr="002517AD" w:rsidRDefault="003D395E" w:rsidP="000A1B1D">
      <w:pPr>
        <w:pStyle w:val="15"/>
        <w:rPr>
          <w:sz w:val="28"/>
          <w:szCs w:val="28"/>
        </w:rPr>
      </w:pPr>
      <w:r w:rsidRPr="002517AD">
        <w:rPr>
          <w:sz w:val="28"/>
          <w:szCs w:val="28"/>
        </w:rPr>
        <w:t>Приложение 5.3 Информация по диагностике автомобильных дорог агломераций…………………………………………………………………</w:t>
      </w:r>
      <w:r w:rsidR="00C40F6D" w:rsidRPr="002517AD">
        <w:rPr>
          <w:sz w:val="28"/>
          <w:szCs w:val="28"/>
        </w:rPr>
        <w:t>.</w:t>
      </w:r>
      <w:r w:rsidRPr="002517AD">
        <w:rPr>
          <w:sz w:val="28"/>
          <w:szCs w:val="28"/>
        </w:rPr>
        <w:t>..</w:t>
      </w:r>
      <w:r w:rsidR="00C769E7">
        <w:rPr>
          <w:sz w:val="28"/>
          <w:szCs w:val="28"/>
        </w:rPr>
        <w:t>131</w:t>
      </w:r>
    </w:p>
    <w:p w:rsidR="003D395E" w:rsidRPr="002517AD" w:rsidRDefault="003D395E" w:rsidP="000A1B1D">
      <w:pPr>
        <w:pStyle w:val="15"/>
        <w:rPr>
          <w:sz w:val="28"/>
          <w:szCs w:val="28"/>
        </w:rPr>
      </w:pPr>
      <w:r w:rsidRPr="002517AD">
        <w:rPr>
          <w:sz w:val="28"/>
          <w:szCs w:val="28"/>
        </w:rPr>
        <w:t xml:space="preserve">Приложение 5.4 План мероприятий по ликвидации мест концентрации </w:t>
      </w:r>
    </w:p>
    <w:p w:rsidR="003D395E" w:rsidRPr="002517AD" w:rsidRDefault="003D395E" w:rsidP="000A1B1D">
      <w:pPr>
        <w:pStyle w:val="15"/>
        <w:rPr>
          <w:sz w:val="28"/>
          <w:szCs w:val="28"/>
        </w:rPr>
      </w:pPr>
      <w:r w:rsidRPr="002517AD">
        <w:rPr>
          <w:sz w:val="28"/>
          <w:szCs w:val="28"/>
        </w:rPr>
        <w:t>ДТП на автомобильных дорогах, входящих в агломерацию……………</w:t>
      </w:r>
      <w:r w:rsidR="00C40F6D" w:rsidRPr="002517AD">
        <w:rPr>
          <w:sz w:val="28"/>
          <w:szCs w:val="28"/>
        </w:rPr>
        <w:t>..</w:t>
      </w:r>
      <w:r w:rsidRPr="002517AD">
        <w:rPr>
          <w:sz w:val="28"/>
          <w:szCs w:val="28"/>
        </w:rPr>
        <w:t>..</w:t>
      </w:r>
      <w:r w:rsidR="00C769E7">
        <w:rPr>
          <w:sz w:val="28"/>
          <w:szCs w:val="28"/>
        </w:rPr>
        <w:t>15</w:t>
      </w:r>
      <w:r w:rsidR="008B3CA5">
        <w:rPr>
          <w:sz w:val="28"/>
          <w:szCs w:val="28"/>
        </w:rPr>
        <w:t>2</w:t>
      </w:r>
    </w:p>
    <w:p w:rsidR="000A1B1D" w:rsidRPr="002517AD" w:rsidRDefault="000A1B1D" w:rsidP="000A1B1D">
      <w:pPr>
        <w:pStyle w:val="15"/>
        <w:rPr>
          <w:sz w:val="28"/>
          <w:szCs w:val="28"/>
        </w:rPr>
      </w:pPr>
      <w:r w:rsidRPr="002517AD">
        <w:rPr>
          <w:sz w:val="28"/>
          <w:szCs w:val="28"/>
        </w:rPr>
        <w:t>Приложение 6. Пояснительная записка ……………………</w:t>
      </w:r>
      <w:r w:rsidR="00FC400D" w:rsidRPr="002517AD">
        <w:rPr>
          <w:sz w:val="28"/>
          <w:szCs w:val="28"/>
        </w:rPr>
        <w:t>….</w:t>
      </w:r>
      <w:r w:rsidR="00EE648D">
        <w:rPr>
          <w:sz w:val="28"/>
          <w:szCs w:val="28"/>
        </w:rPr>
        <w:t>………..…..</w:t>
      </w:r>
      <w:r w:rsidR="00261E54">
        <w:rPr>
          <w:sz w:val="28"/>
          <w:szCs w:val="28"/>
        </w:rPr>
        <w:t>16</w:t>
      </w:r>
      <w:r w:rsidR="008B3CA5">
        <w:rPr>
          <w:sz w:val="28"/>
          <w:szCs w:val="28"/>
        </w:rPr>
        <w:t>9</w:t>
      </w:r>
    </w:p>
    <w:p w:rsidR="001B7848" w:rsidRPr="002517AD" w:rsidRDefault="001B7848" w:rsidP="00FD24ED">
      <w:pPr>
        <w:spacing w:line="315" w:lineRule="atLeast"/>
        <w:jc w:val="center"/>
        <w:textAlignment w:val="baseline"/>
        <w:rPr>
          <w:b/>
          <w:bCs/>
          <w:kern w:val="36"/>
          <w:sz w:val="28"/>
          <w:szCs w:val="28"/>
        </w:rPr>
      </w:pPr>
    </w:p>
    <w:p w:rsidR="001B7848" w:rsidRPr="002517AD" w:rsidRDefault="001B7848" w:rsidP="00FD24ED">
      <w:pPr>
        <w:spacing w:line="315" w:lineRule="atLeast"/>
        <w:jc w:val="center"/>
        <w:textAlignment w:val="baseline"/>
        <w:rPr>
          <w:b/>
          <w:bCs/>
          <w:kern w:val="36"/>
          <w:sz w:val="28"/>
          <w:szCs w:val="28"/>
        </w:rPr>
      </w:pPr>
    </w:p>
    <w:p w:rsidR="001B7848" w:rsidRPr="002517AD" w:rsidRDefault="001B7848" w:rsidP="00FD24ED">
      <w:pPr>
        <w:spacing w:line="315" w:lineRule="atLeast"/>
        <w:jc w:val="center"/>
        <w:textAlignment w:val="baseline"/>
        <w:rPr>
          <w:b/>
          <w:bCs/>
          <w:kern w:val="36"/>
          <w:sz w:val="28"/>
          <w:szCs w:val="28"/>
        </w:rPr>
      </w:pPr>
    </w:p>
    <w:p w:rsidR="001B7848" w:rsidRPr="002517AD" w:rsidRDefault="001B7848" w:rsidP="00FD24ED">
      <w:pPr>
        <w:spacing w:line="315" w:lineRule="atLeast"/>
        <w:jc w:val="center"/>
        <w:textAlignment w:val="baseline"/>
        <w:rPr>
          <w:b/>
          <w:bCs/>
          <w:kern w:val="36"/>
          <w:sz w:val="28"/>
          <w:szCs w:val="28"/>
        </w:rPr>
      </w:pPr>
    </w:p>
    <w:p w:rsidR="001B7848" w:rsidRPr="002517AD" w:rsidRDefault="001B7848" w:rsidP="00FD24ED">
      <w:pPr>
        <w:spacing w:line="315" w:lineRule="atLeast"/>
        <w:jc w:val="center"/>
        <w:textAlignment w:val="baseline"/>
        <w:rPr>
          <w:b/>
          <w:bCs/>
          <w:kern w:val="36"/>
          <w:sz w:val="28"/>
          <w:szCs w:val="28"/>
        </w:rPr>
      </w:pPr>
    </w:p>
    <w:p w:rsidR="001B7848" w:rsidRPr="002517AD" w:rsidRDefault="001B7848" w:rsidP="00FD24ED">
      <w:pPr>
        <w:spacing w:line="315" w:lineRule="atLeast"/>
        <w:jc w:val="center"/>
        <w:textAlignment w:val="baseline"/>
        <w:rPr>
          <w:b/>
          <w:bCs/>
          <w:kern w:val="36"/>
          <w:sz w:val="28"/>
          <w:szCs w:val="28"/>
        </w:rPr>
      </w:pPr>
    </w:p>
    <w:p w:rsidR="001B7848" w:rsidRPr="002517AD" w:rsidRDefault="001B7848" w:rsidP="00FD24ED">
      <w:pPr>
        <w:spacing w:line="315" w:lineRule="atLeast"/>
        <w:jc w:val="center"/>
        <w:textAlignment w:val="baseline"/>
        <w:rPr>
          <w:b/>
          <w:bCs/>
          <w:kern w:val="36"/>
          <w:sz w:val="28"/>
          <w:szCs w:val="28"/>
        </w:rPr>
        <w:sectPr w:rsidR="001B7848" w:rsidRPr="002517AD" w:rsidSect="00FC400D">
          <w:headerReference w:type="default" r:id="rId10"/>
          <w:type w:val="continuous"/>
          <w:pgSz w:w="11906" w:h="16838"/>
          <w:pgMar w:top="1134" w:right="567" w:bottom="1134" w:left="1418" w:header="709" w:footer="709" w:gutter="0"/>
          <w:cols w:space="708"/>
          <w:titlePg/>
          <w:docGrid w:linePitch="360"/>
        </w:sectPr>
      </w:pPr>
    </w:p>
    <w:p w:rsidR="006C60EF" w:rsidRPr="002517AD" w:rsidRDefault="006C60EF" w:rsidP="006C60EF">
      <w:pPr>
        <w:keepNext/>
        <w:keepLines/>
        <w:jc w:val="center"/>
        <w:outlineLvl w:val="0"/>
        <w:rPr>
          <w:rFonts w:eastAsia="Arial Unicode MS"/>
          <w:b/>
          <w:sz w:val="40"/>
          <w:szCs w:val="40"/>
          <w:u w:color="000000"/>
          <w:lang w:eastAsia="en-US"/>
        </w:rPr>
      </w:pPr>
    </w:p>
    <w:p w:rsidR="006C60EF" w:rsidRPr="002517AD" w:rsidRDefault="006C60EF" w:rsidP="006C60EF">
      <w:pPr>
        <w:keepNext/>
        <w:keepLines/>
        <w:jc w:val="center"/>
        <w:outlineLvl w:val="0"/>
        <w:rPr>
          <w:rFonts w:eastAsia="Arial Unicode MS"/>
          <w:b/>
          <w:sz w:val="40"/>
          <w:szCs w:val="40"/>
          <w:u w:color="000000"/>
          <w:lang w:eastAsia="en-US"/>
        </w:rPr>
      </w:pPr>
    </w:p>
    <w:p w:rsidR="006C60EF" w:rsidRPr="002517AD" w:rsidRDefault="006C60EF" w:rsidP="006C60EF">
      <w:pPr>
        <w:keepNext/>
        <w:keepLines/>
        <w:jc w:val="center"/>
        <w:outlineLvl w:val="0"/>
        <w:rPr>
          <w:rFonts w:eastAsia="Arial Unicode MS"/>
          <w:b/>
          <w:sz w:val="40"/>
          <w:szCs w:val="40"/>
          <w:u w:color="000000"/>
          <w:lang w:eastAsia="en-US"/>
        </w:rPr>
      </w:pPr>
    </w:p>
    <w:p w:rsidR="006C60EF" w:rsidRPr="002517AD" w:rsidRDefault="006C60EF" w:rsidP="006C60EF">
      <w:pPr>
        <w:keepNext/>
        <w:keepLines/>
        <w:jc w:val="center"/>
        <w:outlineLvl w:val="0"/>
        <w:rPr>
          <w:rFonts w:eastAsia="Arial Unicode MS"/>
          <w:b/>
          <w:sz w:val="40"/>
          <w:szCs w:val="40"/>
          <w:u w:color="000000"/>
          <w:lang w:eastAsia="en-US"/>
        </w:rPr>
      </w:pPr>
    </w:p>
    <w:p w:rsidR="006C60EF" w:rsidRPr="002517AD" w:rsidRDefault="006C60EF" w:rsidP="006C60EF">
      <w:pPr>
        <w:keepNext/>
        <w:keepLines/>
        <w:jc w:val="center"/>
        <w:outlineLvl w:val="0"/>
        <w:rPr>
          <w:rFonts w:eastAsia="Arial Unicode MS"/>
          <w:b/>
          <w:sz w:val="40"/>
          <w:szCs w:val="40"/>
          <w:u w:color="000000"/>
          <w:lang w:eastAsia="en-US"/>
        </w:rPr>
      </w:pPr>
    </w:p>
    <w:p w:rsidR="006C60EF" w:rsidRPr="002517AD" w:rsidRDefault="006C60EF" w:rsidP="006C60EF">
      <w:pPr>
        <w:keepNext/>
        <w:keepLines/>
        <w:jc w:val="center"/>
        <w:outlineLvl w:val="0"/>
        <w:rPr>
          <w:rFonts w:eastAsia="Arial Unicode MS"/>
          <w:b/>
          <w:sz w:val="40"/>
          <w:szCs w:val="40"/>
          <w:u w:color="000000"/>
          <w:lang w:eastAsia="en-US"/>
        </w:rPr>
      </w:pPr>
    </w:p>
    <w:p w:rsidR="006C60EF" w:rsidRPr="002517AD" w:rsidRDefault="006C60EF" w:rsidP="006C60EF">
      <w:pPr>
        <w:keepNext/>
        <w:keepLines/>
        <w:jc w:val="center"/>
        <w:outlineLvl w:val="0"/>
        <w:rPr>
          <w:rFonts w:eastAsia="Arial Unicode MS"/>
          <w:b/>
          <w:sz w:val="40"/>
          <w:szCs w:val="40"/>
          <w:u w:color="000000"/>
          <w:lang w:eastAsia="en-US"/>
        </w:rPr>
      </w:pPr>
    </w:p>
    <w:p w:rsidR="006C60EF" w:rsidRPr="002517AD" w:rsidRDefault="006C60EF" w:rsidP="006C60EF">
      <w:pPr>
        <w:keepNext/>
        <w:keepLines/>
        <w:jc w:val="center"/>
        <w:outlineLvl w:val="0"/>
        <w:rPr>
          <w:rFonts w:eastAsia="Arial Unicode MS"/>
          <w:b/>
          <w:sz w:val="40"/>
          <w:szCs w:val="40"/>
          <w:u w:color="000000"/>
          <w:lang w:eastAsia="en-US"/>
        </w:rPr>
      </w:pPr>
    </w:p>
    <w:p w:rsidR="006C60EF" w:rsidRPr="002517AD" w:rsidRDefault="006C60EF" w:rsidP="006C60EF">
      <w:pPr>
        <w:keepNext/>
        <w:keepLines/>
        <w:jc w:val="center"/>
        <w:outlineLvl w:val="0"/>
        <w:rPr>
          <w:rFonts w:eastAsia="Arial Unicode MS"/>
          <w:b/>
          <w:sz w:val="40"/>
          <w:szCs w:val="40"/>
          <w:u w:color="000000"/>
          <w:lang w:eastAsia="en-US"/>
        </w:rPr>
      </w:pPr>
      <w:r w:rsidRPr="002517AD">
        <w:rPr>
          <w:rFonts w:eastAsia="Arial Unicode MS"/>
          <w:b/>
          <w:sz w:val="40"/>
          <w:szCs w:val="40"/>
          <w:u w:color="000000"/>
          <w:lang w:eastAsia="en-US"/>
        </w:rPr>
        <w:t>ПАСПОРТ</w:t>
      </w:r>
    </w:p>
    <w:p w:rsidR="006C60EF" w:rsidRPr="002517AD" w:rsidRDefault="006C60EF" w:rsidP="006C60EF">
      <w:pPr>
        <w:keepNext/>
        <w:keepLines/>
        <w:jc w:val="center"/>
        <w:outlineLvl w:val="0"/>
        <w:rPr>
          <w:rFonts w:eastAsia="Arial Unicode MS"/>
          <w:b/>
          <w:sz w:val="36"/>
          <w:szCs w:val="36"/>
          <w:u w:color="000000"/>
          <w:lang w:eastAsia="en-US"/>
        </w:rPr>
      </w:pPr>
      <w:r w:rsidRPr="002517AD">
        <w:rPr>
          <w:rFonts w:eastAsia="Arial Unicode MS"/>
          <w:b/>
          <w:sz w:val="36"/>
          <w:szCs w:val="36"/>
          <w:u w:color="000000"/>
          <w:lang w:eastAsia="en-US"/>
        </w:rPr>
        <w:t>программы комплексного развития транспортной инфраструктуры городской агломерации</w:t>
      </w:r>
    </w:p>
    <w:p w:rsidR="006C60EF" w:rsidRPr="002517AD" w:rsidRDefault="006C60EF" w:rsidP="006C60EF">
      <w:pPr>
        <w:keepNext/>
        <w:keepLines/>
        <w:jc w:val="center"/>
        <w:outlineLvl w:val="0"/>
        <w:rPr>
          <w:rFonts w:eastAsia="Arial Unicode MS"/>
          <w:b/>
          <w:sz w:val="36"/>
          <w:szCs w:val="36"/>
          <w:u w:val="single"/>
          <w:lang w:eastAsia="en-US"/>
        </w:rPr>
      </w:pPr>
      <w:r w:rsidRPr="002517AD">
        <w:rPr>
          <w:rFonts w:eastAsia="Arial Unicode MS"/>
          <w:b/>
          <w:sz w:val="36"/>
          <w:szCs w:val="36"/>
          <w:u w:val="single"/>
          <w:lang w:eastAsia="en-US"/>
        </w:rPr>
        <w:t>«Саратовская агломерация»</w:t>
      </w:r>
    </w:p>
    <w:p w:rsidR="006C60EF" w:rsidRPr="002517AD" w:rsidRDefault="006C60EF" w:rsidP="006C60EF">
      <w:pPr>
        <w:keepNext/>
        <w:keepLines/>
        <w:jc w:val="center"/>
        <w:outlineLvl w:val="0"/>
        <w:rPr>
          <w:rFonts w:eastAsia="Arial Unicode MS"/>
          <w:b/>
          <w:sz w:val="36"/>
          <w:szCs w:val="36"/>
          <w:u w:val="single"/>
          <w:lang w:eastAsia="en-US"/>
        </w:rPr>
      </w:pPr>
    </w:p>
    <w:p w:rsidR="006C60EF" w:rsidRPr="002517AD" w:rsidRDefault="006C60EF" w:rsidP="006C60EF">
      <w:pPr>
        <w:keepNext/>
        <w:keepLines/>
        <w:jc w:val="center"/>
        <w:outlineLvl w:val="0"/>
        <w:rPr>
          <w:rFonts w:eastAsia="Arial Unicode MS"/>
          <w:b/>
          <w:sz w:val="36"/>
          <w:szCs w:val="36"/>
          <w:u w:val="single"/>
          <w:lang w:eastAsia="en-US"/>
        </w:rPr>
      </w:pPr>
    </w:p>
    <w:p w:rsidR="006C60EF" w:rsidRPr="002517AD" w:rsidRDefault="006C60EF" w:rsidP="006C60EF">
      <w:pPr>
        <w:keepNext/>
        <w:keepLines/>
        <w:jc w:val="center"/>
        <w:outlineLvl w:val="0"/>
        <w:rPr>
          <w:rFonts w:eastAsia="Arial Unicode MS"/>
          <w:b/>
          <w:sz w:val="36"/>
          <w:szCs w:val="36"/>
          <w:u w:val="single"/>
          <w:lang w:eastAsia="en-US"/>
        </w:rPr>
      </w:pPr>
    </w:p>
    <w:p w:rsidR="006C60EF" w:rsidRPr="002517AD" w:rsidRDefault="006C60EF" w:rsidP="006C60EF">
      <w:pPr>
        <w:keepNext/>
        <w:keepLines/>
        <w:jc w:val="center"/>
        <w:outlineLvl w:val="0"/>
        <w:rPr>
          <w:rFonts w:eastAsia="Arial Unicode MS"/>
          <w:b/>
          <w:sz w:val="36"/>
          <w:szCs w:val="36"/>
          <w:u w:val="single"/>
          <w:lang w:eastAsia="en-US"/>
        </w:rPr>
      </w:pPr>
    </w:p>
    <w:p w:rsidR="006C60EF" w:rsidRPr="002517AD" w:rsidRDefault="006C60EF" w:rsidP="006C60EF">
      <w:pPr>
        <w:keepNext/>
        <w:keepLines/>
        <w:jc w:val="center"/>
        <w:outlineLvl w:val="0"/>
        <w:rPr>
          <w:rFonts w:eastAsia="Arial Unicode MS"/>
          <w:b/>
          <w:sz w:val="36"/>
          <w:szCs w:val="36"/>
          <w:u w:val="single"/>
          <w:lang w:eastAsia="en-US"/>
        </w:rPr>
      </w:pPr>
    </w:p>
    <w:p w:rsidR="006C60EF" w:rsidRPr="002517AD" w:rsidRDefault="006C60EF" w:rsidP="006C60EF">
      <w:pPr>
        <w:keepNext/>
        <w:keepLines/>
        <w:jc w:val="center"/>
        <w:outlineLvl w:val="0"/>
        <w:rPr>
          <w:rFonts w:eastAsia="Arial Unicode MS"/>
          <w:b/>
          <w:sz w:val="36"/>
          <w:szCs w:val="36"/>
          <w:u w:val="single"/>
          <w:lang w:eastAsia="en-US"/>
        </w:rPr>
      </w:pPr>
    </w:p>
    <w:p w:rsidR="006C60EF" w:rsidRPr="002517AD" w:rsidRDefault="006C60EF" w:rsidP="006C60EF">
      <w:pPr>
        <w:keepNext/>
        <w:keepLines/>
        <w:jc w:val="center"/>
        <w:outlineLvl w:val="0"/>
        <w:rPr>
          <w:rFonts w:eastAsia="Arial Unicode MS"/>
          <w:b/>
          <w:sz w:val="36"/>
          <w:szCs w:val="36"/>
          <w:u w:val="single"/>
          <w:lang w:eastAsia="en-US"/>
        </w:rPr>
      </w:pPr>
    </w:p>
    <w:p w:rsidR="006C60EF" w:rsidRPr="002517AD" w:rsidRDefault="006C60EF" w:rsidP="006C60EF">
      <w:pPr>
        <w:keepNext/>
        <w:keepLines/>
        <w:jc w:val="center"/>
        <w:outlineLvl w:val="0"/>
        <w:rPr>
          <w:rFonts w:eastAsia="Arial Unicode MS"/>
          <w:b/>
          <w:sz w:val="36"/>
          <w:szCs w:val="36"/>
          <w:u w:val="single"/>
          <w:lang w:eastAsia="en-US"/>
        </w:rPr>
      </w:pPr>
    </w:p>
    <w:p w:rsidR="006C60EF" w:rsidRPr="002517AD" w:rsidRDefault="006C60EF" w:rsidP="006C60EF">
      <w:pPr>
        <w:keepNext/>
        <w:keepLines/>
        <w:jc w:val="center"/>
        <w:outlineLvl w:val="0"/>
        <w:rPr>
          <w:rFonts w:eastAsia="Arial Unicode MS"/>
          <w:b/>
          <w:sz w:val="36"/>
          <w:szCs w:val="36"/>
          <w:u w:val="single"/>
          <w:lang w:eastAsia="en-US"/>
        </w:rPr>
      </w:pPr>
    </w:p>
    <w:p w:rsidR="006C60EF" w:rsidRPr="002517AD" w:rsidRDefault="006C60EF" w:rsidP="006C60EF">
      <w:pPr>
        <w:keepNext/>
        <w:keepLines/>
        <w:jc w:val="center"/>
        <w:outlineLvl w:val="0"/>
        <w:rPr>
          <w:rFonts w:eastAsia="Arial Unicode MS"/>
          <w:b/>
          <w:sz w:val="28"/>
          <w:szCs w:val="28"/>
          <w:u w:val="single"/>
          <w:lang w:eastAsia="en-US"/>
        </w:rPr>
      </w:pPr>
    </w:p>
    <w:p w:rsidR="0012182B" w:rsidRPr="002517AD" w:rsidRDefault="0012182B" w:rsidP="006C60EF">
      <w:pPr>
        <w:keepNext/>
        <w:keepLines/>
        <w:jc w:val="center"/>
        <w:outlineLvl w:val="0"/>
        <w:rPr>
          <w:rFonts w:eastAsia="Arial Unicode MS"/>
          <w:b/>
          <w:sz w:val="28"/>
          <w:szCs w:val="28"/>
          <w:u w:val="single"/>
          <w:lang w:eastAsia="en-US"/>
        </w:rPr>
      </w:pPr>
    </w:p>
    <w:p w:rsidR="00435F52" w:rsidRPr="002517AD" w:rsidRDefault="00435F52" w:rsidP="006C60EF">
      <w:pPr>
        <w:keepNext/>
        <w:keepLines/>
        <w:jc w:val="center"/>
        <w:outlineLvl w:val="0"/>
        <w:rPr>
          <w:rFonts w:eastAsia="Arial Unicode MS"/>
          <w:b/>
          <w:sz w:val="28"/>
          <w:szCs w:val="28"/>
          <w:u w:val="single"/>
          <w:lang w:eastAsia="en-US"/>
        </w:rPr>
      </w:pPr>
    </w:p>
    <w:p w:rsidR="00435F52" w:rsidRPr="002517AD" w:rsidRDefault="00435F52" w:rsidP="006C60EF">
      <w:pPr>
        <w:keepNext/>
        <w:keepLines/>
        <w:jc w:val="center"/>
        <w:outlineLvl w:val="0"/>
        <w:rPr>
          <w:rFonts w:eastAsia="Arial Unicode MS"/>
          <w:b/>
          <w:sz w:val="28"/>
          <w:szCs w:val="28"/>
          <w:u w:val="single"/>
          <w:lang w:eastAsia="en-US"/>
        </w:rPr>
      </w:pPr>
    </w:p>
    <w:tbl>
      <w:tblPr>
        <w:tblW w:w="15998" w:type="dxa"/>
        <w:jc w:val="center"/>
        <w:tblInd w:w="-369" w:type="dxa"/>
        <w:shd w:val="clear" w:color="auto" w:fill="FFFFFF"/>
        <w:tblLayout w:type="fixed"/>
        <w:tblCellMar>
          <w:left w:w="28" w:type="dxa"/>
          <w:right w:w="28" w:type="dxa"/>
        </w:tblCellMar>
        <w:tblLook w:val="0000"/>
      </w:tblPr>
      <w:tblGrid>
        <w:gridCol w:w="369"/>
        <w:gridCol w:w="54"/>
        <w:gridCol w:w="974"/>
        <w:gridCol w:w="2163"/>
        <w:gridCol w:w="3330"/>
        <w:gridCol w:w="1567"/>
        <w:gridCol w:w="204"/>
        <w:gridCol w:w="1071"/>
        <w:gridCol w:w="130"/>
        <w:gridCol w:w="500"/>
        <w:gridCol w:w="816"/>
        <w:gridCol w:w="163"/>
        <w:gridCol w:w="580"/>
        <w:gridCol w:w="558"/>
        <w:gridCol w:w="150"/>
        <w:gridCol w:w="984"/>
        <w:gridCol w:w="9"/>
        <w:gridCol w:w="108"/>
        <w:gridCol w:w="1023"/>
        <w:gridCol w:w="911"/>
        <w:gridCol w:w="235"/>
        <w:gridCol w:w="99"/>
      </w:tblGrid>
      <w:tr w:rsidR="006C60EF" w:rsidRPr="002517AD" w:rsidTr="005F77A2">
        <w:trPr>
          <w:gridBefore w:val="2"/>
          <w:gridAfter w:val="1"/>
          <w:wBefore w:w="423" w:type="dxa"/>
          <w:wAfter w:w="99" w:type="dxa"/>
          <w:cantSplit/>
          <w:trHeight w:val="440"/>
          <w:jc w:val="center"/>
        </w:trPr>
        <w:tc>
          <w:tcPr>
            <w:tcW w:w="15476" w:type="dxa"/>
            <w:gridSpan w:val="19"/>
            <w:tcBorders>
              <w:bottom w:val="single" w:sz="4" w:space="0" w:color="000000"/>
            </w:tcBorders>
            <w:shd w:val="clear" w:color="auto" w:fill="FFFFFF"/>
            <w:tcMar>
              <w:top w:w="80" w:type="dxa"/>
              <w:left w:w="57" w:type="dxa"/>
              <w:bottom w:w="80" w:type="dxa"/>
              <w:right w:w="57" w:type="dxa"/>
            </w:tcMar>
            <w:vAlign w:val="center"/>
          </w:tcPr>
          <w:p w:rsidR="006C60EF" w:rsidRPr="002517AD" w:rsidRDefault="008C75BD" w:rsidP="008C75BD">
            <w:pPr>
              <w:jc w:val="center"/>
              <w:rPr>
                <w:rFonts w:eastAsia="Arial Unicode MS"/>
                <w:i/>
                <w:sz w:val="28"/>
                <w:szCs w:val="28"/>
                <w:u w:color="000000"/>
                <w:lang w:eastAsia="en-US"/>
              </w:rPr>
            </w:pPr>
            <w:r w:rsidRPr="002517AD">
              <w:rPr>
                <w:rFonts w:eastAsia="Arial Unicode MS"/>
                <w:b/>
                <w:sz w:val="28"/>
                <w:szCs w:val="28"/>
                <w:u w:color="000000"/>
                <w:lang w:val="en-US" w:eastAsia="en-US"/>
              </w:rPr>
              <w:lastRenderedPageBreak/>
              <w:t>1</w:t>
            </w:r>
            <w:r w:rsidRPr="002517AD">
              <w:rPr>
                <w:rFonts w:eastAsia="Arial Unicode MS"/>
                <w:b/>
                <w:sz w:val="28"/>
                <w:szCs w:val="28"/>
                <w:u w:color="000000"/>
                <w:lang w:eastAsia="en-US"/>
              </w:rPr>
              <w:t>.</w:t>
            </w:r>
            <w:r w:rsidRPr="002517AD">
              <w:rPr>
                <w:rFonts w:eastAsia="Arial Unicode MS"/>
                <w:b/>
                <w:sz w:val="28"/>
                <w:szCs w:val="28"/>
                <w:u w:color="000000"/>
                <w:lang w:val="en-US" w:eastAsia="en-US"/>
              </w:rPr>
              <w:t> </w:t>
            </w:r>
            <w:r w:rsidRPr="002517AD">
              <w:rPr>
                <w:rFonts w:eastAsia="Arial Unicode MS"/>
                <w:b/>
                <w:sz w:val="28"/>
                <w:szCs w:val="28"/>
                <w:u w:color="000000"/>
                <w:lang w:eastAsia="en-US"/>
              </w:rPr>
              <w:t>Основные положения</w:t>
            </w:r>
          </w:p>
        </w:tc>
      </w:tr>
      <w:tr w:rsidR="006C60EF" w:rsidRPr="002517AD" w:rsidTr="005F77A2">
        <w:trPr>
          <w:gridBefore w:val="2"/>
          <w:gridAfter w:val="1"/>
          <w:wBefore w:w="423" w:type="dxa"/>
          <w:wAfter w:w="99" w:type="dxa"/>
          <w:cantSplit/>
          <w:trHeight w:val="193"/>
          <w:jc w:val="center"/>
        </w:trPr>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sz w:val="28"/>
                <w:szCs w:val="28"/>
                <w:u w:color="000000"/>
                <w:lang w:eastAsia="en-US"/>
              </w:rPr>
            </w:pPr>
            <w:r w:rsidRPr="002517AD">
              <w:rPr>
                <w:rFonts w:eastAsia="Arial Unicode MS"/>
                <w:sz w:val="28"/>
                <w:szCs w:val="28"/>
                <w:u w:color="000000"/>
                <w:lang w:eastAsia="en-US"/>
              </w:rPr>
              <w:t>Наименование направления</w:t>
            </w:r>
          </w:p>
        </w:tc>
        <w:tc>
          <w:tcPr>
            <w:tcW w:w="12339"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i/>
                <w:sz w:val="28"/>
                <w:szCs w:val="28"/>
                <w:u w:color="000000"/>
                <w:lang w:eastAsia="en-US"/>
              </w:rPr>
            </w:pPr>
            <w:r w:rsidRPr="002517AD">
              <w:rPr>
                <w:rFonts w:eastAsia="Arial Unicode MS"/>
                <w:i/>
                <w:sz w:val="28"/>
                <w:szCs w:val="28"/>
                <w:u w:color="000000"/>
                <w:lang w:eastAsia="en-US"/>
              </w:rPr>
              <w:t xml:space="preserve"> «Безопасные и качественные дороги»</w:t>
            </w:r>
          </w:p>
        </w:tc>
      </w:tr>
      <w:tr w:rsidR="006C60EF" w:rsidRPr="002517AD" w:rsidTr="005F77A2">
        <w:trPr>
          <w:gridBefore w:val="2"/>
          <w:gridAfter w:val="1"/>
          <w:wBefore w:w="423" w:type="dxa"/>
          <w:wAfter w:w="99" w:type="dxa"/>
          <w:cantSplit/>
          <w:trHeight w:val="1006"/>
          <w:jc w:val="center"/>
        </w:trPr>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sz w:val="28"/>
                <w:szCs w:val="28"/>
                <w:u w:color="000000"/>
                <w:lang w:eastAsia="en-US"/>
              </w:rPr>
            </w:pPr>
            <w:r w:rsidRPr="002517AD">
              <w:rPr>
                <w:rFonts w:eastAsia="Arial Unicode MS"/>
                <w:sz w:val="28"/>
                <w:szCs w:val="28"/>
                <w:u w:color="000000"/>
                <w:lang w:eastAsia="en-US"/>
              </w:rPr>
              <w:t>Наименование городской агломерации</w:t>
            </w:r>
          </w:p>
        </w:tc>
        <w:tc>
          <w:tcPr>
            <w:tcW w:w="6172" w:type="dxa"/>
            <w:gridSpan w:val="4"/>
            <w:tcBorders>
              <w:top w:val="single" w:sz="4" w:space="0" w:color="000000"/>
              <w:left w:val="single" w:sz="4" w:space="0" w:color="000000"/>
              <w:bottom w:val="single" w:sz="4" w:space="0" w:color="000000"/>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keepNext/>
              <w:keepLines/>
              <w:jc w:val="center"/>
              <w:outlineLvl w:val="0"/>
              <w:rPr>
                <w:rFonts w:eastAsia="Arial Unicode MS"/>
                <w:i/>
                <w:sz w:val="28"/>
                <w:szCs w:val="28"/>
                <w:u w:color="000000"/>
                <w:lang w:eastAsia="en-US"/>
              </w:rPr>
            </w:pPr>
            <w:r w:rsidRPr="002517AD">
              <w:rPr>
                <w:rFonts w:eastAsia="Arial Unicode MS"/>
                <w:b/>
                <w:sz w:val="28"/>
                <w:szCs w:val="28"/>
                <w:u w:val="single"/>
                <w:lang w:eastAsia="en-US"/>
              </w:rPr>
              <w:t>«Саратовская агломерация»</w:t>
            </w:r>
          </w:p>
        </w:tc>
        <w:tc>
          <w:tcPr>
            <w:tcW w:w="2897" w:type="dxa"/>
            <w:gridSpan w:val="7"/>
            <w:tcBorders>
              <w:top w:val="single" w:sz="4" w:space="0" w:color="000000"/>
              <w:left w:val="single" w:sz="4" w:space="0" w:color="auto"/>
              <w:bottom w:val="single" w:sz="4" w:space="0" w:color="000000"/>
              <w:right w:val="single" w:sz="4" w:space="0" w:color="auto"/>
            </w:tcBorders>
            <w:shd w:val="clear" w:color="auto" w:fill="FFFFFF"/>
            <w:vAlign w:val="center"/>
          </w:tcPr>
          <w:p w:rsidR="006C60EF" w:rsidRPr="002517AD" w:rsidRDefault="006C60EF" w:rsidP="006C60EF">
            <w:pPr>
              <w:rPr>
                <w:rFonts w:eastAsia="Arial Unicode MS"/>
                <w:sz w:val="28"/>
                <w:szCs w:val="28"/>
                <w:u w:color="000000"/>
                <w:lang w:eastAsia="en-US"/>
              </w:rPr>
            </w:pPr>
            <w:r w:rsidRPr="002517AD">
              <w:rPr>
                <w:rFonts w:eastAsia="Arial Unicode MS"/>
                <w:sz w:val="28"/>
                <w:szCs w:val="28"/>
                <w:u w:color="000000"/>
                <w:lang w:eastAsia="en-US"/>
              </w:rPr>
              <w:t>Срок начала и окончания проекта</w:t>
            </w:r>
          </w:p>
        </w:tc>
        <w:tc>
          <w:tcPr>
            <w:tcW w:w="3270" w:type="dxa"/>
            <w:gridSpan w:val="6"/>
            <w:tcBorders>
              <w:top w:val="single" w:sz="4" w:space="0" w:color="000000"/>
              <w:left w:val="single" w:sz="4" w:space="0" w:color="auto"/>
              <w:bottom w:val="single" w:sz="4" w:space="0" w:color="000000"/>
              <w:right w:val="single" w:sz="4" w:space="0" w:color="000000"/>
            </w:tcBorders>
            <w:shd w:val="clear" w:color="auto" w:fill="FFFFFF"/>
            <w:vAlign w:val="center"/>
          </w:tcPr>
          <w:p w:rsidR="006C60EF" w:rsidRPr="002517AD" w:rsidRDefault="007709EF" w:rsidP="006C60EF">
            <w:pPr>
              <w:rPr>
                <w:rFonts w:eastAsia="Arial Unicode MS"/>
                <w:i/>
                <w:sz w:val="28"/>
                <w:szCs w:val="28"/>
                <w:u w:color="000000"/>
                <w:lang w:eastAsia="en-US"/>
              </w:rPr>
            </w:pPr>
            <w:r w:rsidRPr="002517AD">
              <w:rPr>
                <w:rFonts w:eastAsia="Arial Unicode MS"/>
                <w:u w:color="000000"/>
              </w:rPr>
              <w:t>18.11.2016 – 31.12.2025</w:t>
            </w:r>
          </w:p>
        </w:tc>
      </w:tr>
      <w:tr w:rsidR="006C60EF" w:rsidRPr="002517AD" w:rsidTr="005F77A2">
        <w:trPr>
          <w:gridBefore w:val="2"/>
          <w:gridAfter w:val="1"/>
          <w:wBefore w:w="423" w:type="dxa"/>
          <w:wAfter w:w="99" w:type="dxa"/>
          <w:cantSplit/>
          <w:trHeight w:val="193"/>
          <w:jc w:val="center"/>
        </w:trPr>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sz w:val="28"/>
                <w:szCs w:val="28"/>
                <w:u w:color="000000"/>
                <w:lang w:eastAsia="en-US"/>
              </w:rPr>
            </w:pPr>
            <w:r w:rsidRPr="002517AD">
              <w:rPr>
                <w:rFonts w:eastAsia="Arial Unicode MS"/>
                <w:sz w:val="28"/>
                <w:szCs w:val="28"/>
                <w:u w:color="000000"/>
                <w:lang w:eastAsia="en-US"/>
              </w:rPr>
              <w:t>Куратор</w:t>
            </w:r>
          </w:p>
        </w:tc>
        <w:tc>
          <w:tcPr>
            <w:tcW w:w="12339"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i/>
                <w:sz w:val="28"/>
                <w:szCs w:val="28"/>
                <w:u w:color="000000"/>
                <w:lang w:eastAsia="en-US"/>
              </w:rPr>
            </w:pPr>
            <w:r w:rsidRPr="002517AD">
              <w:rPr>
                <w:rFonts w:eastAsia="Arial Unicode MS"/>
                <w:i/>
                <w:sz w:val="28"/>
                <w:szCs w:val="28"/>
                <w:u w:color="000000"/>
                <w:lang w:eastAsia="en-US"/>
              </w:rPr>
              <w:t xml:space="preserve">Радаев Валерий Васильевич - губернатор Саратовской области </w:t>
            </w:r>
          </w:p>
        </w:tc>
      </w:tr>
      <w:tr w:rsidR="006C60EF" w:rsidRPr="002517AD" w:rsidTr="005F77A2">
        <w:trPr>
          <w:gridBefore w:val="2"/>
          <w:gridAfter w:val="1"/>
          <w:wBefore w:w="423" w:type="dxa"/>
          <w:wAfter w:w="99" w:type="dxa"/>
          <w:cantSplit/>
          <w:trHeight w:val="842"/>
          <w:jc w:val="center"/>
        </w:trPr>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435F52" w:rsidP="006C60EF">
            <w:pPr>
              <w:rPr>
                <w:rFonts w:eastAsia="Arial Unicode MS"/>
                <w:sz w:val="28"/>
                <w:szCs w:val="28"/>
                <w:u w:color="000000"/>
                <w:lang w:eastAsia="en-US"/>
              </w:rPr>
            </w:pPr>
            <w:r w:rsidRPr="002517AD">
              <w:rPr>
                <w:rFonts w:eastAsia="Arial Unicode MS"/>
                <w:sz w:val="28"/>
                <w:szCs w:val="28"/>
                <w:u w:color="000000"/>
                <w:lang w:eastAsia="en-US"/>
              </w:rPr>
              <w:t>Старшее должностное лицо (СДЛ)*</w:t>
            </w:r>
          </w:p>
        </w:tc>
        <w:tc>
          <w:tcPr>
            <w:tcW w:w="12339"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7709EF" w:rsidP="00B625BC">
            <w:pPr>
              <w:rPr>
                <w:rFonts w:eastAsia="Arial Unicode MS"/>
                <w:i/>
                <w:sz w:val="28"/>
                <w:szCs w:val="28"/>
                <w:u w:color="000000"/>
                <w:lang w:eastAsia="en-US"/>
              </w:rPr>
            </w:pPr>
            <w:r w:rsidRPr="002517AD">
              <w:rPr>
                <w:rFonts w:eastAsia="Arial Unicode MS"/>
                <w:i/>
                <w:sz w:val="28"/>
                <w:szCs w:val="28"/>
                <w:u w:color="000000"/>
                <w:lang w:eastAsia="en-US"/>
              </w:rPr>
              <w:t>Первый заместитель председателя правительства области А.М.Стрелюхин</w:t>
            </w:r>
          </w:p>
        </w:tc>
      </w:tr>
      <w:tr w:rsidR="006C60EF" w:rsidRPr="002517AD" w:rsidTr="005F77A2">
        <w:trPr>
          <w:gridBefore w:val="2"/>
          <w:gridAfter w:val="1"/>
          <w:wBefore w:w="423" w:type="dxa"/>
          <w:wAfter w:w="99" w:type="dxa"/>
          <w:cantSplit/>
          <w:trHeight w:val="950"/>
          <w:jc w:val="center"/>
        </w:trPr>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spacing w:line="223" w:lineRule="auto"/>
              <w:rPr>
                <w:rFonts w:eastAsia="Arial Unicode MS"/>
                <w:sz w:val="28"/>
                <w:szCs w:val="28"/>
                <w:u w:color="000000"/>
                <w:lang w:eastAsia="en-US"/>
              </w:rPr>
            </w:pPr>
            <w:r w:rsidRPr="002517AD">
              <w:rPr>
                <w:rFonts w:eastAsia="Arial Unicode MS"/>
                <w:sz w:val="28"/>
                <w:szCs w:val="28"/>
                <w:u w:color="000000"/>
                <w:lang w:eastAsia="en-US"/>
              </w:rPr>
              <w:t>Функциональный заказчик</w:t>
            </w:r>
          </w:p>
        </w:tc>
        <w:tc>
          <w:tcPr>
            <w:tcW w:w="12339"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spacing w:line="223" w:lineRule="auto"/>
              <w:rPr>
                <w:rFonts w:eastAsia="Arial Unicode MS"/>
                <w:i/>
                <w:sz w:val="28"/>
                <w:szCs w:val="28"/>
                <w:u w:color="000000"/>
                <w:lang w:eastAsia="en-US"/>
              </w:rPr>
            </w:pPr>
            <w:r w:rsidRPr="002517AD">
              <w:rPr>
                <w:rFonts w:eastAsia="Arial Unicode MS"/>
                <w:i/>
                <w:sz w:val="28"/>
                <w:szCs w:val="28"/>
                <w:u w:color="000000"/>
                <w:lang w:eastAsia="en-US"/>
              </w:rPr>
              <w:t>Министерство транспорта и дорожного</w:t>
            </w:r>
            <w:r w:rsidR="007709EF" w:rsidRPr="002517AD">
              <w:rPr>
                <w:rFonts w:eastAsia="Arial Unicode MS"/>
                <w:i/>
                <w:sz w:val="28"/>
                <w:szCs w:val="28"/>
                <w:u w:color="000000"/>
                <w:lang w:eastAsia="en-US"/>
              </w:rPr>
              <w:t xml:space="preserve"> хозяйства Саратовской области в лице</w:t>
            </w:r>
            <w:r w:rsidRPr="002517AD">
              <w:rPr>
                <w:rFonts w:eastAsia="Arial Unicode MS"/>
                <w:i/>
                <w:sz w:val="28"/>
                <w:szCs w:val="28"/>
                <w:u w:color="000000"/>
                <w:lang w:eastAsia="en-US"/>
              </w:rPr>
              <w:t xml:space="preserve"> министр</w:t>
            </w:r>
            <w:r w:rsidR="007709EF" w:rsidRPr="002517AD">
              <w:rPr>
                <w:rFonts w:eastAsia="Arial Unicode MS"/>
                <w:i/>
                <w:sz w:val="28"/>
                <w:szCs w:val="28"/>
                <w:u w:color="000000"/>
                <w:lang w:eastAsia="en-US"/>
              </w:rPr>
              <w:t>а</w:t>
            </w:r>
            <w:r w:rsidRPr="002517AD">
              <w:rPr>
                <w:rFonts w:eastAsia="Arial Unicode MS"/>
                <w:i/>
                <w:sz w:val="28"/>
                <w:szCs w:val="28"/>
                <w:u w:color="000000"/>
                <w:lang w:eastAsia="en-US"/>
              </w:rPr>
              <w:t xml:space="preserve"> транспорта и дорожного хозяйства Саратовской области Чуриков Николай Николаевич</w:t>
            </w:r>
          </w:p>
          <w:p w:rsidR="006C60EF" w:rsidRPr="002517AD" w:rsidRDefault="006C60EF" w:rsidP="006C60EF">
            <w:pPr>
              <w:spacing w:line="223" w:lineRule="auto"/>
              <w:rPr>
                <w:rFonts w:eastAsia="Arial Unicode MS"/>
                <w:i/>
                <w:sz w:val="28"/>
                <w:szCs w:val="28"/>
                <w:u w:color="000000"/>
                <w:lang w:eastAsia="en-US"/>
              </w:rPr>
            </w:pPr>
          </w:p>
        </w:tc>
      </w:tr>
      <w:tr w:rsidR="006C60EF" w:rsidRPr="002517AD" w:rsidTr="005F77A2">
        <w:trPr>
          <w:gridBefore w:val="2"/>
          <w:gridAfter w:val="1"/>
          <w:wBefore w:w="423" w:type="dxa"/>
          <w:wAfter w:w="99" w:type="dxa"/>
          <w:cantSplit/>
          <w:trHeight w:val="845"/>
          <w:jc w:val="center"/>
        </w:trPr>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spacing w:line="223" w:lineRule="auto"/>
              <w:rPr>
                <w:rFonts w:eastAsia="Arial Unicode MS"/>
                <w:sz w:val="28"/>
                <w:szCs w:val="28"/>
                <w:u w:color="000000"/>
                <w:lang w:eastAsia="en-US"/>
              </w:rPr>
            </w:pPr>
            <w:r w:rsidRPr="002517AD">
              <w:rPr>
                <w:rFonts w:eastAsia="Arial Unicode MS"/>
                <w:sz w:val="28"/>
                <w:szCs w:val="28"/>
                <w:u w:color="000000"/>
                <w:lang w:eastAsia="en-US"/>
              </w:rPr>
              <w:t>Руководитель проекта</w:t>
            </w:r>
          </w:p>
        </w:tc>
        <w:tc>
          <w:tcPr>
            <w:tcW w:w="12339"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7709EF" w:rsidP="007709EF">
            <w:pPr>
              <w:spacing w:line="223" w:lineRule="auto"/>
              <w:rPr>
                <w:rFonts w:eastAsia="Arial Unicode MS"/>
                <w:i/>
                <w:sz w:val="28"/>
                <w:szCs w:val="28"/>
                <w:u w:color="000000"/>
                <w:lang w:eastAsia="en-US"/>
              </w:rPr>
            </w:pPr>
            <w:r w:rsidRPr="002517AD">
              <w:rPr>
                <w:rFonts w:eastAsia="Arial Unicode MS"/>
                <w:i/>
                <w:sz w:val="28"/>
                <w:szCs w:val="28"/>
                <w:u w:color="000000"/>
                <w:lang w:eastAsia="en-US"/>
              </w:rPr>
              <w:t xml:space="preserve">Первый заместитель </w:t>
            </w:r>
            <w:r w:rsidR="006C60EF" w:rsidRPr="002517AD">
              <w:rPr>
                <w:rFonts w:eastAsia="Arial Unicode MS"/>
                <w:i/>
                <w:sz w:val="28"/>
                <w:szCs w:val="28"/>
                <w:u w:color="000000"/>
                <w:lang w:eastAsia="en-US"/>
              </w:rPr>
              <w:t>министр</w:t>
            </w:r>
            <w:r w:rsidRPr="002517AD">
              <w:rPr>
                <w:rFonts w:eastAsia="Arial Unicode MS"/>
                <w:i/>
                <w:sz w:val="28"/>
                <w:szCs w:val="28"/>
                <w:u w:color="000000"/>
                <w:lang w:eastAsia="en-US"/>
              </w:rPr>
              <w:t>а</w:t>
            </w:r>
            <w:r w:rsidR="006C60EF" w:rsidRPr="002517AD">
              <w:rPr>
                <w:rFonts w:eastAsia="Arial Unicode MS"/>
                <w:i/>
                <w:sz w:val="28"/>
                <w:szCs w:val="28"/>
                <w:u w:color="000000"/>
                <w:lang w:eastAsia="en-US"/>
              </w:rPr>
              <w:t xml:space="preserve"> транспорта и дорожного хозяйства Саратовской обл</w:t>
            </w:r>
            <w:r w:rsidR="00435F52" w:rsidRPr="002517AD">
              <w:rPr>
                <w:rFonts w:eastAsia="Arial Unicode MS"/>
                <w:i/>
                <w:sz w:val="28"/>
                <w:szCs w:val="28"/>
                <w:u w:color="000000"/>
                <w:lang w:eastAsia="en-US"/>
              </w:rPr>
              <w:t xml:space="preserve">асти </w:t>
            </w:r>
            <w:r w:rsidRPr="002517AD">
              <w:rPr>
                <w:rFonts w:eastAsia="Arial Unicode MS"/>
                <w:i/>
                <w:sz w:val="28"/>
                <w:szCs w:val="28"/>
                <w:u w:color="000000"/>
                <w:lang w:eastAsia="en-US"/>
              </w:rPr>
              <w:t>С.А.Плешаков</w:t>
            </w:r>
          </w:p>
        </w:tc>
      </w:tr>
      <w:tr w:rsidR="006C60EF" w:rsidRPr="002517AD" w:rsidTr="005F77A2">
        <w:trPr>
          <w:gridBefore w:val="2"/>
          <w:gridAfter w:val="1"/>
          <w:wBefore w:w="423" w:type="dxa"/>
          <w:wAfter w:w="99" w:type="dxa"/>
          <w:cantSplit/>
          <w:trHeight w:val="1173"/>
          <w:jc w:val="center"/>
        </w:trPr>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spacing w:line="223" w:lineRule="auto"/>
              <w:rPr>
                <w:rFonts w:eastAsia="Arial Unicode MS"/>
                <w:sz w:val="28"/>
                <w:szCs w:val="28"/>
                <w:u w:color="000000"/>
                <w:lang w:eastAsia="en-US"/>
              </w:rPr>
            </w:pPr>
            <w:r w:rsidRPr="002517AD">
              <w:rPr>
                <w:rFonts w:eastAsia="Arial Unicode MS"/>
                <w:sz w:val="28"/>
                <w:szCs w:val="28"/>
                <w:u w:color="000000"/>
                <w:lang w:eastAsia="en-US"/>
              </w:rPr>
              <w:lastRenderedPageBreak/>
              <w:t>Ключевые участники проекта</w:t>
            </w:r>
          </w:p>
        </w:tc>
        <w:tc>
          <w:tcPr>
            <w:tcW w:w="12339"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7709EF" w:rsidP="006C60EF">
            <w:pPr>
              <w:autoSpaceDE w:val="0"/>
              <w:autoSpaceDN w:val="0"/>
              <w:adjustRightInd w:val="0"/>
              <w:spacing w:line="223" w:lineRule="auto"/>
              <w:rPr>
                <w:rFonts w:eastAsia="Arial Unicode MS"/>
                <w:i/>
                <w:sz w:val="28"/>
                <w:szCs w:val="28"/>
                <w:u w:color="000000"/>
                <w:lang w:eastAsia="en-US"/>
              </w:rPr>
            </w:pPr>
            <w:r w:rsidRPr="002517AD">
              <w:rPr>
                <w:rFonts w:eastAsia="Arial Unicode MS"/>
                <w:i/>
                <w:sz w:val="28"/>
                <w:szCs w:val="28"/>
                <w:u w:color="000000"/>
                <w:lang w:eastAsia="en-US"/>
              </w:rPr>
              <w:t>Министерство транспорта и дорожного хозяйства Саратовской области;</w:t>
            </w:r>
          </w:p>
          <w:p w:rsidR="007709EF" w:rsidRPr="002517AD" w:rsidRDefault="007709EF" w:rsidP="006C60EF">
            <w:pPr>
              <w:autoSpaceDE w:val="0"/>
              <w:autoSpaceDN w:val="0"/>
              <w:adjustRightInd w:val="0"/>
              <w:spacing w:line="223" w:lineRule="auto"/>
              <w:rPr>
                <w:rFonts w:eastAsia="Arial Unicode MS"/>
                <w:i/>
                <w:sz w:val="28"/>
                <w:szCs w:val="28"/>
                <w:u w:color="000000"/>
                <w:lang w:eastAsia="en-US"/>
              </w:rPr>
            </w:pPr>
            <w:r w:rsidRPr="002517AD">
              <w:rPr>
                <w:rFonts w:eastAsia="Arial Unicode MS"/>
                <w:i/>
                <w:sz w:val="28"/>
                <w:szCs w:val="28"/>
                <w:u w:color="000000"/>
                <w:lang w:eastAsia="en-US"/>
              </w:rPr>
              <w:t>Министерство финансов Саратовской области;</w:t>
            </w:r>
          </w:p>
          <w:p w:rsidR="007709EF" w:rsidRPr="002517AD" w:rsidRDefault="007709EF" w:rsidP="006C60EF">
            <w:pPr>
              <w:autoSpaceDE w:val="0"/>
              <w:autoSpaceDN w:val="0"/>
              <w:adjustRightInd w:val="0"/>
              <w:spacing w:line="223" w:lineRule="auto"/>
              <w:rPr>
                <w:rFonts w:eastAsia="Arial Unicode MS"/>
                <w:i/>
                <w:sz w:val="28"/>
                <w:szCs w:val="28"/>
                <w:u w:color="000000"/>
                <w:lang w:eastAsia="en-US"/>
              </w:rPr>
            </w:pPr>
            <w:r w:rsidRPr="002517AD">
              <w:rPr>
                <w:rFonts w:eastAsia="Arial Unicode MS"/>
                <w:i/>
                <w:sz w:val="28"/>
                <w:szCs w:val="28"/>
                <w:u w:color="000000"/>
                <w:lang w:eastAsia="en-US"/>
              </w:rPr>
              <w:t>Министерство экономического развития Саратовской области;</w:t>
            </w:r>
          </w:p>
          <w:p w:rsidR="00085CDB" w:rsidRPr="002517AD" w:rsidRDefault="00085CDB" w:rsidP="006C60EF">
            <w:pPr>
              <w:autoSpaceDE w:val="0"/>
              <w:autoSpaceDN w:val="0"/>
              <w:adjustRightInd w:val="0"/>
              <w:spacing w:line="223" w:lineRule="auto"/>
              <w:rPr>
                <w:i/>
                <w:sz w:val="28"/>
                <w:szCs w:val="28"/>
              </w:rPr>
            </w:pPr>
            <w:r w:rsidRPr="002517AD">
              <w:rPr>
                <w:i/>
                <w:sz w:val="28"/>
                <w:szCs w:val="28"/>
              </w:rPr>
              <w:t>Министерство строительства и жилищно-коммунального хозяйства Саратовской области;</w:t>
            </w:r>
          </w:p>
          <w:p w:rsidR="00A87D74" w:rsidRPr="002517AD" w:rsidRDefault="00A87D74" w:rsidP="006C60EF">
            <w:pPr>
              <w:autoSpaceDE w:val="0"/>
              <w:autoSpaceDN w:val="0"/>
              <w:adjustRightInd w:val="0"/>
              <w:spacing w:line="223" w:lineRule="auto"/>
              <w:rPr>
                <w:rFonts w:eastAsia="Arial Unicode MS"/>
                <w:i/>
                <w:sz w:val="28"/>
                <w:szCs w:val="28"/>
                <w:u w:color="000000"/>
                <w:lang w:eastAsia="en-US"/>
              </w:rPr>
            </w:pPr>
            <w:r w:rsidRPr="002517AD">
              <w:rPr>
                <w:rFonts w:eastAsia="Arial Unicode MS"/>
                <w:i/>
                <w:sz w:val="28"/>
                <w:szCs w:val="28"/>
                <w:u w:color="000000"/>
                <w:lang w:eastAsia="en-US"/>
              </w:rPr>
              <w:t>Управление государственного автодорожного надзора по Саратовской области Федеральной службы по надзору в сфере транспорта;</w:t>
            </w:r>
          </w:p>
          <w:p w:rsidR="007709EF" w:rsidRPr="002517AD" w:rsidRDefault="00E40FFA" w:rsidP="006C60EF">
            <w:pPr>
              <w:autoSpaceDE w:val="0"/>
              <w:autoSpaceDN w:val="0"/>
              <w:adjustRightInd w:val="0"/>
              <w:spacing w:line="223" w:lineRule="auto"/>
              <w:rPr>
                <w:rFonts w:eastAsia="Arial Unicode MS"/>
                <w:bCs/>
                <w:i/>
                <w:sz w:val="28"/>
                <w:szCs w:val="28"/>
                <w:lang w:eastAsia="en-US"/>
              </w:rPr>
            </w:pPr>
            <w:r w:rsidRPr="002517AD">
              <w:rPr>
                <w:rFonts w:eastAsia="Arial Unicode MS"/>
                <w:bCs/>
                <w:i/>
                <w:sz w:val="28"/>
                <w:szCs w:val="28"/>
                <w:lang w:eastAsia="en-US"/>
              </w:rPr>
              <w:t>УГИБДД ГУ МВД России по Саратовской области;</w:t>
            </w:r>
          </w:p>
          <w:p w:rsidR="00E40FFA" w:rsidRPr="002517AD" w:rsidRDefault="00E40FFA" w:rsidP="00E40FFA">
            <w:pPr>
              <w:autoSpaceDE w:val="0"/>
              <w:autoSpaceDN w:val="0"/>
              <w:adjustRightInd w:val="0"/>
              <w:spacing w:line="223" w:lineRule="auto"/>
              <w:rPr>
                <w:rFonts w:eastAsia="Arial Unicode MS"/>
                <w:i/>
                <w:sz w:val="28"/>
                <w:szCs w:val="28"/>
                <w:lang w:eastAsia="en-US"/>
              </w:rPr>
            </w:pPr>
            <w:r w:rsidRPr="002517AD">
              <w:rPr>
                <w:rFonts w:eastAsia="Arial Unicode MS"/>
                <w:i/>
                <w:sz w:val="28"/>
                <w:szCs w:val="28"/>
                <w:lang w:eastAsia="en-US"/>
              </w:rPr>
              <w:t>Федеральное управление автомобильных дорог "Большая Волга" Федерального дорожного агентства;</w:t>
            </w:r>
          </w:p>
          <w:p w:rsidR="006C60EF" w:rsidRPr="002517AD" w:rsidRDefault="006C60EF" w:rsidP="006C60EF">
            <w:pPr>
              <w:autoSpaceDE w:val="0"/>
              <w:autoSpaceDN w:val="0"/>
              <w:adjustRightInd w:val="0"/>
              <w:spacing w:line="223" w:lineRule="auto"/>
              <w:rPr>
                <w:rFonts w:eastAsia="Arial Unicode MS"/>
                <w:i/>
                <w:sz w:val="28"/>
                <w:szCs w:val="28"/>
                <w:lang w:eastAsia="en-US"/>
              </w:rPr>
            </w:pPr>
            <w:r w:rsidRPr="002517AD">
              <w:rPr>
                <w:rFonts w:eastAsia="Arial Unicode MS"/>
                <w:i/>
                <w:sz w:val="28"/>
                <w:szCs w:val="28"/>
                <w:lang w:eastAsia="en-US"/>
              </w:rPr>
              <w:t>Администрация муниципального образования «Город Саратов»</w:t>
            </w:r>
          </w:p>
          <w:p w:rsidR="006C60EF" w:rsidRPr="002517AD" w:rsidRDefault="006C60EF" w:rsidP="006C60EF">
            <w:pPr>
              <w:autoSpaceDE w:val="0"/>
              <w:autoSpaceDN w:val="0"/>
              <w:adjustRightInd w:val="0"/>
              <w:spacing w:line="223" w:lineRule="auto"/>
              <w:rPr>
                <w:rFonts w:eastAsia="Arial Unicode MS"/>
                <w:i/>
                <w:sz w:val="28"/>
                <w:szCs w:val="28"/>
                <w:lang w:eastAsia="en-US"/>
              </w:rPr>
            </w:pPr>
            <w:r w:rsidRPr="002517AD">
              <w:rPr>
                <w:rFonts w:eastAsia="Arial Unicode MS"/>
                <w:i/>
                <w:sz w:val="28"/>
                <w:szCs w:val="28"/>
                <w:lang w:eastAsia="en-US"/>
              </w:rPr>
              <w:t>Администрация Энгельсского муниципального района Саратовской области</w:t>
            </w:r>
          </w:p>
        </w:tc>
      </w:tr>
      <w:tr w:rsidR="00085CDB" w:rsidRPr="002517AD" w:rsidTr="005F77A2">
        <w:trPr>
          <w:gridBefore w:val="2"/>
          <w:gridAfter w:val="1"/>
          <w:wBefore w:w="423" w:type="dxa"/>
          <w:wAfter w:w="99" w:type="dxa"/>
          <w:cantSplit/>
          <w:trHeight w:val="491"/>
          <w:jc w:val="center"/>
        </w:trPr>
        <w:tc>
          <w:tcPr>
            <w:tcW w:w="15476" w:type="dxa"/>
            <w:gridSpan w:val="19"/>
            <w:tcBorders>
              <w:top w:val="single" w:sz="4" w:space="0" w:color="000000"/>
            </w:tcBorders>
            <w:shd w:val="clear" w:color="auto" w:fill="FFFFFF"/>
            <w:tcMar>
              <w:top w:w="80" w:type="dxa"/>
              <w:left w:w="57" w:type="dxa"/>
              <w:bottom w:w="80" w:type="dxa"/>
              <w:right w:w="57" w:type="dxa"/>
            </w:tcMar>
            <w:vAlign w:val="center"/>
          </w:tcPr>
          <w:p w:rsidR="00085CDB" w:rsidRPr="002517AD" w:rsidRDefault="00085CDB" w:rsidP="006C60EF">
            <w:pPr>
              <w:spacing w:after="120" w:line="223" w:lineRule="auto"/>
              <w:rPr>
                <w:b/>
                <w:sz w:val="28"/>
                <w:szCs w:val="28"/>
                <w:lang w:eastAsia="en-US"/>
              </w:rPr>
            </w:pPr>
          </w:p>
          <w:p w:rsidR="00085CDB" w:rsidRPr="002517AD" w:rsidRDefault="00085CDB" w:rsidP="006C60EF">
            <w:pPr>
              <w:spacing w:after="120" w:line="223" w:lineRule="auto"/>
              <w:rPr>
                <w:b/>
                <w:sz w:val="28"/>
                <w:szCs w:val="28"/>
                <w:lang w:eastAsia="en-US"/>
              </w:rPr>
            </w:pPr>
          </w:p>
        </w:tc>
      </w:tr>
      <w:tr w:rsidR="006C60EF" w:rsidRPr="002517AD" w:rsidTr="005F77A2">
        <w:trPr>
          <w:gridBefore w:val="2"/>
          <w:gridAfter w:val="1"/>
          <w:wBefore w:w="423" w:type="dxa"/>
          <w:wAfter w:w="99" w:type="dxa"/>
          <w:cantSplit/>
          <w:trHeight w:val="491"/>
          <w:jc w:val="center"/>
        </w:trPr>
        <w:tc>
          <w:tcPr>
            <w:tcW w:w="15476" w:type="dxa"/>
            <w:gridSpan w:val="19"/>
            <w:tcBorders>
              <w:bottom w:val="single" w:sz="4" w:space="0" w:color="000000"/>
            </w:tcBorders>
            <w:shd w:val="clear" w:color="auto" w:fill="FFFFFF"/>
            <w:tcMar>
              <w:top w:w="80" w:type="dxa"/>
              <w:left w:w="57" w:type="dxa"/>
              <w:bottom w:w="80" w:type="dxa"/>
              <w:right w:w="57" w:type="dxa"/>
            </w:tcMar>
            <w:vAlign w:val="center"/>
          </w:tcPr>
          <w:p w:rsidR="006C60EF" w:rsidRPr="002517AD" w:rsidRDefault="008C75BD" w:rsidP="008C75BD">
            <w:pPr>
              <w:spacing w:after="120" w:line="223" w:lineRule="auto"/>
              <w:jc w:val="center"/>
              <w:rPr>
                <w:rFonts w:eastAsia="Arial Unicode MS"/>
                <w:b/>
                <w:sz w:val="28"/>
                <w:szCs w:val="28"/>
                <w:u w:color="000000"/>
                <w:lang w:eastAsia="en-US"/>
              </w:rPr>
            </w:pPr>
            <w:r w:rsidRPr="002517AD">
              <w:rPr>
                <w:b/>
                <w:sz w:val="28"/>
                <w:szCs w:val="28"/>
                <w:lang w:eastAsia="en-US"/>
              </w:rPr>
              <w:br w:type="page"/>
            </w:r>
            <w:r w:rsidRPr="002517AD">
              <w:rPr>
                <w:rFonts w:eastAsia="Arial Unicode MS"/>
                <w:b/>
                <w:sz w:val="28"/>
                <w:szCs w:val="28"/>
                <w:u w:color="000000"/>
                <w:lang w:eastAsia="en-US"/>
              </w:rPr>
              <w:t>2.</w:t>
            </w:r>
            <w:r w:rsidRPr="002517AD">
              <w:rPr>
                <w:b/>
                <w:sz w:val="28"/>
                <w:szCs w:val="28"/>
                <w:lang w:eastAsia="en-US"/>
              </w:rPr>
              <w:t> </w:t>
            </w:r>
            <w:r w:rsidRPr="002517AD">
              <w:rPr>
                <w:rFonts w:eastAsia="Arial Unicode MS"/>
                <w:b/>
                <w:sz w:val="28"/>
                <w:szCs w:val="28"/>
                <w:u w:color="000000"/>
                <w:lang w:eastAsia="en-US"/>
              </w:rPr>
              <w:t>Содержание приоритетного проекта</w:t>
            </w:r>
          </w:p>
          <w:p w:rsidR="0012182B" w:rsidRPr="002517AD" w:rsidRDefault="0012182B" w:rsidP="008C75BD">
            <w:pPr>
              <w:spacing w:after="120" w:line="223" w:lineRule="auto"/>
              <w:jc w:val="center"/>
              <w:rPr>
                <w:rFonts w:eastAsia="Arial Unicode MS"/>
                <w:b/>
                <w:sz w:val="28"/>
                <w:szCs w:val="28"/>
                <w:u w:color="000000"/>
                <w:lang w:eastAsia="en-US"/>
              </w:rPr>
            </w:pPr>
          </w:p>
        </w:tc>
      </w:tr>
      <w:tr w:rsidR="006C60EF" w:rsidRPr="002517AD" w:rsidTr="005F77A2">
        <w:trPr>
          <w:gridBefore w:val="2"/>
          <w:gridAfter w:val="1"/>
          <w:wBefore w:w="423" w:type="dxa"/>
          <w:wAfter w:w="99" w:type="dxa"/>
          <w:cantSplit/>
          <w:trHeight w:val="930"/>
          <w:jc w:val="center"/>
        </w:trPr>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spacing w:line="223" w:lineRule="auto"/>
              <w:rPr>
                <w:rFonts w:eastAsia="Arial Unicode MS"/>
                <w:sz w:val="28"/>
                <w:szCs w:val="28"/>
                <w:u w:color="000000"/>
                <w:lang w:eastAsia="en-US"/>
              </w:rPr>
            </w:pPr>
            <w:r w:rsidRPr="002517AD">
              <w:rPr>
                <w:rFonts w:eastAsia="Arial Unicode MS"/>
                <w:sz w:val="28"/>
                <w:szCs w:val="28"/>
                <w:u w:color="000000"/>
                <w:lang w:eastAsia="en-US"/>
              </w:rPr>
              <w:t xml:space="preserve">Цель проекта </w:t>
            </w:r>
          </w:p>
        </w:tc>
        <w:tc>
          <w:tcPr>
            <w:tcW w:w="12339"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095190" w:rsidRDefault="006C60EF" w:rsidP="006C60EF">
            <w:pPr>
              <w:spacing w:line="223" w:lineRule="auto"/>
              <w:rPr>
                <w:rFonts w:eastAsia="Arial Unicode MS"/>
                <w:i/>
                <w:sz w:val="28"/>
                <w:szCs w:val="28"/>
                <w:u w:color="000000"/>
                <w:lang w:eastAsia="en-US"/>
              </w:rPr>
            </w:pPr>
            <w:r w:rsidRPr="002517AD">
              <w:rPr>
                <w:rFonts w:eastAsia="Arial Unicode MS"/>
                <w:i/>
                <w:sz w:val="28"/>
                <w:szCs w:val="28"/>
                <w:u w:color="000000"/>
                <w:lang w:eastAsia="en-US"/>
              </w:rPr>
              <w:t xml:space="preserve">Обеспечить к концу 2018 года приведение доли протяженности дорог соответствующих нормативным требованиям к транспортно-эксплуатационному состоянию </w:t>
            </w:r>
            <w:r w:rsidRPr="00095190">
              <w:rPr>
                <w:rFonts w:eastAsia="Arial Unicode MS"/>
                <w:i/>
                <w:sz w:val="28"/>
                <w:szCs w:val="28"/>
                <w:u w:color="000000"/>
                <w:lang w:eastAsia="en-US"/>
              </w:rPr>
              <w:t xml:space="preserve">дорог до </w:t>
            </w:r>
            <w:r w:rsidR="00C30858" w:rsidRPr="00095190">
              <w:rPr>
                <w:rFonts w:eastAsia="Arial Unicode MS"/>
                <w:i/>
                <w:sz w:val="28"/>
                <w:szCs w:val="28"/>
                <w:u w:color="000000"/>
                <w:lang w:eastAsia="en-US"/>
              </w:rPr>
              <w:t>5</w:t>
            </w:r>
            <w:r w:rsidR="00095190" w:rsidRPr="00095190">
              <w:rPr>
                <w:rFonts w:eastAsia="Arial Unicode MS"/>
                <w:i/>
                <w:sz w:val="28"/>
                <w:szCs w:val="28"/>
                <w:u w:color="000000"/>
                <w:lang w:eastAsia="en-US"/>
              </w:rPr>
              <w:t>5</w:t>
            </w:r>
            <w:r w:rsidR="00C30858" w:rsidRPr="00095190">
              <w:rPr>
                <w:rFonts w:eastAsia="Arial Unicode MS"/>
                <w:i/>
                <w:sz w:val="28"/>
                <w:szCs w:val="28"/>
                <w:u w:color="000000"/>
                <w:lang w:eastAsia="en-US"/>
              </w:rPr>
              <w:t>% (к концу 2025 года – в 85</w:t>
            </w:r>
            <w:r w:rsidRPr="00095190">
              <w:rPr>
                <w:rFonts w:eastAsia="Arial Unicode MS"/>
                <w:i/>
                <w:sz w:val="28"/>
                <w:szCs w:val="28"/>
                <w:u w:color="000000"/>
                <w:lang w:eastAsia="en-US"/>
              </w:rPr>
              <w:t>%)</w:t>
            </w:r>
          </w:p>
          <w:p w:rsidR="006C60EF" w:rsidRPr="002517AD" w:rsidRDefault="006C60EF" w:rsidP="00BD1361">
            <w:pPr>
              <w:spacing w:line="223" w:lineRule="auto"/>
              <w:rPr>
                <w:rFonts w:eastAsia="Arial Unicode MS"/>
                <w:i/>
                <w:sz w:val="28"/>
                <w:szCs w:val="28"/>
                <w:u w:color="000000"/>
                <w:lang w:eastAsia="en-US"/>
              </w:rPr>
            </w:pPr>
            <w:r w:rsidRPr="00095190">
              <w:rPr>
                <w:rFonts w:eastAsia="Arial Unicode MS"/>
                <w:i/>
                <w:sz w:val="28"/>
                <w:szCs w:val="28"/>
                <w:u w:color="000000"/>
                <w:lang w:eastAsia="en-US"/>
              </w:rPr>
              <w:t>Снижение числа мест концентрации ДТП (к уровню 2016 года</w:t>
            </w:r>
            <w:proofErr w:type="gramStart"/>
            <w:r w:rsidRPr="00095190">
              <w:rPr>
                <w:rFonts w:eastAsia="Arial Unicode MS"/>
                <w:i/>
                <w:sz w:val="28"/>
                <w:szCs w:val="28"/>
                <w:u w:color="000000"/>
                <w:lang w:eastAsia="en-US"/>
              </w:rPr>
              <w:t xml:space="preserve"> )</w:t>
            </w:r>
            <w:proofErr w:type="gramEnd"/>
            <w:r w:rsidRPr="00095190">
              <w:rPr>
                <w:rFonts w:eastAsia="Arial Unicode MS"/>
                <w:i/>
                <w:sz w:val="28"/>
                <w:szCs w:val="28"/>
                <w:u w:color="000000"/>
                <w:lang w:eastAsia="en-US"/>
              </w:rPr>
              <w:t xml:space="preserve"> </w:t>
            </w:r>
            <w:r w:rsidR="00BD1361" w:rsidRPr="00095190">
              <w:rPr>
                <w:rFonts w:eastAsia="Arial Unicode MS"/>
                <w:i/>
                <w:sz w:val="28"/>
                <w:szCs w:val="28"/>
                <w:u w:color="000000"/>
                <w:lang w:eastAsia="en-US"/>
              </w:rPr>
              <w:t xml:space="preserve">к 2018 </w:t>
            </w:r>
            <w:r w:rsidR="007D15AB" w:rsidRPr="00095190">
              <w:rPr>
                <w:rFonts w:eastAsia="Arial Unicode MS"/>
                <w:i/>
                <w:sz w:val="28"/>
                <w:szCs w:val="28"/>
                <w:u w:color="000000"/>
                <w:lang w:eastAsia="en-US"/>
              </w:rPr>
              <w:t>году на 90% (к концу 2025 года – на 95</w:t>
            </w:r>
            <w:r w:rsidRPr="00095190">
              <w:rPr>
                <w:rFonts w:eastAsia="Arial Unicode MS"/>
                <w:i/>
                <w:sz w:val="28"/>
                <w:szCs w:val="28"/>
                <w:u w:color="000000"/>
                <w:lang w:eastAsia="en-US"/>
              </w:rPr>
              <w:t>%</w:t>
            </w:r>
            <w:r w:rsidR="00BD1361" w:rsidRPr="00095190">
              <w:rPr>
                <w:rFonts w:eastAsia="Arial Unicode MS"/>
                <w:i/>
                <w:sz w:val="28"/>
                <w:szCs w:val="28"/>
                <w:u w:color="000000"/>
                <w:lang w:eastAsia="en-US"/>
              </w:rPr>
              <w:t>)</w:t>
            </w:r>
          </w:p>
        </w:tc>
      </w:tr>
      <w:tr w:rsidR="006C60EF" w:rsidRPr="002517AD" w:rsidTr="005F77A2">
        <w:trPr>
          <w:gridBefore w:val="2"/>
          <w:gridAfter w:val="1"/>
          <w:wBefore w:w="423" w:type="dxa"/>
          <w:wAfter w:w="99" w:type="dxa"/>
          <w:cantSplit/>
          <w:trHeight w:val="930"/>
          <w:jc w:val="center"/>
        </w:trPr>
        <w:tc>
          <w:tcPr>
            <w:tcW w:w="3137" w:type="dxa"/>
            <w:gridSpan w:val="2"/>
            <w:vMerge w:val="restart"/>
            <w:tcBorders>
              <w:top w:val="single" w:sz="4" w:space="0" w:color="000000"/>
              <w:left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spacing w:line="223" w:lineRule="auto"/>
              <w:rPr>
                <w:rFonts w:eastAsia="Arial Unicode MS"/>
                <w:u w:color="000000"/>
                <w:lang w:eastAsia="en-US"/>
              </w:rPr>
            </w:pPr>
            <w:r w:rsidRPr="002517AD">
              <w:rPr>
                <w:rFonts w:eastAsia="Arial Unicode MS"/>
                <w:u w:color="000000"/>
                <w:lang w:eastAsia="en-US"/>
              </w:rPr>
              <w:t>План достижения показателей проекта</w:t>
            </w:r>
          </w:p>
        </w:tc>
        <w:tc>
          <w:tcPr>
            <w:tcW w:w="12339" w:type="dxa"/>
            <w:gridSpan w:val="17"/>
            <w:tcBorders>
              <w:top w:val="single" w:sz="4" w:space="0" w:color="000000"/>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spacing w:line="223" w:lineRule="auto"/>
              <w:rPr>
                <w:rFonts w:eastAsia="Arial Unicode MS"/>
                <w:i/>
                <w:u w:color="000000"/>
                <w:lang w:eastAsia="en-US"/>
              </w:rPr>
            </w:pPr>
          </w:p>
          <w:p w:rsidR="006C60EF" w:rsidRPr="002517AD" w:rsidRDefault="006C60EF" w:rsidP="006C60EF">
            <w:pPr>
              <w:spacing w:line="223" w:lineRule="auto"/>
              <w:rPr>
                <w:rFonts w:eastAsia="Arial Unicode MS"/>
                <w:i/>
                <w:u w:color="000000"/>
                <w:lang w:eastAsia="en-US"/>
              </w:rPr>
            </w:pPr>
            <w:r w:rsidRPr="002517AD">
              <w:rPr>
                <w:rFonts w:eastAsia="Arial Unicode MS"/>
                <w:i/>
                <w:u w:color="000000"/>
                <w:lang w:eastAsia="en-US"/>
              </w:rPr>
              <w:t xml:space="preserve">Снижение на </w:t>
            </w:r>
            <w:r w:rsidR="00666571" w:rsidRPr="002517AD">
              <w:rPr>
                <w:rFonts w:eastAsia="Arial Unicode MS"/>
                <w:i/>
                <w:u w:color="000000"/>
                <w:lang w:eastAsia="en-US"/>
              </w:rPr>
              <w:t>8,7</w:t>
            </w:r>
            <w:r w:rsidRPr="002517AD">
              <w:rPr>
                <w:rFonts w:eastAsia="Arial Unicode MS"/>
                <w:i/>
                <w:u w:color="000000"/>
                <w:lang w:eastAsia="en-US"/>
              </w:rPr>
              <w:t xml:space="preserve"> % протяженности автомобильных дорог, работающих в режиме перегрузки </w:t>
            </w:r>
            <w:r w:rsidR="00666571" w:rsidRPr="002517AD">
              <w:rPr>
                <w:rFonts w:eastAsia="Arial Unicode MS"/>
                <w:i/>
                <w:u w:color="000000"/>
                <w:lang w:eastAsia="en-US"/>
              </w:rPr>
              <w:t>с 43,2</w:t>
            </w:r>
            <w:r w:rsidRPr="002517AD">
              <w:rPr>
                <w:rFonts w:eastAsia="Arial Unicode MS"/>
                <w:i/>
                <w:u w:color="000000"/>
                <w:lang w:eastAsia="en-US"/>
              </w:rPr>
              <w:t>%</w:t>
            </w:r>
            <w:r w:rsidR="00666571" w:rsidRPr="002517AD">
              <w:rPr>
                <w:rFonts w:eastAsia="Arial Unicode MS"/>
                <w:i/>
                <w:u w:color="000000"/>
                <w:lang w:eastAsia="en-US"/>
              </w:rPr>
              <w:t xml:space="preserve"> </w:t>
            </w:r>
            <w:r w:rsidRPr="002517AD">
              <w:rPr>
                <w:rFonts w:eastAsia="Arial Unicode MS"/>
                <w:i/>
                <w:u w:color="000000"/>
                <w:lang w:eastAsia="en-US"/>
              </w:rPr>
              <w:t xml:space="preserve"> в 20</w:t>
            </w:r>
            <w:r w:rsidR="00666571" w:rsidRPr="002517AD">
              <w:rPr>
                <w:rFonts w:eastAsia="Arial Unicode MS"/>
                <w:i/>
                <w:u w:color="000000"/>
                <w:lang w:eastAsia="en-US"/>
              </w:rPr>
              <w:t>17</w:t>
            </w:r>
            <w:r w:rsidRPr="002517AD">
              <w:rPr>
                <w:rFonts w:eastAsia="Arial Unicode MS"/>
                <w:i/>
                <w:u w:color="000000"/>
                <w:lang w:eastAsia="en-US"/>
              </w:rPr>
              <w:t xml:space="preserve"> году до</w:t>
            </w:r>
            <w:r w:rsidR="00666571" w:rsidRPr="002517AD">
              <w:rPr>
                <w:rFonts w:eastAsia="Arial Unicode MS"/>
                <w:i/>
                <w:u w:color="000000"/>
                <w:lang w:eastAsia="en-US"/>
              </w:rPr>
              <w:t xml:space="preserve"> 34,5</w:t>
            </w:r>
            <w:r w:rsidRPr="002517AD">
              <w:rPr>
                <w:rFonts w:eastAsia="Arial Unicode MS"/>
                <w:i/>
                <w:u w:color="000000"/>
                <w:lang w:eastAsia="en-US"/>
              </w:rPr>
              <w:t>%</w:t>
            </w:r>
            <w:r w:rsidR="00666571" w:rsidRPr="002517AD">
              <w:rPr>
                <w:rFonts w:eastAsia="Arial Unicode MS"/>
                <w:i/>
                <w:u w:color="000000"/>
                <w:lang w:eastAsia="en-US"/>
              </w:rPr>
              <w:t xml:space="preserve"> в 2025 году</w:t>
            </w:r>
          </w:p>
          <w:p w:rsidR="006C60EF" w:rsidRPr="002517AD" w:rsidRDefault="006C60EF" w:rsidP="006C60EF">
            <w:pPr>
              <w:spacing w:line="223" w:lineRule="auto"/>
              <w:rPr>
                <w:rFonts w:eastAsia="Arial Unicode MS"/>
                <w:bCs/>
                <w:i/>
                <w:u w:color="000000"/>
                <w:lang w:eastAsia="en-US"/>
              </w:rPr>
            </w:pPr>
          </w:p>
        </w:tc>
      </w:tr>
      <w:tr w:rsidR="006C60EF" w:rsidRPr="002517AD" w:rsidTr="005F77A2">
        <w:trPr>
          <w:gridBefore w:val="2"/>
          <w:gridAfter w:val="1"/>
          <w:wBefore w:w="423" w:type="dxa"/>
          <w:wAfter w:w="99" w:type="dxa"/>
          <w:cantSplit/>
          <w:trHeight w:val="62"/>
          <w:jc w:val="center"/>
        </w:trPr>
        <w:tc>
          <w:tcPr>
            <w:tcW w:w="3137" w:type="dxa"/>
            <w:gridSpan w:val="2"/>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u w:color="000000"/>
                <w:lang w:eastAsia="en-US"/>
              </w:rPr>
            </w:pPr>
          </w:p>
        </w:tc>
        <w:tc>
          <w:tcPr>
            <w:tcW w:w="4897" w:type="dxa"/>
            <w:gridSpan w:val="2"/>
            <w:vMerge w:val="restart"/>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spacing w:line="223" w:lineRule="auto"/>
              <w:jc w:val="center"/>
              <w:rPr>
                <w:rFonts w:eastAsia="Arial Unicode MS"/>
                <w:bCs/>
                <w:i/>
                <w:u w:color="000000"/>
                <w:lang w:eastAsia="en-US"/>
              </w:rPr>
            </w:pPr>
            <w:r w:rsidRPr="002517AD">
              <w:rPr>
                <w:rFonts w:eastAsia="Arial Unicode MS"/>
                <w:u w:color="000000"/>
                <w:lang w:eastAsia="en-US"/>
              </w:rPr>
              <w:t>Показатель</w:t>
            </w:r>
          </w:p>
        </w:tc>
        <w:tc>
          <w:tcPr>
            <w:tcW w:w="1405" w:type="dxa"/>
            <w:gridSpan w:val="3"/>
            <w:vMerge w:val="restart"/>
            <w:tcBorders>
              <w:top w:val="single" w:sz="4" w:space="0" w:color="000000"/>
              <w:left w:val="single" w:sz="4" w:space="0" w:color="000000"/>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u w:color="000000"/>
                <w:lang w:eastAsia="en-US"/>
              </w:rPr>
            </w:pPr>
            <w:r w:rsidRPr="002517AD">
              <w:rPr>
                <w:rFonts w:eastAsia="Arial Unicode MS"/>
                <w:bCs/>
                <w:u w:color="000000"/>
                <w:lang w:eastAsia="en-US"/>
              </w:rPr>
              <w:t>Тип показателя</w:t>
            </w:r>
          </w:p>
        </w:tc>
        <w:tc>
          <w:tcPr>
            <w:tcW w:w="1479" w:type="dxa"/>
            <w:gridSpan w:val="3"/>
            <w:vMerge w:val="restart"/>
            <w:tcBorders>
              <w:top w:val="single" w:sz="4" w:space="0" w:color="000000"/>
              <w:left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u w:color="000000"/>
                <w:lang w:eastAsia="en-US"/>
              </w:rPr>
            </w:pPr>
            <w:r w:rsidRPr="002517AD">
              <w:rPr>
                <w:rFonts w:eastAsia="Arial Unicode MS"/>
                <w:bCs/>
                <w:u w:color="000000"/>
                <w:lang w:eastAsia="en-US"/>
              </w:rPr>
              <w:t xml:space="preserve">Базовое  значение* </w:t>
            </w:r>
          </w:p>
        </w:tc>
        <w:tc>
          <w:tcPr>
            <w:tcW w:w="4558" w:type="dxa"/>
            <w:gridSpan w:val="9"/>
            <w:tcBorders>
              <w:top w:val="single" w:sz="4" w:space="0" w:color="000000"/>
              <w:left w:val="single" w:sz="4" w:space="0" w:color="auto"/>
              <w:bottom w:val="single" w:sz="4" w:space="0" w:color="auto"/>
              <w:right w:val="single" w:sz="4" w:space="0" w:color="000000"/>
            </w:tcBorders>
            <w:shd w:val="clear" w:color="auto" w:fill="FFFFFF"/>
            <w:vAlign w:val="center"/>
          </w:tcPr>
          <w:p w:rsidR="006C60EF" w:rsidRPr="002517AD" w:rsidRDefault="006C60EF" w:rsidP="006C60EF">
            <w:pPr>
              <w:spacing w:line="223" w:lineRule="auto"/>
              <w:jc w:val="center"/>
              <w:rPr>
                <w:rFonts w:eastAsia="Arial Unicode MS"/>
                <w:bCs/>
                <w:u w:color="000000"/>
                <w:lang w:eastAsia="en-US"/>
              </w:rPr>
            </w:pPr>
            <w:r w:rsidRPr="002517AD">
              <w:rPr>
                <w:rFonts w:eastAsia="Arial Unicode MS"/>
                <w:bCs/>
                <w:u w:color="000000"/>
                <w:lang w:eastAsia="en-US"/>
              </w:rPr>
              <w:t>Период, год</w:t>
            </w:r>
          </w:p>
        </w:tc>
      </w:tr>
      <w:tr w:rsidR="006C60EF" w:rsidRPr="002517AD" w:rsidTr="005F77A2">
        <w:trPr>
          <w:gridBefore w:val="2"/>
          <w:gridAfter w:val="1"/>
          <w:wBefore w:w="423" w:type="dxa"/>
          <w:wAfter w:w="99" w:type="dxa"/>
          <w:cantSplit/>
          <w:trHeight w:val="389"/>
          <w:jc w:val="center"/>
        </w:trPr>
        <w:tc>
          <w:tcPr>
            <w:tcW w:w="3137" w:type="dxa"/>
            <w:gridSpan w:val="2"/>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u w:color="000000"/>
                <w:lang w:eastAsia="en-US"/>
              </w:rPr>
            </w:pPr>
          </w:p>
        </w:tc>
        <w:tc>
          <w:tcPr>
            <w:tcW w:w="4897" w:type="dxa"/>
            <w:gridSpan w:val="2"/>
            <w:vMerge/>
            <w:tcBorders>
              <w:left w:val="single" w:sz="4" w:space="0" w:color="000000"/>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spacing w:line="223" w:lineRule="auto"/>
              <w:jc w:val="center"/>
              <w:rPr>
                <w:rFonts w:eastAsia="Arial Unicode MS"/>
                <w:u w:color="000000"/>
                <w:lang w:eastAsia="en-US"/>
              </w:rPr>
            </w:pPr>
          </w:p>
        </w:tc>
        <w:tc>
          <w:tcPr>
            <w:tcW w:w="1405" w:type="dxa"/>
            <w:gridSpan w:val="3"/>
            <w:vMerge/>
            <w:tcBorders>
              <w:left w:val="single" w:sz="4" w:space="0" w:color="000000"/>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u w:color="000000"/>
                <w:lang w:eastAsia="en-US"/>
              </w:rPr>
            </w:pPr>
          </w:p>
        </w:tc>
        <w:tc>
          <w:tcPr>
            <w:tcW w:w="1479" w:type="dxa"/>
            <w:gridSpan w:val="3"/>
            <w:vMerge/>
            <w:tcBorders>
              <w:left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u w:color="000000"/>
                <w:lang w:eastAsia="en-US"/>
              </w:rPr>
            </w:pPr>
          </w:p>
        </w:tc>
        <w:tc>
          <w:tcPr>
            <w:tcW w:w="1138" w:type="dxa"/>
            <w:gridSpan w:val="2"/>
            <w:tcBorders>
              <w:top w:val="single" w:sz="4" w:space="0" w:color="auto"/>
              <w:left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u w:color="000000"/>
                <w:lang w:eastAsia="en-US"/>
              </w:rPr>
            </w:pPr>
            <w:r w:rsidRPr="002517AD">
              <w:rPr>
                <w:rFonts w:eastAsia="Arial Unicode MS"/>
                <w:u w:color="000000"/>
                <w:lang w:eastAsia="en-US"/>
              </w:rPr>
              <w:t>2017</w:t>
            </w:r>
          </w:p>
        </w:tc>
        <w:tc>
          <w:tcPr>
            <w:tcW w:w="1134" w:type="dxa"/>
            <w:gridSpan w:val="2"/>
            <w:tcBorders>
              <w:top w:val="single" w:sz="4" w:space="0" w:color="auto"/>
              <w:left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u w:color="000000"/>
                <w:lang w:eastAsia="en-US"/>
              </w:rPr>
            </w:pPr>
            <w:r w:rsidRPr="002517AD">
              <w:rPr>
                <w:rFonts w:eastAsia="Arial Unicode MS"/>
                <w:u w:color="000000"/>
                <w:lang w:eastAsia="en-US"/>
              </w:rPr>
              <w:t>2018</w:t>
            </w:r>
          </w:p>
        </w:tc>
        <w:tc>
          <w:tcPr>
            <w:tcW w:w="1140" w:type="dxa"/>
            <w:gridSpan w:val="3"/>
            <w:tcBorders>
              <w:top w:val="single" w:sz="4" w:space="0" w:color="auto"/>
              <w:left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u w:color="000000"/>
                <w:lang w:eastAsia="en-US"/>
              </w:rPr>
            </w:pPr>
            <w:r w:rsidRPr="002517AD">
              <w:rPr>
                <w:rFonts w:eastAsia="Arial Unicode MS"/>
                <w:u w:color="000000"/>
                <w:lang w:eastAsia="en-US"/>
              </w:rPr>
              <w:t>2019</w:t>
            </w:r>
          </w:p>
        </w:tc>
        <w:tc>
          <w:tcPr>
            <w:tcW w:w="1146" w:type="dxa"/>
            <w:gridSpan w:val="2"/>
            <w:tcBorders>
              <w:top w:val="single" w:sz="4" w:space="0" w:color="auto"/>
              <w:left w:val="single" w:sz="4" w:space="0" w:color="auto"/>
              <w:right w:val="single" w:sz="4" w:space="0" w:color="000000"/>
            </w:tcBorders>
            <w:shd w:val="clear" w:color="auto" w:fill="FFFFFF"/>
            <w:vAlign w:val="center"/>
          </w:tcPr>
          <w:p w:rsidR="006C60EF" w:rsidRPr="002517AD" w:rsidRDefault="006C60EF" w:rsidP="006C60EF">
            <w:pPr>
              <w:spacing w:line="223" w:lineRule="auto"/>
              <w:jc w:val="center"/>
              <w:rPr>
                <w:rFonts w:eastAsia="Arial Unicode MS"/>
                <w:bCs/>
                <w:u w:color="000000"/>
                <w:lang w:eastAsia="en-US"/>
              </w:rPr>
            </w:pPr>
            <w:r w:rsidRPr="002517AD">
              <w:rPr>
                <w:rFonts w:eastAsia="Arial Unicode MS"/>
                <w:bCs/>
                <w:u w:color="000000"/>
                <w:lang w:eastAsia="en-US"/>
              </w:rPr>
              <w:t>2025**</w:t>
            </w:r>
          </w:p>
        </w:tc>
      </w:tr>
      <w:tr w:rsidR="006C60EF" w:rsidRPr="002517AD" w:rsidTr="005F77A2">
        <w:trPr>
          <w:gridBefore w:val="2"/>
          <w:gridAfter w:val="1"/>
          <w:wBefore w:w="423" w:type="dxa"/>
          <w:wAfter w:w="99" w:type="dxa"/>
          <w:cantSplit/>
          <w:trHeight w:val="167"/>
          <w:jc w:val="center"/>
        </w:trPr>
        <w:tc>
          <w:tcPr>
            <w:tcW w:w="3137" w:type="dxa"/>
            <w:gridSpan w:val="2"/>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u w:color="000000"/>
                <w:lang w:eastAsia="en-US"/>
              </w:rPr>
            </w:pPr>
          </w:p>
        </w:tc>
        <w:tc>
          <w:tcPr>
            <w:tcW w:w="4897" w:type="dxa"/>
            <w:gridSpan w:val="2"/>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bCs/>
                <w:i/>
                <w:u w:color="000000"/>
                <w:lang w:eastAsia="en-US"/>
              </w:rPr>
            </w:pPr>
            <w:r w:rsidRPr="002517AD">
              <w:t>снижение числа мест концентрации дорожно-транспортных происшествий на дорогах Саратовской агломерации (к уровню 2016 г.) (единиц);</w:t>
            </w:r>
          </w:p>
        </w:tc>
        <w:tc>
          <w:tcPr>
            <w:tcW w:w="1405" w:type="dxa"/>
            <w:gridSpan w:val="3"/>
            <w:tcBorders>
              <w:top w:val="single" w:sz="4" w:space="0" w:color="000000"/>
              <w:left w:val="single" w:sz="4" w:space="0" w:color="000000"/>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u w:color="000000"/>
                <w:lang w:eastAsia="en-US"/>
              </w:rPr>
            </w:pPr>
            <w:r w:rsidRPr="002517AD">
              <w:rPr>
                <w:rFonts w:eastAsia="Arial Unicode MS"/>
                <w:bCs/>
                <w:u w:color="000000"/>
                <w:lang w:eastAsia="en-US"/>
              </w:rPr>
              <w:t>основной</w:t>
            </w:r>
          </w:p>
        </w:tc>
        <w:tc>
          <w:tcPr>
            <w:tcW w:w="1479" w:type="dxa"/>
            <w:gridSpan w:val="3"/>
            <w:tcBorders>
              <w:top w:val="single" w:sz="4" w:space="0" w:color="000000"/>
              <w:left w:val="single" w:sz="4" w:space="0" w:color="auto"/>
              <w:right w:val="single" w:sz="4" w:space="0" w:color="auto"/>
            </w:tcBorders>
            <w:shd w:val="clear" w:color="auto" w:fill="FFFFFF"/>
            <w:vAlign w:val="center"/>
          </w:tcPr>
          <w:p w:rsidR="006C60EF" w:rsidRPr="002517AD" w:rsidRDefault="006F2AE3" w:rsidP="006C60EF">
            <w:pPr>
              <w:spacing w:line="223" w:lineRule="auto"/>
              <w:jc w:val="center"/>
              <w:rPr>
                <w:rFonts w:eastAsia="Arial Unicode MS"/>
                <w:bCs/>
                <w:i/>
                <w:u w:color="000000"/>
                <w:lang w:eastAsia="en-US"/>
              </w:rPr>
            </w:pPr>
            <w:r w:rsidRPr="002517AD">
              <w:rPr>
                <w:rFonts w:eastAsia="Arial Unicode MS"/>
                <w:bCs/>
                <w:i/>
                <w:u w:color="000000"/>
                <w:lang w:eastAsia="en-US"/>
              </w:rPr>
              <w:t>82</w:t>
            </w:r>
          </w:p>
        </w:tc>
        <w:tc>
          <w:tcPr>
            <w:tcW w:w="1138" w:type="dxa"/>
            <w:gridSpan w:val="2"/>
            <w:tcBorders>
              <w:top w:val="single" w:sz="4" w:space="0" w:color="000000"/>
              <w:left w:val="single" w:sz="4" w:space="0" w:color="auto"/>
              <w:right w:val="single" w:sz="4" w:space="0" w:color="auto"/>
            </w:tcBorders>
            <w:shd w:val="clear" w:color="auto" w:fill="FFFFFF"/>
            <w:vAlign w:val="center"/>
          </w:tcPr>
          <w:p w:rsidR="006C60EF" w:rsidRPr="002517AD" w:rsidRDefault="00C644EC" w:rsidP="00BD1361">
            <w:pPr>
              <w:spacing w:line="223" w:lineRule="auto"/>
              <w:jc w:val="center"/>
              <w:rPr>
                <w:rFonts w:eastAsia="Arial Unicode MS"/>
                <w:bCs/>
                <w:i/>
                <w:u w:color="000000"/>
                <w:lang w:eastAsia="en-US"/>
              </w:rPr>
            </w:pPr>
            <w:r w:rsidRPr="002517AD">
              <w:rPr>
                <w:rFonts w:eastAsia="Arial Unicode MS"/>
                <w:bCs/>
                <w:i/>
                <w:u w:color="000000"/>
                <w:lang w:eastAsia="en-US"/>
              </w:rPr>
              <w:t>21</w:t>
            </w:r>
          </w:p>
        </w:tc>
        <w:tc>
          <w:tcPr>
            <w:tcW w:w="1134" w:type="dxa"/>
            <w:gridSpan w:val="2"/>
            <w:tcBorders>
              <w:top w:val="single" w:sz="4" w:space="0" w:color="000000"/>
              <w:left w:val="single" w:sz="4" w:space="0" w:color="auto"/>
              <w:right w:val="single" w:sz="4" w:space="0" w:color="auto"/>
            </w:tcBorders>
            <w:shd w:val="clear" w:color="auto" w:fill="FFFFFF"/>
            <w:vAlign w:val="center"/>
          </w:tcPr>
          <w:p w:rsidR="006C60EF" w:rsidRPr="002517AD" w:rsidRDefault="00C644EC" w:rsidP="006C60EF">
            <w:pPr>
              <w:spacing w:line="223" w:lineRule="auto"/>
              <w:jc w:val="center"/>
              <w:rPr>
                <w:rFonts w:eastAsia="Arial Unicode MS"/>
                <w:bCs/>
                <w:i/>
                <w:u w:color="000000"/>
                <w:lang w:eastAsia="en-US"/>
              </w:rPr>
            </w:pPr>
            <w:r w:rsidRPr="002517AD">
              <w:rPr>
                <w:rFonts w:eastAsia="Arial Unicode MS"/>
                <w:bCs/>
                <w:i/>
                <w:u w:color="000000"/>
                <w:lang w:eastAsia="en-US"/>
              </w:rPr>
              <w:t>8</w:t>
            </w:r>
          </w:p>
        </w:tc>
        <w:tc>
          <w:tcPr>
            <w:tcW w:w="1140" w:type="dxa"/>
            <w:gridSpan w:val="3"/>
            <w:tcBorders>
              <w:top w:val="single" w:sz="4" w:space="0" w:color="000000"/>
              <w:left w:val="single" w:sz="4" w:space="0" w:color="auto"/>
              <w:right w:val="single" w:sz="4" w:space="0" w:color="auto"/>
            </w:tcBorders>
            <w:shd w:val="clear" w:color="auto" w:fill="FFFFFF"/>
            <w:vAlign w:val="center"/>
          </w:tcPr>
          <w:p w:rsidR="006C60EF" w:rsidRPr="002517AD" w:rsidRDefault="00C644EC" w:rsidP="00BD1361">
            <w:pPr>
              <w:spacing w:line="223" w:lineRule="auto"/>
              <w:jc w:val="center"/>
              <w:rPr>
                <w:rFonts w:eastAsia="Arial Unicode MS"/>
                <w:bCs/>
                <w:i/>
                <w:u w:color="000000"/>
                <w:lang w:eastAsia="en-US"/>
              </w:rPr>
            </w:pPr>
            <w:r w:rsidRPr="002517AD">
              <w:rPr>
                <w:rFonts w:eastAsia="Arial Unicode MS"/>
                <w:bCs/>
                <w:i/>
                <w:u w:color="000000"/>
                <w:lang w:eastAsia="en-US"/>
              </w:rPr>
              <w:t>7</w:t>
            </w:r>
          </w:p>
        </w:tc>
        <w:tc>
          <w:tcPr>
            <w:tcW w:w="1146" w:type="dxa"/>
            <w:gridSpan w:val="2"/>
            <w:tcBorders>
              <w:top w:val="single" w:sz="4" w:space="0" w:color="000000"/>
              <w:left w:val="single" w:sz="4" w:space="0" w:color="auto"/>
              <w:right w:val="single" w:sz="4" w:space="0" w:color="000000"/>
            </w:tcBorders>
            <w:shd w:val="clear" w:color="auto" w:fill="FFFFFF"/>
            <w:vAlign w:val="center"/>
          </w:tcPr>
          <w:p w:rsidR="006C60EF" w:rsidRPr="002517AD" w:rsidRDefault="00C644EC" w:rsidP="006C60EF">
            <w:pPr>
              <w:spacing w:line="223" w:lineRule="auto"/>
              <w:jc w:val="center"/>
              <w:rPr>
                <w:rFonts w:eastAsia="Arial Unicode MS"/>
                <w:bCs/>
                <w:i/>
                <w:u w:color="000000"/>
                <w:lang w:eastAsia="en-US"/>
              </w:rPr>
            </w:pPr>
            <w:r w:rsidRPr="002517AD">
              <w:rPr>
                <w:rFonts w:eastAsia="Arial Unicode MS"/>
                <w:bCs/>
                <w:i/>
                <w:u w:color="000000"/>
                <w:lang w:eastAsia="en-US"/>
              </w:rPr>
              <w:t>4</w:t>
            </w:r>
          </w:p>
        </w:tc>
      </w:tr>
      <w:tr w:rsidR="006C60EF" w:rsidRPr="00095190" w:rsidTr="005F77A2">
        <w:trPr>
          <w:gridBefore w:val="2"/>
          <w:gridAfter w:val="1"/>
          <w:wBefore w:w="423" w:type="dxa"/>
          <w:wAfter w:w="99" w:type="dxa"/>
          <w:cantSplit/>
          <w:trHeight w:val="241"/>
          <w:jc w:val="center"/>
        </w:trPr>
        <w:tc>
          <w:tcPr>
            <w:tcW w:w="3137" w:type="dxa"/>
            <w:gridSpan w:val="2"/>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u w:color="000000"/>
                <w:lang w:eastAsia="en-US"/>
              </w:rPr>
            </w:pPr>
          </w:p>
        </w:tc>
        <w:tc>
          <w:tcPr>
            <w:tcW w:w="4897" w:type="dxa"/>
            <w:gridSpan w:val="2"/>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i/>
                <w:u w:color="000000"/>
                <w:lang w:eastAsia="en-US"/>
              </w:rPr>
            </w:pPr>
            <w:r w:rsidRPr="002517AD">
              <w:t>доля протяженности дорог Саратовской агломерации соответствующих нормативным требованиям к транспортно-эксплуатационным показателям (процентов)</w:t>
            </w:r>
          </w:p>
        </w:tc>
        <w:tc>
          <w:tcPr>
            <w:tcW w:w="1405" w:type="dxa"/>
            <w:gridSpan w:val="3"/>
            <w:tcBorders>
              <w:top w:val="single" w:sz="4" w:space="0" w:color="000000"/>
              <w:left w:val="single" w:sz="4" w:space="0" w:color="000000"/>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u w:color="000000"/>
                <w:lang w:eastAsia="en-US"/>
              </w:rPr>
            </w:pPr>
            <w:r w:rsidRPr="002517AD">
              <w:rPr>
                <w:rFonts w:eastAsia="Arial Unicode MS"/>
                <w:bCs/>
                <w:u w:color="000000"/>
                <w:lang w:eastAsia="en-US"/>
              </w:rPr>
              <w:t>основной</w:t>
            </w:r>
          </w:p>
        </w:tc>
        <w:tc>
          <w:tcPr>
            <w:tcW w:w="1479" w:type="dxa"/>
            <w:gridSpan w:val="3"/>
            <w:tcBorders>
              <w:top w:val="single" w:sz="4" w:space="0" w:color="000000"/>
              <w:left w:val="single" w:sz="4" w:space="0" w:color="auto"/>
              <w:right w:val="single" w:sz="4" w:space="0" w:color="auto"/>
            </w:tcBorders>
            <w:shd w:val="clear" w:color="auto" w:fill="FFFFFF"/>
            <w:vAlign w:val="center"/>
          </w:tcPr>
          <w:p w:rsidR="006C60EF" w:rsidRPr="00095190" w:rsidRDefault="007E7F45" w:rsidP="006C60EF">
            <w:pPr>
              <w:spacing w:line="223" w:lineRule="auto"/>
              <w:jc w:val="center"/>
              <w:rPr>
                <w:rFonts w:eastAsia="Arial Unicode MS"/>
                <w:bCs/>
                <w:i/>
                <w:u w:color="000000"/>
                <w:lang w:eastAsia="en-US"/>
              </w:rPr>
            </w:pPr>
            <w:r w:rsidRPr="00095190">
              <w:rPr>
                <w:rFonts w:eastAsia="Arial Unicode MS"/>
                <w:bCs/>
                <w:i/>
                <w:u w:color="000000"/>
                <w:lang w:eastAsia="en-US"/>
              </w:rPr>
              <w:t>20</w:t>
            </w:r>
          </w:p>
        </w:tc>
        <w:tc>
          <w:tcPr>
            <w:tcW w:w="1138" w:type="dxa"/>
            <w:gridSpan w:val="2"/>
            <w:tcBorders>
              <w:top w:val="single" w:sz="4" w:space="0" w:color="000000"/>
              <w:left w:val="single" w:sz="4" w:space="0" w:color="auto"/>
              <w:right w:val="single" w:sz="4" w:space="0" w:color="auto"/>
            </w:tcBorders>
            <w:shd w:val="clear" w:color="auto" w:fill="FFFFFF"/>
            <w:vAlign w:val="center"/>
          </w:tcPr>
          <w:p w:rsidR="006C60EF" w:rsidRPr="00095190" w:rsidRDefault="007E7F45" w:rsidP="00095190">
            <w:pPr>
              <w:spacing w:line="223" w:lineRule="auto"/>
              <w:jc w:val="center"/>
              <w:rPr>
                <w:rFonts w:eastAsia="Arial Unicode MS"/>
                <w:bCs/>
                <w:i/>
                <w:u w:color="000000"/>
                <w:lang w:eastAsia="en-US"/>
              </w:rPr>
            </w:pPr>
            <w:r w:rsidRPr="00095190">
              <w:rPr>
                <w:rFonts w:eastAsia="Arial Unicode MS"/>
                <w:bCs/>
                <w:i/>
                <w:u w:color="000000"/>
                <w:lang w:eastAsia="en-US"/>
              </w:rPr>
              <w:t>3</w:t>
            </w:r>
            <w:r w:rsidR="00095190" w:rsidRPr="00095190">
              <w:rPr>
                <w:rFonts w:eastAsia="Arial Unicode MS"/>
                <w:bCs/>
                <w:i/>
                <w:u w:color="000000"/>
                <w:lang w:eastAsia="en-US"/>
              </w:rPr>
              <w:t>9</w:t>
            </w:r>
          </w:p>
        </w:tc>
        <w:tc>
          <w:tcPr>
            <w:tcW w:w="1134" w:type="dxa"/>
            <w:gridSpan w:val="2"/>
            <w:tcBorders>
              <w:top w:val="single" w:sz="4" w:space="0" w:color="000000"/>
              <w:left w:val="single" w:sz="4" w:space="0" w:color="auto"/>
              <w:right w:val="single" w:sz="4" w:space="0" w:color="auto"/>
            </w:tcBorders>
            <w:shd w:val="clear" w:color="auto" w:fill="FFFFFF"/>
            <w:vAlign w:val="center"/>
          </w:tcPr>
          <w:p w:rsidR="006C60EF" w:rsidRPr="00095190" w:rsidRDefault="00C30858" w:rsidP="00095190">
            <w:pPr>
              <w:spacing w:line="223" w:lineRule="auto"/>
              <w:jc w:val="center"/>
              <w:rPr>
                <w:rFonts w:eastAsia="Arial Unicode MS"/>
                <w:bCs/>
                <w:i/>
                <w:u w:color="000000"/>
                <w:lang w:eastAsia="en-US"/>
              </w:rPr>
            </w:pPr>
            <w:r w:rsidRPr="00095190">
              <w:rPr>
                <w:rFonts w:eastAsia="Arial Unicode MS"/>
                <w:bCs/>
                <w:i/>
                <w:u w:color="000000"/>
                <w:lang w:eastAsia="en-US"/>
              </w:rPr>
              <w:t>5</w:t>
            </w:r>
            <w:r w:rsidR="00095190" w:rsidRPr="00095190">
              <w:rPr>
                <w:rFonts w:eastAsia="Arial Unicode MS"/>
                <w:bCs/>
                <w:i/>
                <w:u w:color="000000"/>
                <w:lang w:eastAsia="en-US"/>
              </w:rPr>
              <w:t>5</w:t>
            </w:r>
          </w:p>
        </w:tc>
        <w:tc>
          <w:tcPr>
            <w:tcW w:w="1140" w:type="dxa"/>
            <w:gridSpan w:val="3"/>
            <w:tcBorders>
              <w:top w:val="single" w:sz="4" w:space="0" w:color="000000"/>
              <w:left w:val="single" w:sz="4" w:space="0" w:color="auto"/>
              <w:right w:val="single" w:sz="4" w:space="0" w:color="auto"/>
            </w:tcBorders>
            <w:shd w:val="clear" w:color="auto" w:fill="FFFFFF"/>
            <w:vAlign w:val="center"/>
          </w:tcPr>
          <w:p w:rsidR="006C60EF" w:rsidRPr="00095190" w:rsidRDefault="00C30858" w:rsidP="00095190">
            <w:pPr>
              <w:spacing w:line="223" w:lineRule="auto"/>
              <w:jc w:val="center"/>
              <w:rPr>
                <w:rFonts w:eastAsia="Arial Unicode MS"/>
                <w:bCs/>
                <w:i/>
                <w:u w:color="000000"/>
                <w:lang w:eastAsia="en-US"/>
              </w:rPr>
            </w:pPr>
            <w:r w:rsidRPr="00095190">
              <w:rPr>
                <w:rFonts w:eastAsia="Arial Unicode MS"/>
                <w:bCs/>
                <w:i/>
                <w:u w:color="000000"/>
                <w:lang w:eastAsia="en-US"/>
              </w:rPr>
              <w:t>6</w:t>
            </w:r>
            <w:r w:rsidR="00095190" w:rsidRPr="00095190">
              <w:rPr>
                <w:rFonts w:eastAsia="Arial Unicode MS"/>
                <w:bCs/>
                <w:i/>
                <w:u w:color="000000"/>
                <w:lang w:eastAsia="en-US"/>
              </w:rPr>
              <w:t>3</w:t>
            </w:r>
          </w:p>
        </w:tc>
        <w:tc>
          <w:tcPr>
            <w:tcW w:w="1146" w:type="dxa"/>
            <w:gridSpan w:val="2"/>
            <w:tcBorders>
              <w:top w:val="single" w:sz="4" w:space="0" w:color="000000"/>
              <w:left w:val="single" w:sz="4" w:space="0" w:color="auto"/>
              <w:right w:val="single" w:sz="4" w:space="0" w:color="000000"/>
            </w:tcBorders>
            <w:shd w:val="clear" w:color="auto" w:fill="FFFFFF"/>
            <w:vAlign w:val="center"/>
          </w:tcPr>
          <w:p w:rsidR="006C60EF" w:rsidRPr="00095190" w:rsidRDefault="00C30858" w:rsidP="00AF2E5F">
            <w:pPr>
              <w:spacing w:line="223" w:lineRule="auto"/>
              <w:jc w:val="center"/>
              <w:rPr>
                <w:rFonts w:eastAsia="Arial Unicode MS"/>
                <w:bCs/>
                <w:i/>
                <w:u w:color="000000"/>
                <w:lang w:eastAsia="en-US"/>
              </w:rPr>
            </w:pPr>
            <w:r w:rsidRPr="00095190">
              <w:rPr>
                <w:rFonts w:eastAsia="Arial Unicode MS"/>
                <w:bCs/>
                <w:i/>
                <w:u w:color="000000"/>
                <w:lang w:eastAsia="en-US"/>
              </w:rPr>
              <w:t>85</w:t>
            </w:r>
          </w:p>
        </w:tc>
      </w:tr>
      <w:tr w:rsidR="006C60EF" w:rsidRPr="002517AD" w:rsidTr="005F77A2">
        <w:trPr>
          <w:gridBefore w:val="2"/>
          <w:gridAfter w:val="1"/>
          <w:wBefore w:w="423" w:type="dxa"/>
          <w:wAfter w:w="99" w:type="dxa"/>
          <w:cantSplit/>
          <w:trHeight w:val="271"/>
          <w:jc w:val="center"/>
        </w:trPr>
        <w:tc>
          <w:tcPr>
            <w:tcW w:w="3137" w:type="dxa"/>
            <w:gridSpan w:val="2"/>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u w:color="000000"/>
                <w:lang w:eastAsia="en-US"/>
              </w:rPr>
            </w:pPr>
          </w:p>
        </w:tc>
        <w:tc>
          <w:tcPr>
            <w:tcW w:w="4897"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i/>
                <w:u w:color="000000"/>
                <w:lang w:eastAsia="en-US"/>
              </w:rPr>
            </w:pPr>
            <w:r w:rsidRPr="002517AD">
              <w:t>доля протяженности дорог Саратовской  агломерации, работающих в режиме перегрузки в «час-пик» (процентов)</w:t>
            </w:r>
          </w:p>
        </w:tc>
        <w:tc>
          <w:tcPr>
            <w:tcW w:w="140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i/>
                <w:u w:color="000000"/>
                <w:lang w:eastAsia="en-US"/>
              </w:rPr>
            </w:pPr>
            <w:r w:rsidRPr="002517AD">
              <w:rPr>
                <w:rFonts w:eastAsia="Arial Unicode MS"/>
                <w:bCs/>
                <w:u w:color="000000"/>
                <w:lang w:eastAsia="en-US"/>
              </w:rPr>
              <w:t>аналити-ческий</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435F52" w:rsidP="00435F52">
            <w:pPr>
              <w:spacing w:line="223" w:lineRule="auto"/>
              <w:jc w:val="center"/>
              <w:rPr>
                <w:rFonts w:eastAsia="Arial Unicode MS"/>
                <w:bCs/>
                <w:i/>
                <w:u w:color="000000"/>
                <w:lang w:eastAsia="en-US"/>
              </w:rPr>
            </w:pPr>
            <w:r w:rsidRPr="002517AD">
              <w:rPr>
                <w:rFonts w:eastAsia="Arial Unicode MS"/>
                <w:bCs/>
                <w:i/>
                <w:u w:color="000000"/>
                <w:lang w:eastAsia="en-US"/>
              </w:rPr>
              <w:t>43,2</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BD1361" w:rsidP="006C60EF">
            <w:pPr>
              <w:spacing w:line="223" w:lineRule="auto"/>
              <w:jc w:val="center"/>
              <w:rPr>
                <w:rFonts w:eastAsia="Arial Unicode MS"/>
                <w:bCs/>
                <w:i/>
                <w:u w:color="000000"/>
                <w:lang w:eastAsia="en-US"/>
              </w:rPr>
            </w:pPr>
            <w:r w:rsidRPr="002517AD">
              <w:rPr>
                <w:rFonts w:eastAsia="Arial Unicode MS"/>
                <w:bCs/>
                <w:i/>
                <w:u w:color="000000"/>
                <w:lang w:eastAsia="en-US"/>
              </w:rPr>
              <w:t>43,2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BD1361" w:rsidP="006C60EF">
            <w:pPr>
              <w:spacing w:line="223" w:lineRule="auto"/>
              <w:jc w:val="center"/>
              <w:rPr>
                <w:rFonts w:eastAsia="Arial Unicode MS"/>
                <w:bCs/>
                <w:i/>
                <w:u w:color="000000"/>
                <w:lang w:eastAsia="en-US"/>
              </w:rPr>
            </w:pPr>
            <w:r w:rsidRPr="002517AD">
              <w:rPr>
                <w:rFonts w:eastAsia="Arial Unicode MS"/>
                <w:bCs/>
                <w:i/>
                <w:u w:color="000000"/>
                <w:lang w:eastAsia="en-US"/>
              </w:rPr>
              <w:t>43,2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FF528C" w:rsidP="006C60EF">
            <w:pPr>
              <w:spacing w:line="223" w:lineRule="auto"/>
              <w:jc w:val="center"/>
              <w:rPr>
                <w:rFonts w:eastAsia="Arial Unicode MS"/>
                <w:bCs/>
                <w:i/>
                <w:u w:color="000000"/>
                <w:lang w:eastAsia="en-US"/>
              </w:rPr>
            </w:pPr>
            <w:r w:rsidRPr="002517AD">
              <w:rPr>
                <w:rFonts w:eastAsia="Arial Unicode MS"/>
                <w:bCs/>
                <w:i/>
                <w:u w:color="000000"/>
                <w:lang w:eastAsia="en-US"/>
              </w:rPr>
              <w:t>40</w:t>
            </w:r>
          </w:p>
        </w:tc>
        <w:tc>
          <w:tcPr>
            <w:tcW w:w="1146"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C60EF" w:rsidRPr="002517AD" w:rsidRDefault="00FF528C" w:rsidP="006C60EF">
            <w:pPr>
              <w:spacing w:line="223" w:lineRule="auto"/>
              <w:jc w:val="center"/>
              <w:rPr>
                <w:rFonts w:eastAsia="Arial Unicode MS"/>
                <w:bCs/>
                <w:i/>
                <w:u w:color="000000"/>
                <w:lang w:eastAsia="en-US"/>
              </w:rPr>
            </w:pPr>
            <w:r w:rsidRPr="002517AD">
              <w:rPr>
                <w:rFonts w:eastAsia="Arial Unicode MS"/>
                <w:bCs/>
                <w:i/>
                <w:u w:color="000000"/>
                <w:lang w:eastAsia="en-US"/>
              </w:rPr>
              <w:t>29</w:t>
            </w:r>
          </w:p>
        </w:tc>
      </w:tr>
      <w:tr w:rsidR="006C60EF" w:rsidRPr="002517AD" w:rsidTr="005F77A2">
        <w:trPr>
          <w:gridBefore w:val="2"/>
          <w:gridAfter w:val="1"/>
          <w:wBefore w:w="423" w:type="dxa"/>
          <w:wAfter w:w="99" w:type="dxa"/>
          <w:cantSplit/>
          <w:trHeight w:val="20"/>
          <w:jc w:val="center"/>
        </w:trPr>
        <w:tc>
          <w:tcPr>
            <w:tcW w:w="3137" w:type="dxa"/>
            <w:gridSpan w:val="2"/>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u w:color="000000"/>
                <w:lang w:eastAsia="en-US"/>
              </w:rPr>
            </w:pPr>
          </w:p>
        </w:tc>
        <w:tc>
          <w:tcPr>
            <w:tcW w:w="4897" w:type="dxa"/>
            <w:gridSpan w:val="2"/>
            <w:tcBorders>
              <w:top w:val="single" w:sz="4" w:space="0" w:color="auto"/>
              <w:left w:val="single" w:sz="4" w:space="0" w:color="000000"/>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bCs/>
                <w:i/>
                <w:u w:color="000000"/>
                <w:lang w:eastAsia="en-US"/>
              </w:rPr>
            </w:pPr>
            <w:r w:rsidRPr="002517AD">
              <w:t>доля граждан, удовлетворенных состоянием дорог Саратовской агломерации от числа опрошенных (процентов)</w:t>
            </w:r>
          </w:p>
        </w:tc>
        <w:tc>
          <w:tcPr>
            <w:tcW w:w="1405" w:type="dxa"/>
            <w:gridSpan w:val="3"/>
            <w:tcBorders>
              <w:top w:val="single" w:sz="4" w:space="0" w:color="auto"/>
              <w:left w:val="single" w:sz="4" w:space="0" w:color="000000"/>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i/>
                <w:u w:color="000000"/>
                <w:lang w:eastAsia="en-US"/>
              </w:rPr>
            </w:pPr>
            <w:r w:rsidRPr="002517AD">
              <w:rPr>
                <w:rFonts w:eastAsia="Arial Unicode MS"/>
                <w:bCs/>
                <w:u w:color="000000"/>
                <w:lang w:eastAsia="en-US"/>
              </w:rPr>
              <w:t>аналити-ческий</w:t>
            </w:r>
          </w:p>
        </w:tc>
        <w:tc>
          <w:tcPr>
            <w:tcW w:w="1479" w:type="dxa"/>
            <w:gridSpan w:val="3"/>
            <w:tcBorders>
              <w:top w:val="single" w:sz="4" w:space="0" w:color="auto"/>
              <w:left w:val="single" w:sz="4" w:space="0" w:color="auto"/>
              <w:right w:val="single" w:sz="4" w:space="0" w:color="auto"/>
            </w:tcBorders>
            <w:shd w:val="clear" w:color="auto" w:fill="FFFFFF"/>
            <w:vAlign w:val="center"/>
          </w:tcPr>
          <w:p w:rsidR="006C60EF" w:rsidRPr="002517AD" w:rsidRDefault="00DB5263" w:rsidP="006C60EF">
            <w:pPr>
              <w:spacing w:line="223" w:lineRule="auto"/>
              <w:jc w:val="center"/>
              <w:rPr>
                <w:rFonts w:eastAsia="Arial Unicode MS"/>
                <w:bCs/>
                <w:i/>
                <w:u w:color="000000"/>
                <w:lang w:eastAsia="en-US"/>
              </w:rPr>
            </w:pPr>
            <w:r w:rsidRPr="002517AD">
              <w:rPr>
                <w:rFonts w:eastAsia="Arial Unicode MS"/>
                <w:bCs/>
                <w:i/>
                <w:u w:color="000000"/>
                <w:lang w:eastAsia="en-US"/>
              </w:rPr>
              <w:t>0</w:t>
            </w:r>
          </w:p>
        </w:tc>
        <w:tc>
          <w:tcPr>
            <w:tcW w:w="1138" w:type="dxa"/>
            <w:gridSpan w:val="2"/>
            <w:tcBorders>
              <w:top w:val="single" w:sz="4" w:space="0" w:color="auto"/>
              <w:left w:val="single" w:sz="4" w:space="0" w:color="auto"/>
              <w:right w:val="single" w:sz="4" w:space="0" w:color="auto"/>
            </w:tcBorders>
            <w:shd w:val="clear" w:color="auto" w:fill="FFFFFF"/>
            <w:vAlign w:val="center"/>
          </w:tcPr>
          <w:p w:rsidR="006C60EF" w:rsidRPr="002517AD" w:rsidRDefault="00DB5263" w:rsidP="006C60EF">
            <w:pPr>
              <w:spacing w:line="223" w:lineRule="auto"/>
              <w:jc w:val="center"/>
              <w:rPr>
                <w:rFonts w:eastAsia="Arial Unicode MS"/>
                <w:bCs/>
                <w:i/>
                <w:u w:color="000000"/>
                <w:lang w:eastAsia="en-US"/>
              </w:rPr>
            </w:pPr>
            <w:r w:rsidRPr="002517AD">
              <w:rPr>
                <w:rFonts w:eastAsia="Arial Unicode MS"/>
                <w:bCs/>
                <w:i/>
                <w:u w:color="000000"/>
                <w:lang w:eastAsia="en-US"/>
              </w:rPr>
              <w:t>20</w:t>
            </w:r>
          </w:p>
        </w:tc>
        <w:tc>
          <w:tcPr>
            <w:tcW w:w="1134" w:type="dxa"/>
            <w:gridSpan w:val="2"/>
            <w:tcBorders>
              <w:top w:val="single" w:sz="4" w:space="0" w:color="auto"/>
              <w:left w:val="single" w:sz="4" w:space="0" w:color="auto"/>
              <w:right w:val="single" w:sz="4" w:space="0" w:color="auto"/>
            </w:tcBorders>
            <w:shd w:val="clear" w:color="auto" w:fill="FFFFFF"/>
            <w:vAlign w:val="center"/>
          </w:tcPr>
          <w:p w:rsidR="006C60EF" w:rsidRPr="002517AD" w:rsidRDefault="00DB5263" w:rsidP="00AC7635">
            <w:pPr>
              <w:spacing w:line="223" w:lineRule="auto"/>
              <w:jc w:val="center"/>
              <w:rPr>
                <w:rFonts w:eastAsia="Arial Unicode MS"/>
                <w:bCs/>
                <w:i/>
                <w:u w:color="000000"/>
                <w:lang w:eastAsia="en-US"/>
              </w:rPr>
            </w:pPr>
            <w:r w:rsidRPr="002517AD">
              <w:rPr>
                <w:rFonts w:eastAsia="Arial Unicode MS"/>
                <w:bCs/>
                <w:i/>
                <w:u w:color="000000"/>
                <w:lang w:eastAsia="en-US"/>
              </w:rPr>
              <w:t>40</w:t>
            </w:r>
          </w:p>
        </w:tc>
        <w:tc>
          <w:tcPr>
            <w:tcW w:w="1140" w:type="dxa"/>
            <w:gridSpan w:val="3"/>
            <w:tcBorders>
              <w:top w:val="single" w:sz="4" w:space="0" w:color="auto"/>
              <w:left w:val="single" w:sz="4" w:space="0" w:color="auto"/>
              <w:right w:val="single" w:sz="4" w:space="0" w:color="auto"/>
            </w:tcBorders>
            <w:shd w:val="clear" w:color="auto" w:fill="FFFFFF"/>
            <w:vAlign w:val="center"/>
          </w:tcPr>
          <w:p w:rsidR="006C60EF" w:rsidRPr="002517AD" w:rsidRDefault="00DB5263" w:rsidP="00AC7635">
            <w:pPr>
              <w:spacing w:line="223" w:lineRule="auto"/>
              <w:jc w:val="center"/>
              <w:rPr>
                <w:rFonts w:eastAsia="Arial Unicode MS"/>
                <w:bCs/>
                <w:i/>
                <w:u w:color="000000"/>
                <w:lang w:eastAsia="en-US"/>
              </w:rPr>
            </w:pPr>
            <w:r w:rsidRPr="002517AD">
              <w:rPr>
                <w:rFonts w:eastAsia="Arial Unicode MS"/>
                <w:bCs/>
                <w:i/>
                <w:u w:color="000000"/>
                <w:lang w:eastAsia="en-US"/>
              </w:rPr>
              <w:t>50</w:t>
            </w:r>
          </w:p>
        </w:tc>
        <w:tc>
          <w:tcPr>
            <w:tcW w:w="1146" w:type="dxa"/>
            <w:gridSpan w:val="2"/>
            <w:tcBorders>
              <w:top w:val="single" w:sz="4" w:space="0" w:color="auto"/>
              <w:left w:val="single" w:sz="4" w:space="0" w:color="auto"/>
              <w:right w:val="single" w:sz="4" w:space="0" w:color="000000"/>
            </w:tcBorders>
            <w:shd w:val="clear" w:color="auto" w:fill="FFFFFF"/>
            <w:vAlign w:val="center"/>
          </w:tcPr>
          <w:p w:rsidR="006C60EF" w:rsidRPr="002517AD" w:rsidRDefault="00DB5263" w:rsidP="006C60EF">
            <w:pPr>
              <w:spacing w:line="223" w:lineRule="auto"/>
              <w:jc w:val="center"/>
              <w:rPr>
                <w:rFonts w:eastAsia="Arial Unicode MS"/>
                <w:bCs/>
                <w:i/>
                <w:u w:color="000000"/>
                <w:lang w:eastAsia="en-US"/>
              </w:rPr>
            </w:pPr>
            <w:r w:rsidRPr="002517AD">
              <w:rPr>
                <w:rFonts w:eastAsia="Arial Unicode MS"/>
                <w:bCs/>
                <w:i/>
                <w:u w:color="000000"/>
                <w:lang w:eastAsia="en-US"/>
              </w:rPr>
              <w:t>65</w:t>
            </w:r>
          </w:p>
        </w:tc>
      </w:tr>
      <w:tr w:rsidR="006C60EF" w:rsidRPr="002517AD" w:rsidTr="005F77A2">
        <w:trPr>
          <w:gridBefore w:val="2"/>
          <w:gridAfter w:val="1"/>
          <w:wBefore w:w="423" w:type="dxa"/>
          <w:wAfter w:w="99" w:type="dxa"/>
          <w:cantSplit/>
          <w:trHeight w:val="394"/>
          <w:jc w:val="center"/>
        </w:trPr>
        <w:tc>
          <w:tcPr>
            <w:tcW w:w="3137" w:type="dxa"/>
            <w:gridSpan w:val="2"/>
            <w:vMerge/>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u w:color="000000"/>
                <w:lang w:eastAsia="en-US"/>
              </w:rPr>
            </w:pPr>
          </w:p>
        </w:tc>
        <w:tc>
          <w:tcPr>
            <w:tcW w:w="4897"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bCs/>
                <w:i/>
                <w:u w:color="000000"/>
                <w:lang w:eastAsia="en-US"/>
              </w:rPr>
            </w:pPr>
            <w:r w:rsidRPr="002517AD">
              <w:rPr>
                <w:rFonts w:eastAsia="Arial Unicode MS"/>
                <w:bCs/>
                <w:i/>
                <w:u w:color="000000"/>
                <w:lang w:eastAsia="en-US"/>
              </w:rPr>
              <w:t>доля граждан, вовлеченных в процесс управления дорожным хозяйством</w:t>
            </w:r>
          </w:p>
        </w:tc>
        <w:tc>
          <w:tcPr>
            <w:tcW w:w="140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i/>
                <w:u w:color="000000"/>
                <w:lang w:eastAsia="en-US"/>
              </w:rPr>
            </w:pPr>
            <w:r w:rsidRPr="002517AD">
              <w:rPr>
                <w:rFonts w:eastAsia="Arial Unicode MS"/>
                <w:bCs/>
                <w:u w:color="000000"/>
                <w:lang w:eastAsia="en-US"/>
              </w:rPr>
              <w:t>аналити-ческий</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i/>
                <w:u w:color="000000"/>
                <w:lang w:eastAsia="en-US"/>
              </w:rPr>
            </w:pPr>
            <w:r w:rsidRPr="002517AD">
              <w:rPr>
                <w:rFonts w:eastAsia="Arial Unicode MS"/>
                <w:bCs/>
                <w:i/>
                <w:u w:color="000000"/>
                <w:lang w:eastAsia="en-US"/>
              </w:rPr>
              <w:t>0,3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i/>
                <w:u w:color="000000"/>
                <w:lang w:eastAsia="en-US"/>
              </w:rPr>
            </w:pPr>
            <w:r w:rsidRPr="002517AD">
              <w:rPr>
                <w:rFonts w:eastAsia="Arial Unicode MS"/>
                <w:bCs/>
                <w:i/>
                <w:u w:color="000000"/>
                <w:lang w:eastAsia="en-US"/>
              </w:rPr>
              <w:t>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i/>
                <w:u w:color="000000"/>
                <w:lang w:eastAsia="en-US"/>
              </w:rPr>
            </w:pPr>
            <w:r w:rsidRPr="002517AD">
              <w:rPr>
                <w:rFonts w:eastAsia="Arial Unicode MS"/>
                <w:bCs/>
                <w:i/>
                <w:u w:color="000000"/>
                <w:lang w:eastAsia="en-US"/>
              </w:rPr>
              <w:t>0,9</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spacing w:line="223" w:lineRule="auto"/>
              <w:jc w:val="center"/>
              <w:rPr>
                <w:rFonts w:eastAsia="Arial Unicode MS"/>
                <w:bCs/>
                <w:i/>
                <w:u w:color="000000"/>
                <w:lang w:eastAsia="en-US"/>
              </w:rPr>
            </w:pPr>
            <w:r w:rsidRPr="002517AD">
              <w:rPr>
                <w:rFonts w:eastAsia="Arial Unicode MS"/>
                <w:bCs/>
                <w:i/>
                <w:u w:color="000000"/>
                <w:lang w:eastAsia="en-US"/>
              </w:rPr>
              <w:t>2,0</w:t>
            </w:r>
          </w:p>
        </w:tc>
        <w:tc>
          <w:tcPr>
            <w:tcW w:w="1146"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C60EF" w:rsidRPr="002517AD" w:rsidRDefault="006C60EF" w:rsidP="006C60EF">
            <w:pPr>
              <w:spacing w:line="223" w:lineRule="auto"/>
              <w:jc w:val="center"/>
              <w:rPr>
                <w:rFonts w:eastAsia="Arial Unicode MS"/>
                <w:bCs/>
                <w:i/>
                <w:u w:color="000000"/>
                <w:lang w:eastAsia="en-US"/>
              </w:rPr>
            </w:pPr>
            <w:r w:rsidRPr="002517AD">
              <w:rPr>
                <w:rFonts w:eastAsia="Arial Unicode MS"/>
                <w:bCs/>
                <w:i/>
                <w:u w:color="000000"/>
                <w:lang w:eastAsia="en-US"/>
              </w:rPr>
              <w:t>4,5</w:t>
            </w:r>
          </w:p>
        </w:tc>
      </w:tr>
      <w:tr w:rsidR="006C60EF" w:rsidRPr="002517AD" w:rsidTr="005F77A2">
        <w:trPr>
          <w:gridBefore w:val="2"/>
          <w:gridAfter w:val="1"/>
          <w:wBefore w:w="423" w:type="dxa"/>
          <w:wAfter w:w="99" w:type="dxa"/>
          <w:cantSplit/>
          <w:trHeight w:val="394"/>
          <w:jc w:val="center"/>
        </w:trPr>
        <w:tc>
          <w:tcPr>
            <w:tcW w:w="15476" w:type="dxa"/>
            <w:gridSpan w:val="19"/>
            <w:tcBorders>
              <w:bottom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spacing w:line="223" w:lineRule="auto"/>
              <w:rPr>
                <w:rFonts w:eastAsia="Arial Unicode MS"/>
                <w:bCs/>
                <w:u w:color="000000"/>
                <w:lang w:eastAsia="en-US"/>
              </w:rPr>
            </w:pPr>
          </w:p>
        </w:tc>
      </w:tr>
      <w:tr w:rsidR="006C60EF" w:rsidRPr="002517AD" w:rsidTr="005F77A2">
        <w:trPr>
          <w:gridBefore w:val="2"/>
          <w:gridAfter w:val="1"/>
          <w:wBefore w:w="423" w:type="dxa"/>
          <w:wAfter w:w="99" w:type="dxa"/>
          <w:cantSplit/>
          <w:trHeight w:val="2082"/>
          <w:jc w:val="center"/>
        </w:trPr>
        <w:tc>
          <w:tcPr>
            <w:tcW w:w="3137"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u w:color="000000"/>
                <w:lang w:eastAsia="en-US"/>
              </w:rPr>
            </w:pPr>
            <w:r w:rsidRPr="002517AD">
              <w:rPr>
                <w:rFonts w:eastAsia="Arial Unicode MS"/>
                <w:u w:color="000000"/>
                <w:lang w:eastAsia="en-US"/>
              </w:rPr>
              <w:t>Результаты проекта</w:t>
            </w:r>
          </w:p>
        </w:tc>
        <w:tc>
          <w:tcPr>
            <w:tcW w:w="12339" w:type="dxa"/>
            <w:gridSpan w:val="17"/>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ind w:firstLine="709"/>
              <w:rPr>
                <w:rFonts w:eastAsia="Calibri"/>
              </w:rPr>
            </w:pPr>
            <w:r w:rsidRPr="002517AD">
              <w:rPr>
                <w:rFonts w:eastAsia="Calibri"/>
              </w:rPr>
              <w:t xml:space="preserve">Снижение количества мест концентрации дорожно-транспортных происшествий («очагов аварийности») на дорожной сети </w:t>
            </w:r>
            <w:r w:rsidR="00C644EC" w:rsidRPr="002517AD">
              <w:rPr>
                <w:rFonts w:eastAsia="Calibri"/>
              </w:rPr>
              <w:t>городской агломерации</w:t>
            </w:r>
            <w:r w:rsidRPr="002517AD">
              <w:rPr>
                <w:rFonts w:eastAsia="Calibri"/>
              </w:rPr>
              <w:t xml:space="preserve"> (к уровню 2016 г.).</w:t>
            </w:r>
          </w:p>
          <w:p w:rsidR="006C60EF" w:rsidRPr="00095190" w:rsidRDefault="00C644EC" w:rsidP="006C60EF">
            <w:pPr>
              <w:ind w:left="360" w:firstLine="621"/>
              <w:contextualSpacing/>
              <w:outlineLvl w:val="0"/>
              <w:rPr>
                <w:rFonts w:eastAsia="Calibri"/>
              </w:rPr>
            </w:pPr>
            <w:r w:rsidRPr="00095190">
              <w:rPr>
                <w:rFonts w:eastAsia="Calibri"/>
              </w:rPr>
              <w:t>2018 г. – на 90</w:t>
            </w:r>
            <w:r w:rsidR="006C60EF" w:rsidRPr="00095190">
              <w:rPr>
                <w:rFonts w:eastAsia="Calibri"/>
              </w:rPr>
              <w:t xml:space="preserve">%, </w:t>
            </w:r>
          </w:p>
          <w:p w:rsidR="006C60EF" w:rsidRPr="00095190" w:rsidRDefault="00C644EC" w:rsidP="006C60EF">
            <w:pPr>
              <w:ind w:left="360" w:firstLine="621"/>
              <w:contextualSpacing/>
              <w:outlineLvl w:val="0"/>
              <w:rPr>
                <w:rFonts w:eastAsia="Calibri"/>
              </w:rPr>
            </w:pPr>
            <w:r w:rsidRPr="00095190">
              <w:rPr>
                <w:rFonts w:eastAsia="Calibri"/>
              </w:rPr>
              <w:t>2025 г. – на 95</w:t>
            </w:r>
            <w:r w:rsidR="006C60EF" w:rsidRPr="00095190">
              <w:rPr>
                <w:rFonts w:eastAsia="Calibri"/>
              </w:rPr>
              <w:t xml:space="preserve">% </w:t>
            </w:r>
          </w:p>
          <w:p w:rsidR="006C60EF" w:rsidRPr="00095190" w:rsidRDefault="006C60EF" w:rsidP="006C60EF">
            <w:pPr>
              <w:ind w:firstLine="709"/>
              <w:rPr>
                <w:rFonts w:eastAsia="Calibri"/>
              </w:rPr>
            </w:pPr>
            <w:r w:rsidRPr="00095190">
              <w:rPr>
                <w:rFonts w:eastAsia="Calibri"/>
              </w:rPr>
              <w:t>Доля протяженности дорожной сети крупнейших городских агломераций, соответствующих нормативным требованиям к транспортно-эксплуатационному состоянию.</w:t>
            </w:r>
          </w:p>
          <w:p w:rsidR="006C60EF" w:rsidRPr="00095190" w:rsidRDefault="006C60EF" w:rsidP="006C60EF">
            <w:pPr>
              <w:spacing w:after="160" w:line="259" w:lineRule="auto"/>
              <w:ind w:left="360"/>
              <w:contextualSpacing/>
              <w:outlineLvl w:val="0"/>
              <w:rPr>
                <w:rFonts w:eastAsia="Calibri"/>
              </w:rPr>
            </w:pPr>
            <w:r w:rsidRPr="00095190">
              <w:rPr>
                <w:rFonts w:eastAsia="Calibri"/>
              </w:rPr>
              <w:t xml:space="preserve">2018 г. – </w:t>
            </w:r>
            <w:r w:rsidR="00C30858" w:rsidRPr="00095190">
              <w:rPr>
                <w:rFonts w:eastAsia="Calibri"/>
              </w:rPr>
              <w:t>5</w:t>
            </w:r>
            <w:r w:rsidR="00095190" w:rsidRPr="00095190">
              <w:rPr>
                <w:rFonts w:eastAsia="Calibri"/>
              </w:rPr>
              <w:t>5</w:t>
            </w:r>
            <w:r w:rsidRPr="00095190">
              <w:rPr>
                <w:rFonts w:eastAsia="Calibri"/>
              </w:rPr>
              <w:t xml:space="preserve">%, </w:t>
            </w:r>
          </w:p>
          <w:p w:rsidR="006C60EF" w:rsidRPr="002517AD" w:rsidRDefault="00C30858" w:rsidP="00AF2E5F">
            <w:pPr>
              <w:spacing w:after="160" w:line="259" w:lineRule="auto"/>
              <w:ind w:left="360"/>
              <w:contextualSpacing/>
              <w:outlineLvl w:val="0"/>
              <w:rPr>
                <w:rFonts w:eastAsia="Arial Unicode MS"/>
                <w:i/>
                <w:u w:color="000000"/>
                <w:lang w:eastAsia="en-US"/>
              </w:rPr>
            </w:pPr>
            <w:r w:rsidRPr="00095190">
              <w:rPr>
                <w:rFonts w:eastAsia="Calibri"/>
              </w:rPr>
              <w:t>2025 г. – 85</w:t>
            </w:r>
            <w:r w:rsidR="006C60EF" w:rsidRPr="00095190">
              <w:rPr>
                <w:rFonts w:eastAsia="Calibri"/>
              </w:rPr>
              <w:t>%</w:t>
            </w:r>
          </w:p>
        </w:tc>
      </w:tr>
      <w:tr w:rsidR="006C60EF" w:rsidRPr="002517AD" w:rsidTr="005F77A2">
        <w:trPr>
          <w:gridBefore w:val="2"/>
          <w:gridAfter w:val="1"/>
          <w:wBefore w:w="423" w:type="dxa"/>
          <w:wAfter w:w="99" w:type="dxa"/>
          <w:cantSplit/>
          <w:trHeight w:val="2586"/>
          <w:jc w:val="center"/>
        </w:trPr>
        <w:tc>
          <w:tcPr>
            <w:tcW w:w="3137"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u w:color="000000"/>
                <w:lang w:eastAsia="en-US"/>
              </w:rPr>
            </w:pPr>
            <w:r w:rsidRPr="002517AD">
              <w:rPr>
                <w:rFonts w:eastAsia="Arial Unicode MS"/>
                <w:u w:color="000000"/>
                <w:lang w:eastAsia="en-US"/>
              </w:rPr>
              <w:lastRenderedPageBreak/>
              <w:t>Описание модели функционирования результатов проекта</w:t>
            </w:r>
          </w:p>
        </w:tc>
        <w:tc>
          <w:tcPr>
            <w:tcW w:w="12339" w:type="dxa"/>
            <w:gridSpan w:val="17"/>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ind w:firstLine="709"/>
              <w:rPr>
                <w:rFonts w:eastAsia="Calibri"/>
              </w:rPr>
            </w:pPr>
            <w:r w:rsidRPr="002517AD">
              <w:rPr>
                <w:rFonts w:eastAsia="Calibri"/>
              </w:rPr>
              <w:t>Данные показатели должны характеризовать в том числе (</w:t>
            </w:r>
            <w:proofErr w:type="gramStart"/>
            <w:r w:rsidRPr="002517AD">
              <w:rPr>
                <w:rFonts w:eastAsia="Calibri"/>
              </w:rPr>
              <w:t>но</w:t>
            </w:r>
            <w:proofErr w:type="gramEnd"/>
            <w:r w:rsidRPr="002517AD">
              <w:rPr>
                <w:rFonts w:eastAsia="Calibri"/>
              </w:rPr>
              <w:t xml:space="preserve"> не ограничиваясь) следующие параметры:</w:t>
            </w:r>
          </w:p>
          <w:p w:rsidR="006C60EF" w:rsidRPr="002517AD" w:rsidRDefault="006C60EF" w:rsidP="006C60EF">
            <w:pPr>
              <w:ind w:firstLine="709"/>
              <w:rPr>
                <w:rFonts w:eastAsia="Calibri"/>
              </w:rPr>
            </w:pPr>
            <w:r w:rsidRPr="002517AD">
              <w:rPr>
                <w:rFonts w:eastAsia="Calibri"/>
              </w:rPr>
              <w:t>безопасность дорожного движения, в том числе (</w:t>
            </w:r>
            <w:proofErr w:type="gramStart"/>
            <w:r w:rsidRPr="002517AD">
              <w:rPr>
                <w:rFonts w:eastAsia="Calibri"/>
              </w:rPr>
              <w:t>но</w:t>
            </w:r>
            <w:proofErr w:type="gramEnd"/>
            <w:r w:rsidRPr="002517AD">
              <w:rPr>
                <w:rFonts w:eastAsia="Calibri"/>
              </w:rPr>
              <w:t xml:space="preserve"> не ограничиваясь) количество погибших в дорожно-транспортных происшествиях, качество работы по профилактике нарушений Правил дорожного движения, снижению аварийности на железнодорожных переездах, обустройству железнодорожных переездов;</w:t>
            </w:r>
          </w:p>
          <w:p w:rsidR="006C60EF" w:rsidRPr="002517AD" w:rsidRDefault="006C60EF" w:rsidP="006C60EF">
            <w:pPr>
              <w:ind w:firstLine="709"/>
              <w:rPr>
                <w:rFonts w:eastAsia="Calibri"/>
              </w:rPr>
            </w:pPr>
            <w:r w:rsidRPr="002517AD">
              <w:rPr>
                <w:rFonts w:eastAsia="Calibri"/>
              </w:rPr>
              <w:t>- качество управления транспортными потоками в рамках городской агломерации, долю протяженности автомобильных дорог, функционирующих в режиме перегрузки (в том числе с учетом необходимости уменьшения перегрузки дорожной сети за счет переориентации груз</w:t>
            </w:r>
            <w:proofErr w:type="gramStart"/>
            <w:r w:rsidRPr="002517AD">
              <w:rPr>
                <w:rFonts w:eastAsia="Calibri"/>
              </w:rPr>
              <w:t>о-</w:t>
            </w:r>
            <w:proofErr w:type="gramEnd"/>
            <w:r w:rsidRPr="002517AD">
              <w:rPr>
                <w:rFonts w:eastAsia="Calibri"/>
              </w:rPr>
              <w:t xml:space="preserve"> и пассажиропотоков на альтернативные виды транспорта и общественный транспорт);</w:t>
            </w:r>
          </w:p>
          <w:p w:rsidR="006C60EF" w:rsidRPr="002517AD" w:rsidRDefault="006C60EF" w:rsidP="006C60EF">
            <w:pPr>
              <w:ind w:firstLine="709"/>
              <w:rPr>
                <w:rFonts w:eastAsia="Arial Unicode MS"/>
                <w:i/>
                <w:u w:color="000000"/>
                <w:lang w:eastAsia="en-US"/>
              </w:rPr>
            </w:pPr>
            <w:r w:rsidRPr="002517AD">
              <w:rPr>
                <w:rFonts w:eastAsia="Calibri"/>
              </w:rPr>
              <w:t>- удовлетворенность граждан состоянием дорожной сети и уровнем безопасности дорожного движения, вовлеченность граждан в процесс управления дорожной сетью городских агломераций</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1047"/>
        </w:trPr>
        <w:tc>
          <w:tcPr>
            <w:tcW w:w="1397" w:type="dxa"/>
            <w:gridSpan w:val="3"/>
            <w:tcBorders>
              <w:top w:val="nil"/>
              <w:left w:val="nil"/>
              <w:bottom w:val="nil"/>
              <w:right w:val="nil"/>
            </w:tcBorders>
            <w:tcMar>
              <w:top w:w="46" w:type="dxa"/>
              <w:left w:w="158" w:type="dxa"/>
              <w:bottom w:w="46" w:type="dxa"/>
              <w:right w:w="158" w:type="dxa"/>
            </w:tcMar>
            <w:vAlign w:val="center"/>
          </w:tcPr>
          <w:p w:rsidR="007F6D85" w:rsidRPr="002517AD" w:rsidRDefault="007F6D85" w:rsidP="007F6D85">
            <w:pPr>
              <w:ind w:left="-714" w:firstLine="720"/>
              <w:jc w:val="center"/>
              <w:rPr>
                <w:bCs/>
              </w:rPr>
            </w:pPr>
          </w:p>
        </w:tc>
        <w:tc>
          <w:tcPr>
            <w:tcW w:w="9781" w:type="dxa"/>
            <w:gridSpan w:val="8"/>
            <w:tcBorders>
              <w:top w:val="nil"/>
              <w:left w:val="nil"/>
              <w:bottom w:val="nil"/>
              <w:right w:val="nil"/>
            </w:tcBorders>
            <w:tcMar>
              <w:top w:w="46" w:type="dxa"/>
              <w:left w:w="158" w:type="dxa"/>
              <w:bottom w:w="46" w:type="dxa"/>
              <w:right w:w="158" w:type="dxa"/>
            </w:tcMar>
            <w:vAlign w:val="center"/>
          </w:tcPr>
          <w:p w:rsidR="007F6D85" w:rsidRPr="002517AD" w:rsidRDefault="007F6D85" w:rsidP="007F6D85">
            <w:pPr>
              <w:ind w:left="-714" w:firstLine="720"/>
              <w:jc w:val="center"/>
              <w:rPr>
                <w:bCs/>
              </w:rPr>
            </w:pPr>
          </w:p>
          <w:p w:rsidR="007F6D85" w:rsidRPr="002517AD" w:rsidRDefault="007F6D85" w:rsidP="007F6D85">
            <w:pPr>
              <w:ind w:left="-714" w:firstLine="720"/>
              <w:jc w:val="center"/>
              <w:rPr>
                <w:bCs/>
              </w:rPr>
            </w:pPr>
          </w:p>
        </w:tc>
        <w:tc>
          <w:tcPr>
            <w:tcW w:w="2552" w:type="dxa"/>
            <w:gridSpan w:val="7"/>
            <w:tcBorders>
              <w:top w:val="nil"/>
              <w:left w:val="nil"/>
              <w:bottom w:val="nil"/>
              <w:right w:val="nil"/>
            </w:tcBorders>
            <w:tcMar>
              <w:top w:w="46" w:type="dxa"/>
              <w:left w:w="158" w:type="dxa"/>
              <w:bottom w:w="46" w:type="dxa"/>
              <w:right w:w="158" w:type="dxa"/>
            </w:tcMar>
            <w:vAlign w:val="center"/>
          </w:tcPr>
          <w:p w:rsidR="007F6D85" w:rsidRPr="002517AD" w:rsidRDefault="007F6D85" w:rsidP="007F6D85">
            <w:pPr>
              <w:ind w:left="77" w:firstLine="38"/>
              <w:jc w:val="center"/>
              <w:rPr>
                <w:bCs/>
              </w:rPr>
            </w:pPr>
          </w:p>
        </w:tc>
        <w:tc>
          <w:tcPr>
            <w:tcW w:w="2268" w:type="dxa"/>
            <w:gridSpan w:val="4"/>
            <w:tcBorders>
              <w:top w:val="nil"/>
              <w:left w:val="nil"/>
              <w:bottom w:val="nil"/>
              <w:right w:val="nil"/>
            </w:tcBorders>
            <w:tcMar>
              <w:top w:w="46" w:type="dxa"/>
              <w:left w:w="158" w:type="dxa"/>
              <w:bottom w:w="46" w:type="dxa"/>
              <w:right w:w="158" w:type="dxa"/>
            </w:tcMar>
            <w:vAlign w:val="center"/>
          </w:tcPr>
          <w:p w:rsidR="007F6D85" w:rsidRPr="002517AD" w:rsidRDefault="007F6D85" w:rsidP="007F6D85">
            <w:pPr>
              <w:ind w:left="-714" w:firstLine="720"/>
              <w:jc w:val="center"/>
              <w:rPr>
                <w:bCs/>
              </w:rPr>
            </w:pP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1047"/>
        </w:trPr>
        <w:tc>
          <w:tcPr>
            <w:tcW w:w="15998" w:type="dxa"/>
            <w:gridSpan w:val="22"/>
            <w:tcBorders>
              <w:top w:val="nil"/>
              <w:left w:val="nil"/>
              <w:bottom w:val="single" w:sz="4" w:space="0" w:color="auto"/>
              <w:right w:val="nil"/>
            </w:tcBorders>
            <w:tcMar>
              <w:top w:w="46" w:type="dxa"/>
              <w:left w:w="158" w:type="dxa"/>
              <w:bottom w:w="46" w:type="dxa"/>
              <w:right w:w="158" w:type="dxa"/>
            </w:tcMar>
            <w:vAlign w:val="center"/>
          </w:tcPr>
          <w:p w:rsidR="007F6D85" w:rsidRPr="002517AD" w:rsidRDefault="0012182B" w:rsidP="0012182B">
            <w:pPr>
              <w:jc w:val="center"/>
              <w:rPr>
                <w:b/>
                <w:sz w:val="28"/>
                <w:szCs w:val="28"/>
              </w:rPr>
            </w:pPr>
            <w:r w:rsidRPr="002517AD">
              <w:rPr>
                <w:b/>
                <w:sz w:val="28"/>
                <w:szCs w:val="28"/>
              </w:rPr>
              <w:t>3.</w:t>
            </w:r>
            <w:r w:rsidR="007F6D85" w:rsidRPr="002517AD">
              <w:rPr>
                <w:b/>
                <w:sz w:val="28"/>
                <w:szCs w:val="28"/>
              </w:rPr>
              <w:t>Этапы и контрольные точки программы комплексного развития транспортной инфраструктуры</w:t>
            </w:r>
          </w:p>
          <w:p w:rsidR="007F6D85" w:rsidRPr="002517AD" w:rsidRDefault="007F6D85" w:rsidP="0012182B">
            <w:pPr>
              <w:jc w:val="center"/>
              <w:rPr>
                <w:b/>
                <w:i/>
                <w:sz w:val="28"/>
                <w:szCs w:val="28"/>
              </w:rPr>
            </w:pPr>
            <w:r w:rsidRPr="002517AD">
              <w:rPr>
                <w:b/>
                <w:i/>
                <w:sz w:val="28"/>
                <w:szCs w:val="28"/>
              </w:rPr>
              <w:t>Саратовской агломерации</w:t>
            </w:r>
          </w:p>
          <w:p w:rsidR="007F6D85" w:rsidRPr="002517AD" w:rsidRDefault="007F6D85" w:rsidP="007F6D85">
            <w:pPr>
              <w:ind w:left="-714" w:firstLine="720"/>
              <w:jc w:val="center"/>
              <w:rPr>
                <w:bCs/>
                <w:sz w:val="28"/>
                <w:szCs w:val="28"/>
              </w:rPr>
            </w:pP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1047"/>
        </w:trPr>
        <w:tc>
          <w:tcPr>
            <w:tcW w:w="1397" w:type="dxa"/>
            <w:gridSpan w:val="3"/>
            <w:tcBorders>
              <w:top w:val="single" w:sz="4" w:space="0" w:color="auto"/>
            </w:tcBorders>
            <w:tcMar>
              <w:top w:w="46" w:type="dxa"/>
              <w:left w:w="158" w:type="dxa"/>
              <w:bottom w:w="46" w:type="dxa"/>
              <w:right w:w="158" w:type="dxa"/>
            </w:tcMar>
            <w:vAlign w:val="center"/>
          </w:tcPr>
          <w:p w:rsidR="007F6D85" w:rsidRPr="002517AD" w:rsidRDefault="007F6D85" w:rsidP="007F6D85">
            <w:pPr>
              <w:ind w:left="-714" w:firstLine="720"/>
              <w:jc w:val="center"/>
            </w:pPr>
            <w:r w:rsidRPr="002517AD">
              <w:rPr>
                <w:bCs/>
              </w:rPr>
              <w:t>№</w:t>
            </w:r>
          </w:p>
        </w:tc>
        <w:tc>
          <w:tcPr>
            <w:tcW w:w="9781" w:type="dxa"/>
            <w:gridSpan w:val="8"/>
            <w:tcBorders>
              <w:top w:val="single" w:sz="4" w:space="0" w:color="auto"/>
            </w:tcBorders>
            <w:tcMar>
              <w:top w:w="46" w:type="dxa"/>
              <w:left w:w="158" w:type="dxa"/>
              <w:bottom w:w="46" w:type="dxa"/>
              <w:right w:w="158" w:type="dxa"/>
            </w:tcMar>
            <w:vAlign w:val="center"/>
          </w:tcPr>
          <w:p w:rsidR="007F6D85" w:rsidRPr="002517AD" w:rsidRDefault="007F6D85" w:rsidP="007F6D85">
            <w:pPr>
              <w:ind w:left="-714" w:firstLine="720"/>
              <w:jc w:val="center"/>
            </w:pPr>
            <w:r w:rsidRPr="002517AD">
              <w:rPr>
                <w:bCs/>
              </w:rPr>
              <w:t>Наименование</w:t>
            </w:r>
          </w:p>
        </w:tc>
        <w:tc>
          <w:tcPr>
            <w:tcW w:w="2552" w:type="dxa"/>
            <w:gridSpan w:val="7"/>
            <w:tcBorders>
              <w:top w:val="single" w:sz="4" w:space="0" w:color="auto"/>
            </w:tcBorders>
            <w:tcMar>
              <w:top w:w="46" w:type="dxa"/>
              <w:left w:w="158" w:type="dxa"/>
              <w:bottom w:w="46" w:type="dxa"/>
              <w:right w:w="158" w:type="dxa"/>
            </w:tcMar>
            <w:vAlign w:val="center"/>
          </w:tcPr>
          <w:p w:rsidR="007F6D85" w:rsidRPr="002517AD" w:rsidRDefault="007F6D85" w:rsidP="007F6D85">
            <w:pPr>
              <w:ind w:left="77" w:firstLine="38"/>
              <w:jc w:val="center"/>
            </w:pPr>
            <w:r w:rsidRPr="002517AD">
              <w:rPr>
                <w:bCs/>
              </w:rPr>
              <w:t>Тип (завершение этапа/контрольная точка)</w:t>
            </w:r>
          </w:p>
        </w:tc>
        <w:tc>
          <w:tcPr>
            <w:tcW w:w="2268" w:type="dxa"/>
            <w:gridSpan w:val="4"/>
            <w:tcBorders>
              <w:top w:val="single" w:sz="4" w:space="0" w:color="auto"/>
            </w:tcBorders>
            <w:tcMar>
              <w:top w:w="46" w:type="dxa"/>
              <w:left w:w="158" w:type="dxa"/>
              <w:bottom w:w="46" w:type="dxa"/>
              <w:right w:w="158" w:type="dxa"/>
            </w:tcMar>
            <w:vAlign w:val="center"/>
          </w:tcPr>
          <w:p w:rsidR="007F6D85" w:rsidRPr="002517AD" w:rsidRDefault="007F6D85" w:rsidP="007F6D85">
            <w:pPr>
              <w:ind w:left="-714" w:firstLine="720"/>
              <w:jc w:val="center"/>
            </w:pPr>
            <w:r w:rsidRPr="002517AD">
              <w:rPr>
                <w:bCs/>
              </w:rPr>
              <w:t>Срок</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pPr>
            <w:r w:rsidRPr="002517AD">
              <w:rPr>
                <w:rFonts w:eastAsia="Arial Unicode MS"/>
                <w:u w:color="000000"/>
              </w:rPr>
              <w:t>В Минтранс России представлен согласованный проект программы комплексного развития транспортной инфраструктуры городских агломераций в рамках приоритетного проекта «Безопасные и качественные дороги» (далее – программа комплексного развития транспортной инфраструктуры городской агломерации).</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pPr>
            <w:r w:rsidRPr="002517AD">
              <w:rPr>
                <w:rFonts w:eastAsia="Arial Unicode MS"/>
                <w:u w:color="000000"/>
              </w:rPr>
              <w:t>01.12.2016</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В государственную программу Саратовской области «Развитие транспортной системы до 2020 года» в качестве аналитических приложений включена программа комплексного развития транспортной инфраструктуры Саратовской городской агломерации.</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26.12.2016</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С Росавтодором заключено соглашение о предоставлении бюджету Саратовской области межбюджетных трансфертов для оказания поддержки реализации государственной программы Саратовской области «Развитие транспортной системы до 2020 года», </w:t>
            </w:r>
            <w:r w:rsidRPr="002517AD">
              <w:rPr>
                <w:rFonts w:eastAsia="Arial Unicode MS"/>
                <w:u w:color="000000"/>
              </w:rPr>
              <w:lastRenderedPageBreak/>
              <w:t xml:space="preserve">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Саратовской городской агломерации</w:t>
            </w:r>
            <w:proofErr w:type="gramEnd"/>
            <w:r w:rsidRPr="002517AD">
              <w:rPr>
                <w:rFonts w:eastAsia="Arial Unicode MS"/>
                <w:u w:color="000000"/>
              </w:rPr>
              <w:t xml:space="preserve"> на 2017 год.</w:t>
            </w:r>
          </w:p>
          <w:p w:rsidR="007F6D85" w:rsidRPr="002517AD" w:rsidRDefault="007F6D85" w:rsidP="007F6D85">
            <w:pPr>
              <w:ind w:firstLine="243"/>
              <w:jc w:val="both"/>
              <w:rPr>
                <w:rFonts w:eastAsia="Arial Unicode MS"/>
                <w:u w:color="000000"/>
              </w:rPr>
            </w:pPr>
            <w:r w:rsidRPr="002517AD">
              <w:rPr>
                <w:rFonts w:eastAsia="Arial Unicode MS"/>
                <w:u w:color="000000"/>
              </w:rPr>
              <w:t>В Минтранс России представлен сводный календарный план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lastRenderedPageBreak/>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10.02.2017</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085CDB">
            <w:pPr>
              <w:ind w:firstLine="243"/>
              <w:jc w:val="both"/>
              <w:rPr>
                <w:rFonts w:eastAsia="Arial Unicode MS"/>
                <w:u w:color="000000"/>
              </w:rPr>
            </w:pPr>
            <w:r w:rsidRPr="002517AD">
              <w:rPr>
                <w:rFonts w:eastAsia="Arial Unicode MS"/>
                <w:u w:color="000000"/>
              </w:rPr>
              <w:t xml:space="preserve">С </w:t>
            </w:r>
            <w:r w:rsidR="00085CDB" w:rsidRPr="002517AD">
              <w:rPr>
                <w:rFonts w:eastAsia="Arial Unicode MS"/>
                <w:u w:color="000000"/>
              </w:rPr>
              <w:t>а</w:t>
            </w:r>
            <w:r w:rsidR="00085CDB"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00085CDB" w:rsidRPr="002517AD">
              <w:rPr>
                <w:rFonts w:eastAsia="Arial Unicode MS"/>
                <w:u w:color="000000"/>
              </w:rPr>
              <w:t xml:space="preserve"> </w:t>
            </w:r>
            <w:r w:rsidRPr="002517AD">
              <w:rPr>
                <w:rFonts w:eastAsia="Arial Unicode MS"/>
                <w:u w:color="000000"/>
              </w:rPr>
              <w:t xml:space="preserve">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2017 год.</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10.03.2017</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690B83">
            <w:pPr>
              <w:autoSpaceDE w:val="0"/>
              <w:autoSpaceDN w:val="0"/>
              <w:adjustRightInd w:val="0"/>
              <w:spacing w:line="223" w:lineRule="auto"/>
              <w:ind w:firstLine="385"/>
              <w:jc w:val="both"/>
              <w:rPr>
                <w:rFonts w:eastAsia="Arial Unicode MS"/>
                <w:sz w:val="28"/>
                <w:szCs w:val="28"/>
                <w:lang w:eastAsia="en-US"/>
              </w:rPr>
            </w:pPr>
            <w:r w:rsidRPr="002517AD">
              <w:rPr>
                <w:rFonts w:eastAsia="Arial Unicode MS"/>
                <w:u w:color="000000"/>
              </w:rPr>
              <w:t xml:space="preserve">Министерством транспорта и дорожного хозяйства Саратовской области, </w:t>
            </w:r>
            <w:r w:rsidR="00085CDB" w:rsidRPr="002517AD">
              <w:rPr>
                <w:rFonts w:eastAsia="Arial Unicode MS"/>
                <w:u w:color="000000"/>
              </w:rPr>
              <w:t>а</w:t>
            </w:r>
            <w:r w:rsidR="00085CDB"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00085CDB" w:rsidRPr="002517AD">
              <w:rPr>
                <w:rFonts w:eastAsia="Arial Unicode MS"/>
                <w:u w:color="000000"/>
              </w:rPr>
              <w:t xml:space="preserve"> </w:t>
            </w:r>
            <w:r w:rsidRPr="002517AD">
              <w:rPr>
                <w:rFonts w:eastAsia="Arial Unicode MS"/>
                <w:u w:color="000000"/>
              </w:rPr>
              <w:t xml:space="preserve">обеспечено заключение контрактов на выполнение мероприятий, необходимых для достижения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2017 г</w:t>
            </w:r>
          </w:p>
          <w:p w:rsidR="007F6D85" w:rsidRPr="002517AD" w:rsidRDefault="007F6D85" w:rsidP="00085CDB">
            <w:pPr>
              <w:ind w:firstLine="385"/>
              <w:jc w:val="both"/>
              <w:rPr>
                <w:rFonts w:eastAsia="Arial Unicode MS"/>
                <w:u w:color="000000"/>
              </w:rPr>
            </w:pPr>
            <w:r w:rsidRPr="002517AD">
              <w:rPr>
                <w:rFonts w:eastAsia="Arial Unicode MS"/>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на 2017 год, </w:t>
            </w:r>
            <w:proofErr w:type="gramStart"/>
            <w:r w:rsidRPr="002517AD">
              <w:rPr>
                <w:rFonts w:eastAsia="Arial Unicode MS"/>
                <w:u w:color="000000"/>
              </w:rPr>
              <w:t>содержащий</w:t>
            </w:r>
            <w:proofErr w:type="gramEnd"/>
            <w:r w:rsidRPr="002517AD">
              <w:rPr>
                <w:rFonts w:eastAsia="Arial Unicode MS"/>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31.03.2017</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Субъектом Российской Федерации утверждена дорожная карта по актуализации и утверждению:</w:t>
            </w:r>
          </w:p>
          <w:p w:rsidR="007F6D85" w:rsidRPr="002517AD" w:rsidRDefault="007F6D85" w:rsidP="007F6D85">
            <w:pPr>
              <w:ind w:firstLine="243"/>
              <w:jc w:val="both"/>
              <w:rPr>
                <w:rFonts w:eastAsia="Arial Unicode MS"/>
                <w:u w:color="000000"/>
              </w:rPr>
            </w:pPr>
            <w:r w:rsidRPr="002517AD">
              <w:rPr>
                <w:rFonts w:eastAsia="Arial Unicode MS"/>
                <w:u w:color="000000"/>
              </w:rPr>
              <w:t>- документов территориального планирования;</w:t>
            </w:r>
          </w:p>
          <w:p w:rsidR="007F6D85" w:rsidRPr="002517AD" w:rsidRDefault="007F6D85" w:rsidP="007F6D85">
            <w:pPr>
              <w:ind w:firstLine="243"/>
              <w:jc w:val="both"/>
              <w:rPr>
                <w:rFonts w:eastAsia="Arial Unicode MS"/>
                <w:u w:color="000000"/>
              </w:rPr>
            </w:pPr>
            <w:r w:rsidRPr="002517AD">
              <w:rPr>
                <w:rFonts w:eastAsia="Arial Unicode MS"/>
                <w:u w:color="000000"/>
              </w:rPr>
              <w:t>- программ комплексного развития транспортной инфраструктуры;</w:t>
            </w:r>
          </w:p>
          <w:p w:rsidR="007F6D85" w:rsidRPr="002517AD" w:rsidRDefault="007F6D85" w:rsidP="007F6D85">
            <w:pPr>
              <w:ind w:firstLine="243"/>
              <w:jc w:val="both"/>
              <w:rPr>
                <w:rFonts w:eastAsia="Arial Unicode MS"/>
                <w:u w:color="000000"/>
              </w:rPr>
            </w:pPr>
            <w:r w:rsidRPr="002517AD">
              <w:rPr>
                <w:rFonts w:eastAsia="Arial Unicode MS"/>
                <w:u w:color="000000"/>
              </w:rPr>
              <w:t>- комплексных схем организации транспортного обслуживания населения общественным транспортом, в том числе учитывающих пригородные перевозки;</w:t>
            </w:r>
          </w:p>
          <w:p w:rsidR="007F6D85" w:rsidRPr="002517AD" w:rsidRDefault="007F6D85" w:rsidP="007F6D85">
            <w:pPr>
              <w:ind w:firstLine="243"/>
              <w:jc w:val="both"/>
              <w:rPr>
                <w:rFonts w:eastAsia="Arial Unicode MS"/>
                <w:u w:color="000000"/>
              </w:rPr>
            </w:pPr>
            <w:r w:rsidRPr="002517AD">
              <w:rPr>
                <w:rFonts w:eastAsia="Arial Unicode MS"/>
                <w:u w:color="000000"/>
              </w:rPr>
              <w:t>- комплексных схем организации дорожного движения.</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28.04.2017</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690B83" w:rsidP="00690B83">
            <w:pPr>
              <w:ind w:firstLine="243"/>
              <w:jc w:val="both"/>
              <w:rPr>
                <w:rFonts w:eastAsia="Arial Unicode MS"/>
                <w:u w:color="000000"/>
              </w:rPr>
            </w:pPr>
            <w:r w:rsidRPr="002517AD">
              <w:rPr>
                <w:rFonts w:eastAsia="Arial Unicode MS"/>
                <w:u w:color="000000"/>
              </w:rPr>
              <w:t>Правительством Саратовской области</w:t>
            </w:r>
            <w:r w:rsidR="007F6D85" w:rsidRPr="002517AD">
              <w:rPr>
                <w:rFonts w:eastAsia="Arial Unicode MS"/>
                <w:u w:color="000000"/>
              </w:rPr>
              <w:t xml:space="preserve">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2017 г. (Оценка производится на основании сводных календарных планов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 xml:space="preserve">контрольная точка показателя </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01.08.2017</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2517AD">
              <w:rPr>
                <w:rFonts w:eastAsia="Arial Unicode MS"/>
                <w:u w:color="000000"/>
              </w:rPr>
              <w:t>результатов реализации программы комплексного развития транспортной инфраструктуры городских агломераций</w:t>
            </w:r>
            <w:proofErr w:type="gramEnd"/>
            <w:r w:rsidRPr="002517AD">
              <w:rPr>
                <w:rFonts w:eastAsia="Arial Unicode MS"/>
                <w:u w:color="000000"/>
              </w:rPr>
              <w:t xml:space="preserve"> за 2017 год, при необходимости подготовлены предложения по корректировке указанных программ.</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 xml:space="preserve">контрольная точка результата </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02.10.2017</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lang w:val="ru-RU"/>
              </w:rPr>
            </w:pPr>
          </w:p>
        </w:tc>
        <w:tc>
          <w:tcPr>
            <w:tcW w:w="9781" w:type="dxa"/>
            <w:gridSpan w:val="8"/>
            <w:tcMar>
              <w:top w:w="46" w:type="dxa"/>
              <w:left w:w="62" w:type="dxa"/>
              <w:bottom w:w="46" w:type="dxa"/>
              <w:right w:w="62" w:type="dxa"/>
            </w:tcMar>
            <w:vAlign w:val="center"/>
          </w:tcPr>
          <w:p w:rsidR="007F6D85" w:rsidRPr="002517AD" w:rsidRDefault="00327710" w:rsidP="00327710">
            <w:pPr>
              <w:ind w:firstLine="243"/>
              <w:jc w:val="both"/>
              <w:rPr>
                <w:rFonts w:eastAsia="Arial Unicode MS"/>
                <w:u w:color="000000"/>
              </w:rPr>
            </w:pPr>
            <w:r w:rsidRPr="002517AD">
              <w:rPr>
                <w:rFonts w:eastAsia="Arial Unicode MS"/>
                <w:u w:color="000000"/>
              </w:rPr>
              <w:t xml:space="preserve">Правительством Саратовской области </w:t>
            </w:r>
            <w:r w:rsidR="007F6D85" w:rsidRPr="002517AD">
              <w:rPr>
                <w:rFonts w:eastAsia="Arial Unicode MS"/>
                <w:u w:color="000000"/>
              </w:rPr>
              <w:t>обеспечено выполнение мероприятий, предусмотренных программой комплексного развития транспортной инфраструктуры городской агломерации на 2017 г., в том числе приемка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показателя</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01.11.2017</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С Росавтодором заключено соглашение о предоставлении бюджету </w:t>
            </w:r>
            <w:r w:rsidR="00690B83" w:rsidRPr="002517AD">
              <w:rPr>
                <w:rFonts w:eastAsia="Arial Unicode MS"/>
                <w:u w:color="000000"/>
              </w:rPr>
              <w:t xml:space="preserve">Саратовской области </w:t>
            </w:r>
            <w:r w:rsidRPr="002517AD">
              <w:rPr>
                <w:rFonts w:eastAsia="Arial Unicode MS"/>
                <w:u w:color="000000"/>
              </w:rPr>
              <w:t xml:space="preserve"> межбюджетных трансфертов для оказания поддержки реализации </w:t>
            </w:r>
            <w:r w:rsidR="00327710" w:rsidRPr="002517AD">
              <w:rPr>
                <w:rFonts w:eastAsia="Arial Unicode MS"/>
                <w:u w:color="000000"/>
              </w:rPr>
              <w:t>государственной программы Саратовской области «Развитие транспортной системы до 2020 года»</w:t>
            </w:r>
            <w:r w:rsidRPr="002517AD">
              <w:rPr>
                <w:rFonts w:eastAsia="Arial Unicode MS"/>
                <w:u w:color="000000"/>
              </w:rPr>
              <w:t xml:space="preserve">,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2018 год.</w:t>
            </w:r>
          </w:p>
          <w:p w:rsidR="007F6D85" w:rsidRPr="002517AD" w:rsidRDefault="007F6D85" w:rsidP="007F6D85">
            <w:pPr>
              <w:ind w:firstLine="243"/>
              <w:jc w:val="both"/>
              <w:rPr>
                <w:rFonts w:eastAsia="Arial Unicode MS"/>
                <w:u w:color="000000"/>
              </w:rPr>
            </w:pPr>
            <w:r w:rsidRPr="002517AD">
              <w:rPr>
                <w:rFonts w:eastAsia="Arial Unicode MS"/>
                <w:u w:color="000000"/>
              </w:rPr>
              <w:t>В Минтранс России представлены сводные календарные планы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09.02.2018</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690B83" w:rsidP="00690B83">
            <w:pPr>
              <w:ind w:firstLine="243"/>
              <w:jc w:val="both"/>
              <w:rPr>
                <w:rFonts w:eastAsia="Arial Unicode MS"/>
                <w:u w:color="000000"/>
              </w:rPr>
            </w:pPr>
            <w:r w:rsidRPr="002517AD">
              <w:rPr>
                <w:rFonts w:eastAsia="Arial Unicode MS"/>
                <w:u w:color="000000"/>
              </w:rPr>
              <w:t>С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w:t>
            </w:r>
            <w:r w:rsidR="007F6D85" w:rsidRPr="002517AD">
              <w:rPr>
                <w:rFonts w:eastAsia="Arial Unicode MS"/>
                <w:u w:color="000000"/>
              </w:rPr>
              <w:t xml:space="preserve">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007F6D85"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007F6D85" w:rsidRPr="002517AD">
              <w:rPr>
                <w:rFonts w:eastAsia="Arial Unicode MS"/>
                <w:u w:color="000000"/>
              </w:rPr>
              <w:t xml:space="preserve"> на 2018 год. </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09.03.2018</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327710" w:rsidP="007F6D85">
            <w:pPr>
              <w:ind w:firstLine="243"/>
              <w:jc w:val="both"/>
              <w:rPr>
                <w:rFonts w:eastAsia="Arial Unicode MS"/>
                <w:u w:color="000000"/>
              </w:rPr>
            </w:pPr>
            <w:r w:rsidRPr="002517AD">
              <w:rPr>
                <w:rFonts w:eastAsia="Arial Unicode MS"/>
                <w:u w:color="000000"/>
              </w:rPr>
              <w:t>Министерством транспорта и дорожного хозяйства Саратовской области,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w:t>
            </w:r>
            <w:r w:rsidR="007F6D85" w:rsidRPr="002517AD">
              <w:rPr>
                <w:rFonts w:eastAsia="Arial Unicode MS"/>
                <w:u w:color="000000"/>
              </w:rPr>
              <w:t xml:space="preserve">обеспечено заключение контрактов на выполнение мероприятий, необходимых для достижения целевых </w:t>
            </w:r>
            <w:proofErr w:type="gramStart"/>
            <w:r w:rsidR="007F6D85"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007F6D85" w:rsidRPr="002517AD">
              <w:rPr>
                <w:rFonts w:eastAsia="Arial Unicode MS"/>
                <w:u w:color="000000"/>
              </w:rPr>
              <w:t xml:space="preserve"> на 2018 г.</w:t>
            </w:r>
          </w:p>
          <w:p w:rsidR="007F6D85" w:rsidRPr="002517AD" w:rsidRDefault="007F6D85" w:rsidP="007F6D85">
            <w:pPr>
              <w:ind w:firstLine="243"/>
              <w:jc w:val="both"/>
              <w:rPr>
                <w:rFonts w:eastAsia="Arial Unicode MS"/>
                <w:u w:color="000000"/>
              </w:rPr>
            </w:pPr>
            <w:r w:rsidRPr="002517AD">
              <w:rPr>
                <w:rFonts w:eastAsia="Arial Unicode MS"/>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2018 год, </w:t>
            </w:r>
            <w:proofErr w:type="gramStart"/>
            <w:r w:rsidRPr="002517AD">
              <w:rPr>
                <w:rFonts w:eastAsia="Arial Unicode MS"/>
                <w:u w:color="000000"/>
              </w:rPr>
              <w:t>содержащий</w:t>
            </w:r>
            <w:proofErr w:type="gramEnd"/>
            <w:r w:rsidRPr="002517AD">
              <w:rPr>
                <w:rFonts w:eastAsia="Arial Unicode MS"/>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31.03.2018</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338"/>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proofErr w:type="gramStart"/>
            <w:r w:rsidRPr="002517AD">
              <w:rPr>
                <w:rFonts w:eastAsia="Arial Unicode MS"/>
                <w:u w:color="000000"/>
              </w:rPr>
              <w:t xml:space="preserve">Субъектом Российской Федерации в полном объеме в отношении </w:t>
            </w:r>
            <w:r w:rsidR="00690B83" w:rsidRPr="002517AD">
              <w:rPr>
                <w:rFonts w:eastAsia="Arial Unicode MS"/>
                <w:u w:color="000000"/>
              </w:rPr>
              <w:t>Саратовской городской</w:t>
            </w:r>
            <w:r w:rsidRPr="002517AD">
              <w:rPr>
                <w:rFonts w:eastAsia="Arial Unicode MS"/>
                <w:u w:color="000000"/>
              </w:rPr>
              <w:t xml:space="preserve"> агломераций в полном объеме актуализированы и утверждены:</w:t>
            </w:r>
            <w:proofErr w:type="gramEnd"/>
          </w:p>
          <w:p w:rsidR="007F6D85" w:rsidRPr="002517AD" w:rsidRDefault="007F6D85" w:rsidP="007F6D85">
            <w:pPr>
              <w:ind w:firstLine="243"/>
              <w:jc w:val="both"/>
              <w:rPr>
                <w:rFonts w:eastAsia="Arial Unicode MS"/>
                <w:u w:color="000000"/>
              </w:rPr>
            </w:pPr>
            <w:r w:rsidRPr="002517AD">
              <w:rPr>
                <w:rFonts w:eastAsia="Arial Unicode MS"/>
                <w:u w:color="000000"/>
              </w:rPr>
              <w:lastRenderedPageBreak/>
              <w:t>- документы территориального планирования;</w:t>
            </w:r>
          </w:p>
          <w:p w:rsidR="007F6D85" w:rsidRPr="002517AD" w:rsidRDefault="007F6D85" w:rsidP="007F6D85">
            <w:pPr>
              <w:ind w:firstLine="243"/>
              <w:jc w:val="both"/>
              <w:rPr>
                <w:rFonts w:eastAsia="Arial Unicode MS"/>
                <w:u w:color="000000"/>
              </w:rPr>
            </w:pPr>
            <w:r w:rsidRPr="002517AD">
              <w:rPr>
                <w:rFonts w:eastAsia="Arial Unicode MS"/>
                <w:u w:color="000000"/>
              </w:rPr>
              <w:t>- программы комплексного развития транспортной инфраструктуры;</w:t>
            </w:r>
          </w:p>
          <w:p w:rsidR="007F6D85" w:rsidRPr="002517AD" w:rsidRDefault="007F6D85" w:rsidP="007F6D85">
            <w:pPr>
              <w:ind w:firstLine="243"/>
              <w:jc w:val="both"/>
              <w:rPr>
                <w:rFonts w:eastAsia="Arial Unicode MS"/>
                <w:u w:color="000000"/>
              </w:rPr>
            </w:pPr>
            <w:r w:rsidRPr="002517AD">
              <w:rPr>
                <w:rFonts w:eastAsia="Arial Unicode MS"/>
                <w:u w:color="000000"/>
              </w:rPr>
              <w:t>- комплексные схемы организации транспортного обслуживания населения общественным транспортом, в том числе учитывающие пригородные перевозки;</w:t>
            </w:r>
          </w:p>
          <w:p w:rsidR="007F6D85" w:rsidRPr="002517AD" w:rsidRDefault="007F6D85" w:rsidP="007F6D85">
            <w:pPr>
              <w:ind w:firstLine="243"/>
              <w:jc w:val="both"/>
              <w:rPr>
                <w:rFonts w:eastAsia="Arial Unicode MS"/>
                <w:u w:color="000000"/>
              </w:rPr>
            </w:pPr>
            <w:r w:rsidRPr="002517AD">
              <w:rPr>
                <w:rFonts w:eastAsia="Arial Unicode MS"/>
                <w:u w:color="000000"/>
              </w:rPr>
              <w:t>- комплексные схемы организации дорожного движения.</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lastRenderedPageBreak/>
              <w:t>контрольная точка результата</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02.07.2018</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338"/>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327710" w:rsidP="00327710">
            <w:pPr>
              <w:ind w:firstLine="243"/>
              <w:jc w:val="both"/>
              <w:rPr>
                <w:rFonts w:eastAsia="Arial Unicode MS"/>
                <w:u w:color="000000"/>
              </w:rPr>
            </w:pPr>
            <w:proofErr w:type="gramStart"/>
            <w:r w:rsidRPr="002517AD">
              <w:rPr>
                <w:rFonts w:eastAsia="Arial Unicode MS"/>
                <w:u w:color="000000"/>
              </w:rPr>
              <w:t>Правительством Саратовской области</w:t>
            </w:r>
            <w:r w:rsidR="007F6D85" w:rsidRPr="002517AD">
              <w:rPr>
                <w:rFonts w:eastAsia="Arial Unicode MS"/>
                <w:u w:color="000000"/>
              </w:rPr>
              <w:t xml:space="preserve"> разработан и представлен в Минтранс России проект программы комплексного развития транспортной инфраструктуры городской агломерации, актуализованный с учетом принятых документов территориального планирования,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 и содержащий детализированные предложения по реализации второго этапа приоритетного проекта, в том</w:t>
            </w:r>
            <w:proofErr w:type="gramEnd"/>
            <w:r w:rsidR="007F6D85" w:rsidRPr="002517AD">
              <w:rPr>
                <w:rFonts w:eastAsia="Arial Unicode MS"/>
                <w:u w:color="000000"/>
              </w:rPr>
              <w:t xml:space="preserve"> </w:t>
            </w:r>
            <w:proofErr w:type="gramStart"/>
            <w:r w:rsidR="007F6D85" w:rsidRPr="002517AD">
              <w:rPr>
                <w:rFonts w:eastAsia="Arial Unicode MS"/>
                <w:u w:color="000000"/>
              </w:rPr>
              <w:t>числе</w:t>
            </w:r>
            <w:proofErr w:type="gramEnd"/>
            <w:r w:rsidR="007F6D85" w:rsidRPr="002517AD">
              <w:rPr>
                <w:rFonts w:eastAsia="Arial Unicode MS"/>
                <w:u w:color="000000"/>
              </w:rPr>
              <w:t xml:space="preserve"> сведения о необходимом финансовом обеспечении.</w:t>
            </w:r>
          </w:p>
        </w:tc>
        <w:tc>
          <w:tcPr>
            <w:tcW w:w="2552" w:type="dxa"/>
            <w:gridSpan w:val="7"/>
            <w:tcMar>
              <w:top w:w="46" w:type="dxa"/>
              <w:left w:w="158" w:type="dxa"/>
              <w:bottom w:w="46" w:type="dxa"/>
              <w:right w:w="158" w:type="dxa"/>
            </w:tcMar>
            <w:vAlign w:val="center"/>
          </w:tcPr>
          <w:p w:rsidR="007F6D85" w:rsidRPr="002517AD" w:rsidDel="000D5177"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0D5177" w:rsidRDefault="007F6D85" w:rsidP="007F6D85">
            <w:pPr>
              <w:ind w:left="-714" w:firstLine="720"/>
              <w:jc w:val="center"/>
              <w:rPr>
                <w:rFonts w:eastAsia="Arial Unicode MS"/>
                <w:u w:color="000000"/>
              </w:rPr>
            </w:pPr>
            <w:r w:rsidRPr="002517AD">
              <w:rPr>
                <w:rFonts w:eastAsia="Arial Unicode MS"/>
                <w:u w:color="000000"/>
              </w:rPr>
              <w:t>02.07.2018</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327710" w:rsidP="00327710">
            <w:pPr>
              <w:ind w:firstLine="243"/>
              <w:jc w:val="both"/>
              <w:rPr>
                <w:rFonts w:eastAsia="Arial Unicode MS"/>
                <w:u w:color="000000"/>
              </w:rPr>
            </w:pPr>
            <w:r w:rsidRPr="002517AD">
              <w:rPr>
                <w:rFonts w:eastAsia="Arial Unicode MS"/>
                <w:u w:color="000000"/>
              </w:rPr>
              <w:t xml:space="preserve">Правительством Саратовской области </w:t>
            </w:r>
            <w:r w:rsidR="007F6D85" w:rsidRPr="002517AD">
              <w:rPr>
                <w:rFonts w:eastAsia="Arial Unicode MS"/>
                <w:u w:color="000000"/>
              </w:rPr>
              <w:t xml:space="preserve">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2018 г. (Оценка производится на основании сводных календарных планов выполнения соответствующих работ). </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 xml:space="preserve">контрольная точка показателя </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01.08.2018</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2517AD">
              <w:rPr>
                <w:rFonts w:eastAsia="Arial Unicode MS"/>
                <w:u w:color="000000"/>
              </w:rPr>
              <w:t>результатов реализации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за 2018 год, при необходимости подготовлены предложения по корректировке указанной программы.</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 xml:space="preserve">контрольная точка результата </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01.10.2018</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690B83" w:rsidP="00690B83">
            <w:pPr>
              <w:ind w:firstLine="243"/>
              <w:jc w:val="both"/>
              <w:rPr>
                <w:rFonts w:eastAsia="Arial Unicode MS"/>
                <w:u w:color="000000"/>
              </w:rPr>
            </w:pPr>
            <w:r w:rsidRPr="002517AD">
              <w:rPr>
                <w:rFonts w:eastAsia="Arial Unicode MS"/>
                <w:u w:color="000000"/>
              </w:rPr>
              <w:t>Правительством Саратовской области</w:t>
            </w:r>
            <w:r w:rsidR="007F6D85" w:rsidRPr="002517AD">
              <w:rPr>
                <w:rFonts w:eastAsia="Arial Unicode MS"/>
                <w:u w:color="000000"/>
              </w:rPr>
              <w:t xml:space="preserve"> обеспечено выполнение мероприятий, предусмотренных программой комплексного развития транспортной инфраструктуры городской агломерации на 2018 г., в том числе приемка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показателя</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01.11.2018</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690B83">
            <w:pPr>
              <w:ind w:firstLine="243"/>
              <w:jc w:val="both"/>
              <w:rPr>
                <w:rFonts w:eastAsia="Arial Unicode MS"/>
                <w:u w:color="000000"/>
              </w:rPr>
            </w:pPr>
            <w:r w:rsidRPr="002517AD">
              <w:rPr>
                <w:rFonts w:eastAsia="Arial Unicode MS"/>
                <w:u w:color="000000"/>
              </w:rPr>
              <w:t xml:space="preserve">В государственную программу </w:t>
            </w:r>
            <w:r w:rsidR="00690B83" w:rsidRPr="002517AD">
              <w:rPr>
                <w:rFonts w:eastAsia="Arial Unicode MS"/>
                <w:u w:color="000000"/>
              </w:rPr>
              <w:t>Саратовской области «Развитие транспортной системы до 2020 года»</w:t>
            </w:r>
            <w:r w:rsidRPr="002517AD">
              <w:rPr>
                <w:rFonts w:eastAsia="Arial Unicode MS"/>
                <w:u w:color="000000"/>
              </w:rPr>
              <w:t xml:space="preserve"> в качестве аналитического приложения включена актуализированная с учетом реализации второго этапа приоритетного проекта программа комплексного развития транспортной инфраструктуры городской агломерации.</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26.12.2018</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С Росавтодором заключено соглашение о предоставлении бюджету </w:t>
            </w:r>
            <w:r w:rsidR="00690B83" w:rsidRPr="002517AD">
              <w:rPr>
                <w:rFonts w:eastAsia="Arial Unicode MS"/>
                <w:u w:color="000000"/>
              </w:rPr>
              <w:t xml:space="preserve">Саратовской области </w:t>
            </w:r>
            <w:r w:rsidRPr="002517AD">
              <w:rPr>
                <w:rFonts w:eastAsia="Arial Unicode MS"/>
                <w:u w:color="000000"/>
              </w:rPr>
              <w:t xml:space="preserve"> межбюджетных трансфертов для оказания поддержки реализации </w:t>
            </w:r>
            <w:r w:rsidR="00327710" w:rsidRPr="002517AD">
              <w:rPr>
                <w:rFonts w:eastAsia="Arial Unicode MS"/>
                <w:u w:color="000000"/>
              </w:rPr>
              <w:t>государственной программы Саратовской области «Развитие транспортной системы до 2020 года»</w:t>
            </w:r>
            <w:r w:rsidRPr="002517AD">
              <w:rPr>
                <w:rFonts w:eastAsia="Arial Unicode MS"/>
                <w:u w:color="000000"/>
              </w:rPr>
              <w:t xml:space="preserve">, </w:t>
            </w:r>
            <w:r w:rsidRPr="002517AD">
              <w:rPr>
                <w:rFonts w:eastAsia="Arial Unicode MS"/>
                <w:u w:color="000000"/>
              </w:rPr>
              <w:lastRenderedPageBreak/>
              <w:t xml:space="preserve">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2019 год.</w:t>
            </w:r>
          </w:p>
          <w:p w:rsidR="007F6D85" w:rsidRPr="002517AD" w:rsidRDefault="007F6D85" w:rsidP="007F6D85">
            <w:pPr>
              <w:ind w:firstLine="243"/>
              <w:jc w:val="both"/>
              <w:rPr>
                <w:rFonts w:eastAsia="Arial Unicode MS"/>
                <w:u w:color="000000"/>
              </w:rPr>
            </w:pPr>
            <w:r w:rsidRPr="002517AD">
              <w:rPr>
                <w:rFonts w:eastAsia="Arial Unicode MS"/>
                <w:u w:color="000000"/>
              </w:rPr>
              <w:t>В Минтранс России представлен сводный календарный план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lastRenderedPageBreak/>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11.02.2019</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690B83">
            <w:pPr>
              <w:ind w:firstLine="243"/>
              <w:jc w:val="both"/>
              <w:rPr>
                <w:rFonts w:eastAsia="Arial Unicode MS"/>
                <w:u w:color="000000"/>
              </w:rPr>
            </w:pPr>
            <w:r w:rsidRPr="002517AD">
              <w:rPr>
                <w:rFonts w:eastAsia="Arial Unicode MS"/>
                <w:u w:color="000000"/>
              </w:rPr>
              <w:t xml:space="preserve">С </w:t>
            </w:r>
            <w:r w:rsidR="00690B83" w:rsidRPr="002517AD">
              <w:rPr>
                <w:rFonts w:eastAsia="Arial Unicode MS"/>
                <w:u w:color="000000"/>
              </w:rPr>
              <w:t>а</w:t>
            </w:r>
            <w:r w:rsidR="00690B83"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00690B83" w:rsidRPr="002517AD">
              <w:rPr>
                <w:rFonts w:eastAsia="Arial Unicode MS"/>
                <w:u w:color="000000"/>
              </w:rPr>
              <w:t xml:space="preserve"> </w:t>
            </w:r>
            <w:r w:rsidRPr="002517AD">
              <w:rPr>
                <w:rFonts w:eastAsia="Arial Unicode MS"/>
                <w:u w:color="000000"/>
              </w:rPr>
              <w:t xml:space="preserve">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2019 год.</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11.03.2019</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327710" w:rsidP="007F6D85">
            <w:pPr>
              <w:ind w:firstLine="243"/>
              <w:jc w:val="both"/>
              <w:rPr>
                <w:rFonts w:eastAsia="Arial Unicode MS"/>
                <w:u w:color="000000"/>
              </w:rPr>
            </w:pPr>
            <w:r w:rsidRPr="002517AD">
              <w:rPr>
                <w:rFonts w:eastAsia="Arial Unicode MS"/>
                <w:u w:color="000000"/>
              </w:rPr>
              <w:t>Министерством транспорта и дорожного хозяйства Саратовской области,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w:t>
            </w:r>
            <w:r w:rsidR="007F6D85" w:rsidRPr="002517AD">
              <w:rPr>
                <w:rFonts w:eastAsia="Arial Unicode MS"/>
                <w:u w:color="000000"/>
              </w:rPr>
              <w:t xml:space="preserve">обеспечено заключение контрактов на выполнение мероприятий, необходимых для достижения целевых </w:t>
            </w:r>
            <w:proofErr w:type="gramStart"/>
            <w:r w:rsidR="007F6D85"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007F6D85" w:rsidRPr="002517AD">
              <w:rPr>
                <w:rFonts w:eastAsia="Arial Unicode MS"/>
                <w:u w:color="000000"/>
              </w:rPr>
              <w:t xml:space="preserve"> на 2019 г.</w:t>
            </w:r>
          </w:p>
          <w:p w:rsidR="007F6D85" w:rsidRPr="002517AD" w:rsidRDefault="007F6D85" w:rsidP="007F6D85">
            <w:pPr>
              <w:ind w:firstLine="243"/>
              <w:jc w:val="both"/>
              <w:rPr>
                <w:rFonts w:eastAsia="Arial Unicode MS"/>
                <w:u w:color="000000"/>
              </w:rPr>
            </w:pPr>
            <w:r w:rsidRPr="002517AD">
              <w:rPr>
                <w:rFonts w:eastAsia="Arial Unicode MS"/>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2019 год, </w:t>
            </w:r>
            <w:proofErr w:type="gramStart"/>
            <w:r w:rsidRPr="002517AD">
              <w:rPr>
                <w:rFonts w:eastAsia="Arial Unicode MS"/>
                <w:u w:color="000000"/>
              </w:rPr>
              <w:t>содержащий</w:t>
            </w:r>
            <w:proofErr w:type="gramEnd"/>
            <w:r w:rsidRPr="002517AD">
              <w:rPr>
                <w:rFonts w:eastAsia="Arial Unicode MS"/>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29.03.2019</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095190" w:rsidRDefault="007F6D85" w:rsidP="00095190">
            <w:pPr>
              <w:ind w:firstLine="243"/>
              <w:jc w:val="both"/>
              <w:rPr>
                <w:rFonts w:eastAsia="Arial Unicode MS"/>
                <w:highlight w:val="yellow"/>
                <w:u w:color="000000"/>
              </w:rPr>
            </w:pPr>
            <w:r w:rsidRPr="00095190">
              <w:rPr>
                <w:rFonts w:eastAsia="Arial Unicode MS"/>
                <w:u w:color="000000"/>
              </w:rPr>
              <w:t xml:space="preserve">В </w:t>
            </w:r>
            <w:r w:rsidR="00327710" w:rsidRPr="00095190">
              <w:rPr>
                <w:rFonts w:eastAsia="Arial Unicode MS"/>
                <w:u w:color="000000"/>
              </w:rPr>
              <w:t xml:space="preserve">Саратовской </w:t>
            </w:r>
            <w:r w:rsidRPr="00095190">
              <w:rPr>
                <w:rFonts w:eastAsia="Arial Unicode MS"/>
                <w:u w:color="000000"/>
              </w:rPr>
              <w:t>городской агломерации в пилотную эксплуатацию введена инте</w:t>
            </w:r>
            <w:r w:rsidR="00095190" w:rsidRPr="00095190">
              <w:rPr>
                <w:rFonts w:eastAsia="Arial Unicode MS"/>
                <w:u w:color="000000"/>
              </w:rPr>
              <w:t>рактивная система мониторинга</w:t>
            </w:r>
            <w:r w:rsidRPr="00095190">
              <w:rPr>
                <w:rFonts w:eastAsia="Arial Unicode MS"/>
                <w:u w:color="000000"/>
              </w:rPr>
              <w:t xml:space="preserve"> </w:t>
            </w:r>
            <w:r w:rsidR="00095190" w:rsidRPr="00095190">
              <w:rPr>
                <w:rFonts w:eastAsia="Arial Unicode MS"/>
                <w:u w:color="000000"/>
              </w:rPr>
              <w:t>движения общественного транспорта и объектов</w:t>
            </w:r>
            <w:r w:rsidRPr="00095190">
              <w:rPr>
                <w:rFonts w:eastAsia="Arial Unicode MS"/>
                <w:u w:color="000000"/>
              </w:rPr>
              <w:t xml:space="preserve"> транспортной инфраструктуры</w:t>
            </w:r>
            <w:r w:rsidR="00095190" w:rsidRPr="00095190">
              <w:rPr>
                <w:rFonts w:eastAsia="Arial Unicode MS"/>
                <w:u w:color="000000"/>
              </w:rPr>
              <w:t>.</w:t>
            </w:r>
          </w:p>
        </w:tc>
        <w:tc>
          <w:tcPr>
            <w:tcW w:w="2552" w:type="dxa"/>
            <w:gridSpan w:val="7"/>
            <w:tcMar>
              <w:top w:w="46" w:type="dxa"/>
              <w:left w:w="158" w:type="dxa"/>
              <w:bottom w:w="46" w:type="dxa"/>
              <w:right w:w="158" w:type="dxa"/>
            </w:tcMar>
            <w:vAlign w:val="center"/>
          </w:tcPr>
          <w:p w:rsidR="007F6D85" w:rsidRPr="002517AD" w:rsidRDefault="007F6D85" w:rsidP="007F6D85">
            <w:pPr>
              <w:ind w:left="40" w:firstLine="3"/>
              <w:jc w:val="cente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01.07.2019</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327710" w:rsidP="00327710">
            <w:pPr>
              <w:ind w:firstLine="243"/>
              <w:jc w:val="both"/>
              <w:rPr>
                <w:rFonts w:eastAsia="Arial Unicode MS"/>
                <w:u w:color="000000"/>
              </w:rPr>
            </w:pPr>
            <w:r w:rsidRPr="002517AD">
              <w:rPr>
                <w:rFonts w:eastAsia="Arial Unicode MS"/>
                <w:u w:color="000000"/>
              </w:rPr>
              <w:t xml:space="preserve">Правительством Саратовской области </w:t>
            </w:r>
            <w:r w:rsidR="007F6D85" w:rsidRPr="002517AD">
              <w:rPr>
                <w:rFonts w:eastAsia="Arial Unicode MS"/>
                <w:u w:color="000000"/>
              </w:rPr>
              <w:t xml:space="preserve">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2019 г. (Оценка производится на основании сводных календарных планов выполнения соответствующих работ). </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 xml:space="preserve">контрольная точка показателя </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01.08.2019</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2517AD">
              <w:rPr>
                <w:rFonts w:eastAsia="Arial Unicode MS"/>
                <w:u w:color="000000"/>
              </w:rPr>
              <w:t>результатов реализации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за 2019 год, при необходимости подготовлены предложения по корректировке указанной программы.</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 xml:space="preserve">контрольная точка результата </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01.10.2019</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327710" w:rsidP="00327710">
            <w:pPr>
              <w:ind w:firstLine="243"/>
              <w:jc w:val="both"/>
              <w:rPr>
                <w:rFonts w:eastAsia="Arial Unicode MS"/>
                <w:u w:color="000000"/>
              </w:rPr>
            </w:pPr>
            <w:r w:rsidRPr="002517AD">
              <w:rPr>
                <w:rFonts w:eastAsia="Arial Unicode MS"/>
                <w:u w:color="000000"/>
              </w:rPr>
              <w:t xml:space="preserve">Правительством Саратовской области </w:t>
            </w:r>
            <w:r w:rsidR="007F6D85" w:rsidRPr="002517AD">
              <w:rPr>
                <w:rFonts w:eastAsia="Arial Unicode MS"/>
                <w:u w:color="000000"/>
              </w:rPr>
              <w:t>обеспечено выполнение мероприятий, предусмотренных программой комплексного развития транспортной инфраструктуры городской агломерации на 2019 г., в том числе приемка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показателя</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01.11.2019</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С Росавтодором заключено соглашение о предоставлении бюджету </w:t>
            </w:r>
            <w:r w:rsidR="00327710" w:rsidRPr="002517AD">
              <w:rPr>
                <w:rFonts w:eastAsia="Arial Unicode MS"/>
                <w:u w:color="000000"/>
              </w:rPr>
              <w:t>Саратовской области</w:t>
            </w:r>
            <w:r w:rsidRPr="002517AD">
              <w:rPr>
                <w:rFonts w:eastAsia="Arial Unicode MS"/>
                <w:u w:color="000000"/>
              </w:rPr>
              <w:t xml:space="preserve"> межбюджетных трансфертов для оказания поддержки реализации </w:t>
            </w:r>
            <w:r w:rsidR="00327710" w:rsidRPr="002517AD">
              <w:rPr>
                <w:rFonts w:eastAsia="Arial Unicode MS"/>
                <w:u w:color="000000"/>
              </w:rPr>
              <w:t>государственной программы Саратовской области «Развитие транспортной системы до 2020 года»</w:t>
            </w:r>
            <w:r w:rsidRPr="002517AD">
              <w:rPr>
                <w:rFonts w:eastAsia="Arial Unicode MS"/>
                <w:u w:color="000000"/>
              </w:rPr>
              <w:t xml:space="preserve">,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2020 год.</w:t>
            </w:r>
          </w:p>
          <w:p w:rsidR="007F6D85" w:rsidRPr="002517AD" w:rsidRDefault="007F6D85" w:rsidP="007F6D85">
            <w:pPr>
              <w:ind w:firstLine="243"/>
              <w:jc w:val="both"/>
              <w:rPr>
                <w:rFonts w:eastAsia="Arial Unicode MS"/>
                <w:u w:color="000000"/>
              </w:rPr>
            </w:pPr>
            <w:r w:rsidRPr="002517AD">
              <w:rPr>
                <w:rFonts w:eastAsia="Arial Unicode MS"/>
                <w:u w:color="000000"/>
              </w:rPr>
              <w:t>В Минтранс России представлены сводный календарный план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10.02.2020</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327710">
            <w:pPr>
              <w:ind w:firstLine="243"/>
              <w:jc w:val="both"/>
              <w:rPr>
                <w:rFonts w:eastAsia="Arial Unicode MS"/>
                <w:u w:color="000000"/>
              </w:rPr>
            </w:pPr>
            <w:r w:rsidRPr="002517AD">
              <w:rPr>
                <w:rFonts w:eastAsia="Arial Unicode MS"/>
                <w:u w:color="000000"/>
              </w:rPr>
              <w:t xml:space="preserve">С </w:t>
            </w:r>
            <w:r w:rsidR="00327710" w:rsidRPr="002517AD">
              <w:rPr>
                <w:rFonts w:eastAsia="Arial Unicode MS"/>
                <w:u w:color="000000"/>
              </w:rPr>
              <w:t>а</w:t>
            </w:r>
            <w:r w:rsidR="00327710"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00327710" w:rsidRPr="002517AD">
              <w:rPr>
                <w:rFonts w:eastAsia="Arial Unicode MS"/>
                <w:u w:color="000000"/>
              </w:rPr>
              <w:t xml:space="preserve"> </w:t>
            </w:r>
            <w:r w:rsidRPr="002517AD">
              <w:rPr>
                <w:rFonts w:eastAsia="Arial Unicode MS"/>
                <w:u w:color="000000"/>
              </w:rPr>
              <w:t xml:space="preserve">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2020 год.</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10.03.2020</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327710" w:rsidP="007F6D85">
            <w:pPr>
              <w:ind w:firstLine="243"/>
              <w:jc w:val="both"/>
              <w:rPr>
                <w:rFonts w:eastAsia="Arial Unicode MS"/>
                <w:u w:color="000000"/>
              </w:rPr>
            </w:pPr>
            <w:r w:rsidRPr="002517AD">
              <w:rPr>
                <w:rFonts w:eastAsia="Arial Unicode MS"/>
                <w:u w:color="000000"/>
              </w:rPr>
              <w:t>Министерством транспорта и дорожного хозяйства Саратовской области,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w:t>
            </w:r>
            <w:r w:rsidR="007F6D85" w:rsidRPr="002517AD">
              <w:rPr>
                <w:rFonts w:eastAsia="Arial Unicode MS"/>
                <w:u w:color="000000"/>
              </w:rPr>
              <w:t xml:space="preserve">обеспечено заключение контрактов на выполнение мероприятий, необходимых для достижения целевых </w:t>
            </w:r>
            <w:proofErr w:type="gramStart"/>
            <w:r w:rsidR="007F6D85"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007F6D85" w:rsidRPr="002517AD">
              <w:rPr>
                <w:rFonts w:eastAsia="Arial Unicode MS"/>
                <w:u w:color="000000"/>
              </w:rPr>
              <w:t xml:space="preserve"> на 2020 г.</w:t>
            </w:r>
          </w:p>
          <w:p w:rsidR="007F6D85" w:rsidRPr="002517AD" w:rsidRDefault="007F6D85" w:rsidP="007F6D85">
            <w:pPr>
              <w:ind w:firstLine="243"/>
              <w:jc w:val="both"/>
              <w:rPr>
                <w:rFonts w:eastAsia="Arial Unicode MS"/>
                <w:u w:color="000000"/>
              </w:rPr>
            </w:pPr>
            <w:r w:rsidRPr="002517AD">
              <w:rPr>
                <w:rFonts w:eastAsia="Arial Unicode MS"/>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2020 год, </w:t>
            </w:r>
            <w:proofErr w:type="gramStart"/>
            <w:r w:rsidRPr="002517AD">
              <w:rPr>
                <w:rFonts w:eastAsia="Arial Unicode MS"/>
                <w:u w:color="000000"/>
              </w:rPr>
              <w:t>содержащий</w:t>
            </w:r>
            <w:proofErr w:type="gramEnd"/>
            <w:r w:rsidRPr="002517AD">
              <w:rPr>
                <w:rFonts w:eastAsia="Arial Unicode MS"/>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31.03.2020</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327710" w:rsidP="00327710">
            <w:pPr>
              <w:ind w:firstLine="243"/>
              <w:jc w:val="both"/>
              <w:rPr>
                <w:rFonts w:eastAsia="Arial Unicode MS"/>
                <w:u w:color="000000"/>
              </w:rPr>
            </w:pPr>
            <w:r w:rsidRPr="002517AD">
              <w:rPr>
                <w:rFonts w:eastAsia="Arial Unicode MS"/>
                <w:u w:color="000000"/>
              </w:rPr>
              <w:t>Правительством Саратовской области</w:t>
            </w:r>
            <w:r w:rsidR="007F6D85" w:rsidRPr="002517AD">
              <w:rPr>
                <w:rFonts w:eastAsia="Arial Unicode MS"/>
                <w:u w:color="000000"/>
              </w:rPr>
              <w:t xml:space="preserve">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2020 г. (Оценка производится на основании сводных календарных планов выполнения соответствующих работ). </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 xml:space="preserve">контрольная точка показателя </w:t>
            </w:r>
          </w:p>
        </w:tc>
        <w:tc>
          <w:tcPr>
            <w:tcW w:w="2268" w:type="dxa"/>
            <w:gridSpan w:val="4"/>
            <w:tcMar>
              <w:top w:w="37" w:type="dxa"/>
              <w:left w:w="62" w:type="dxa"/>
              <w:bottom w:w="37" w:type="dxa"/>
              <w:right w:w="62" w:type="dxa"/>
            </w:tcMar>
            <w:vAlign w:val="center"/>
          </w:tcPr>
          <w:p w:rsidR="007F6D85" w:rsidRPr="002517AD" w:rsidDel="00EF06CF" w:rsidRDefault="007F6D85" w:rsidP="007F6D85">
            <w:pPr>
              <w:ind w:left="-714" w:firstLine="720"/>
              <w:jc w:val="center"/>
              <w:rPr>
                <w:rFonts w:eastAsia="Arial Unicode MS"/>
                <w:u w:color="000000"/>
              </w:rPr>
            </w:pPr>
            <w:r w:rsidRPr="002517AD">
              <w:rPr>
                <w:rFonts w:eastAsia="Arial Unicode MS"/>
                <w:u w:color="000000"/>
              </w:rPr>
              <w:t>03.08.2020</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2517AD">
              <w:rPr>
                <w:rFonts w:eastAsia="Arial Unicode MS"/>
                <w:u w:color="000000"/>
              </w:rPr>
              <w:t xml:space="preserve">результатов реализации программы комплексного развития </w:t>
            </w:r>
            <w:r w:rsidRPr="002517AD">
              <w:rPr>
                <w:rFonts w:eastAsia="Arial Unicode MS"/>
                <w:u w:color="000000"/>
              </w:rPr>
              <w:lastRenderedPageBreak/>
              <w:t>транспортной инфраструктуры городской агломерации</w:t>
            </w:r>
            <w:proofErr w:type="gramEnd"/>
            <w:r w:rsidRPr="002517AD">
              <w:rPr>
                <w:rFonts w:eastAsia="Arial Unicode MS"/>
                <w:u w:color="000000"/>
              </w:rPr>
              <w:t xml:space="preserve"> за 2020 год, при необходимости подготовлены предложения по корректировке указанной программы.</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lastRenderedPageBreak/>
              <w:t xml:space="preserve">контрольная точка результата </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01.10.2020</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81"/>
        </w:trPr>
        <w:tc>
          <w:tcPr>
            <w:tcW w:w="1397" w:type="dxa"/>
            <w:gridSpan w:val="3"/>
            <w:vAlign w:val="center"/>
          </w:tcPr>
          <w:p w:rsidR="007F6D85" w:rsidRPr="002517AD" w:rsidRDefault="007F6D85" w:rsidP="007F6D85">
            <w:pPr>
              <w:pStyle w:val="-11"/>
              <w:numPr>
                <w:ilvl w:val="0"/>
                <w:numId w:val="8"/>
              </w:numPr>
              <w:ind w:left="163" w:firstLine="0"/>
              <w:jc w:val="center"/>
              <w:rPr>
                <w:rFonts w:eastAsia="Arial Unicode MS"/>
                <w:u w:color="000000"/>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2020 г., в том числе приемка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77" w:firstLine="38"/>
              <w:jc w:val="center"/>
              <w:rPr>
                <w:rFonts w:eastAsia="Arial Unicode MS"/>
                <w:u w:color="000000"/>
              </w:rPr>
            </w:pPr>
            <w:r w:rsidRPr="002517AD">
              <w:rPr>
                <w:rFonts w:eastAsia="Arial Unicode MS"/>
                <w:u w:color="000000"/>
              </w:rPr>
              <w:t>контрольная точка показателя</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02.11.2020</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98"/>
        </w:trPr>
        <w:tc>
          <w:tcPr>
            <w:tcW w:w="1397" w:type="dxa"/>
            <w:gridSpan w:val="3"/>
            <w:vAlign w:val="center"/>
          </w:tcPr>
          <w:p w:rsidR="007F6D85" w:rsidRPr="002517AD" w:rsidRDefault="007F6D85" w:rsidP="007F6D85">
            <w:pPr>
              <w:pStyle w:val="-11"/>
              <w:numPr>
                <w:ilvl w:val="0"/>
                <w:numId w:val="8"/>
              </w:numPr>
              <w:ind w:left="163" w:firstLine="0"/>
              <w:jc w:val="center"/>
              <w:rPr>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С Росавтодором заключено соглашение о предоставлении бюджету </w:t>
            </w:r>
            <w:r w:rsidR="0012182B" w:rsidRPr="002517AD">
              <w:rPr>
                <w:rFonts w:eastAsia="Arial Unicode MS"/>
                <w:u w:color="000000"/>
              </w:rPr>
              <w:t>Саратовской области</w:t>
            </w:r>
            <w:r w:rsidRPr="002517AD">
              <w:rPr>
                <w:rFonts w:eastAsia="Arial Unicode MS"/>
                <w:u w:color="000000"/>
              </w:rPr>
              <w:t xml:space="preserve"> межбюджетных трансфертов для оказания поддержки реализации </w:t>
            </w:r>
            <w:r w:rsidR="0012182B" w:rsidRPr="002517AD">
              <w:rPr>
                <w:rFonts w:eastAsia="Arial Unicode MS"/>
                <w:u w:color="000000"/>
              </w:rPr>
              <w:t>государственной программы Саратовской области «Развитие транспортной системы до 2020 года»</w:t>
            </w:r>
            <w:r w:rsidRPr="002517AD">
              <w:rPr>
                <w:rFonts w:eastAsia="Arial Unicode MS"/>
                <w:u w:color="000000"/>
              </w:rPr>
              <w:t xml:space="preserve">,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2021 год.</w:t>
            </w:r>
          </w:p>
          <w:p w:rsidR="007F6D85" w:rsidRPr="002517AD" w:rsidRDefault="007F6D85" w:rsidP="007F6D85">
            <w:pPr>
              <w:ind w:firstLine="243"/>
              <w:jc w:val="both"/>
              <w:rPr>
                <w:rFonts w:eastAsia="Arial Unicode MS"/>
                <w:u w:color="000000"/>
              </w:rPr>
            </w:pPr>
            <w:r w:rsidRPr="002517AD">
              <w:rPr>
                <w:rFonts w:eastAsia="Arial Unicode MS"/>
                <w:u w:color="000000"/>
              </w:rPr>
              <w:t>В Минтранс России представлены сводный календарный план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40" w:firstLine="3"/>
              <w:jc w:val="cente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10.02.2021</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98"/>
        </w:trPr>
        <w:tc>
          <w:tcPr>
            <w:tcW w:w="1397" w:type="dxa"/>
            <w:gridSpan w:val="3"/>
            <w:vAlign w:val="center"/>
          </w:tcPr>
          <w:p w:rsidR="007F6D85" w:rsidRPr="002517AD" w:rsidRDefault="007F6D85" w:rsidP="007F6D85">
            <w:pPr>
              <w:pStyle w:val="-11"/>
              <w:numPr>
                <w:ilvl w:val="0"/>
                <w:numId w:val="8"/>
              </w:numPr>
              <w:ind w:left="163" w:firstLine="0"/>
              <w:jc w:val="center"/>
              <w:rPr>
                <w:lang w:val="ru-RU"/>
              </w:rPr>
            </w:pPr>
          </w:p>
        </w:tc>
        <w:tc>
          <w:tcPr>
            <w:tcW w:w="9781" w:type="dxa"/>
            <w:gridSpan w:val="8"/>
            <w:tcMar>
              <w:top w:w="46" w:type="dxa"/>
              <w:left w:w="62" w:type="dxa"/>
              <w:bottom w:w="46" w:type="dxa"/>
              <w:right w:w="62" w:type="dxa"/>
            </w:tcMar>
            <w:vAlign w:val="center"/>
          </w:tcPr>
          <w:p w:rsidR="007F6D85" w:rsidRPr="002517AD" w:rsidRDefault="0012182B" w:rsidP="0012182B">
            <w:pPr>
              <w:ind w:firstLine="243"/>
              <w:jc w:val="both"/>
              <w:rPr>
                <w:rFonts w:eastAsia="Arial Unicode MS"/>
                <w:u w:color="000000"/>
              </w:rPr>
            </w:pPr>
            <w:r w:rsidRPr="002517AD">
              <w:rPr>
                <w:rFonts w:eastAsia="Arial Unicode MS"/>
                <w:u w:color="000000"/>
              </w:rPr>
              <w:t>С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w:t>
            </w:r>
            <w:r w:rsidR="007F6D85" w:rsidRPr="002517AD">
              <w:rPr>
                <w:rFonts w:eastAsia="Arial Unicode MS"/>
                <w:u w:color="000000"/>
              </w:rPr>
              <w:t xml:space="preserve">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007F6D85"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007F6D85" w:rsidRPr="002517AD">
              <w:rPr>
                <w:rFonts w:eastAsia="Arial Unicode MS"/>
                <w:u w:color="000000"/>
              </w:rPr>
              <w:t xml:space="preserve"> на 2021 год.</w:t>
            </w:r>
          </w:p>
        </w:tc>
        <w:tc>
          <w:tcPr>
            <w:tcW w:w="2552" w:type="dxa"/>
            <w:gridSpan w:val="7"/>
            <w:tcMar>
              <w:top w:w="46" w:type="dxa"/>
              <w:left w:w="158" w:type="dxa"/>
              <w:bottom w:w="46" w:type="dxa"/>
              <w:right w:w="158" w:type="dxa"/>
            </w:tcMar>
            <w:vAlign w:val="center"/>
          </w:tcPr>
          <w:p w:rsidR="007F6D85" w:rsidRPr="002517AD" w:rsidRDefault="007F6D85" w:rsidP="007F6D85">
            <w:pPr>
              <w:ind w:left="40" w:firstLine="3"/>
              <w:jc w:val="cente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10.03.2021</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98"/>
        </w:trPr>
        <w:tc>
          <w:tcPr>
            <w:tcW w:w="1397" w:type="dxa"/>
            <w:gridSpan w:val="3"/>
            <w:vAlign w:val="center"/>
          </w:tcPr>
          <w:p w:rsidR="007F6D85" w:rsidRPr="002517AD" w:rsidRDefault="007F6D85" w:rsidP="007F6D85">
            <w:pPr>
              <w:pStyle w:val="-11"/>
              <w:numPr>
                <w:ilvl w:val="0"/>
                <w:numId w:val="8"/>
              </w:numPr>
              <w:ind w:left="163" w:firstLine="0"/>
              <w:jc w:val="center"/>
              <w:rPr>
                <w:lang w:val="ru-RU"/>
              </w:rPr>
            </w:pPr>
          </w:p>
        </w:tc>
        <w:tc>
          <w:tcPr>
            <w:tcW w:w="9781" w:type="dxa"/>
            <w:gridSpan w:val="8"/>
            <w:tcMar>
              <w:top w:w="46" w:type="dxa"/>
              <w:left w:w="62" w:type="dxa"/>
              <w:bottom w:w="46" w:type="dxa"/>
              <w:right w:w="62" w:type="dxa"/>
            </w:tcMar>
            <w:vAlign w:val="center"/>
          </w:tcPr>
          <w:p w:rsidR="007F6D85" w:rsidRPr="002517AD" w:rsidRDefault="0012182B" w:rsidP="007F6D85">
            <w:pPr>
              <w:ind w:firstLine="243"/>
              <w:jc w:val="both"/>
              <w:rPr>
                <w:rFonts w:eastAsia="Arial Unicode MS"/>
                <w:u w:color="000000"/>
              </w:rPr>
            </w:pPr>
            <w:r w:rsidRPr="002517AD">
              <w:rPr>
                <w:rFonts w:eastAsia="Arial Unicode MS"/>
                <w:u w:color="000000"/>
              </w:rPr>
              <w:t>Министерством транспорта и дорожного хозяйства Саратовской области,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w:t>
            </w:r>
            <w:r w:rsidR="007F6D85" w:rsidRPr="002517AD">
              <w:rPr>
                <w:rFonts w:eastAsia="Arial Unicode MS"/>
                <w:u w:color="000000"/>
              </w:rPr>
              <w:t xml:space="preserve">обеспечено заключение контрактов на выполнение мероприятий, необходимых для достижения целевых </w:t>
            </w:r>
            <w:proofErr w:type="gramStart"/>
            <w:r w:rsidR="007F6D85"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007F6D85" w:rsidRPr="002517AD">
              <w:rPr>
                <w:rFonts w:eastAsia="Arial Unicode MS"/>
                <w:u w:color="000000"/>
              </w:rPr>
              <w:t xml:space="preserve"> на 2021 г.</w:t>
            </w:r>
          </w:p>
          <w:p w:rsidR="007F6D85" w:rsidRPr="002517AD" w:rsidRDefault="007F6D85" w:rsidP="007F6D85">
            <w:pPr>
              <w:ind w:firstLine="243"/>
              <w:jc w:val="both"/>
              <w:rPr>
                <w:rFonts w:eastAsia="Arial Unicode MS"/>
                <w:u w:color="000000"/>
              </w:rPr>
            </w:pPr>
            <w:r w:rsidRPr="002517AD">
              <w:rPr>
                <w:rFonts w:eastAsia="Arial Unicode MS"/>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2021 год, </w:t>
            </w:r>
            <w:proofErr w:type="gramStart"/>
            <w:r w:rsidRPr="002517AD">
              <w:rPr>
                <w:rFonts w:eastAsia="Arial Unicode MS"/>
                <w:u w:color="000000"/>
              </w:rPr>
              <w:t>содержащий</w:t>
            </w:r>
            <w:proofErr w:type="gramEnd"/>
            <w:r w:rsidRPr="002517AD">
              <w:rPr>
                <w:rFonts w:eastAsia="Arial Unicode MS"/>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gridSpan w:val="7"/>
            <w:tcMar>
              <w:top w:w="46" w:type="dxa"/>
              <w:left w:w="158" w:type="dxa"/>
              <w:bottom w:w="46" w:type="dxa"/>
              <w:right w:w="158" w:type="dxa"/>
            </w:tcMar>
            <w:vAlign w:val="center"/>
          </w:tcPr>
          <w:p w:rsidR="007F6D85" w:rsidRPr="002517AD" w:rsidRDefault="007F6D85" w:rsidP="007F6D85">
            <w:pPr>
              <w:ind w:left="40" w:firstLine="3"/>
              <w:jc w:val="center"/>
            </w:pPr>
            <w:r w:rsidRPr="002517AD">
              <w:rPr>
                <w:rFonts w:eastAsia="Arial Unicode MS"/>
                <w:u w:color="000000"/>
              </w:rPr>
              <w:t>контрольная точка результата</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31.03.2021</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98"/>
        </w:trPr>
        <w:tc>
          <w:tcPr>
            <w:tcW w:w="1397" w:type="dxa"/>
            <w:gridSpan w:val="3"/>
            <w:vAlign w:val="center"/>
          </w:tcPr>
          <w:p w:rsidR="007F6D85" w:rsidRPr="002517AD" w:rsidRDefault="007F6D85" w:rsidP="007F6D85">
            <w:pPr>
              <w:pStyle w:val="-11"/>
              <w:numPr>
                <w:ilvl w:val="0"/>
                <w:numId w:val="8"/>
              </w:numPr>
              <w:ind w:left="163" w:firstLine="0"/>
              <w:jc w:val="center"/>
              <w:rPr>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2021 г. (Оценка производится на основании сводных календарных планов выполнения соответствующих работ). </w:t>
            </w:r>
          </w:p>
        </w:tc>
        <w:tc>
          <w:tcPr>
            <w:tcW w:w="2552" w:type="dxa"/>
            <w:gridSpan w:val="7"/>
            <w:tcMar>
              <w:top w:w="46" w:type="dxa"/>
              <w:left w:w="158" w:type="dxa"/>
              <w:bottom w:w="46" w:type="dxa"/>
              <w:right w:w="158" w:type="dxa"/>
            </w:tcMar>
            <w:vAlign w:val="center"/>
          </w:tcPr>
          <w:p w:rsidR="007F6D85" w:rsidRPr="002517AD" w:rsidRDefault="007F6D85" w:rsidP="007F6D85">
            <w:pPr>
              <w:ind w:left="40" w:firstLine="3"/>
              <w:jc w:val="center"/>
            </w:pPr>
            <w:r w:rsidRPr="002517AD">
              <w:rPr>
                <w:rFonts w:eastAsia="Arial Unicode MS"/>
                <w:u w:color="000000"/>
              </w:rPr>
              <w:t xml:space="preserve">контрольная точка показателя </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01.08.2021</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98"/>
        </w:trPr>
        <w:tc>
          <w:tcPr>
            <w:tcW w:w="1397" w:type="dxa"/>
            <w:gridSpan w:val="3"/>
            <w:vAlign w:val="center"/>
          </w:tcPr>
          <w:p w:rsidR="007F6D85" w:rsidRPr="002517AD" w:rsidRDefault="007F6D85" w:rsidP="007F6D85">
            <w:pPr>
              <w:pStyle w:val="-11"/>
              <w:numPr>
                <w:ilvl w:val="0"/>
                <w:numId w:val="8"/>
              </w:numPr>
              <w:ind w:left="163" w:firstLine="0"/>
              <w:jc w:val="center"/>
              <w:rPr>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2517AD">
              <w:rPr>
                <w:rFonts w:eastAsia="Arial Unicode MS"/>
                <w:u w:color="000000"/>
              </w:rPr>
              <w:t>результатов реализации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за 2021 год, при необходимости подготовлены предложения по корректировке указанной программы.</w:t>
            </w:r>
          </w:p>
        </w:tc>
        <w:tc>
          <w:tcPr>
            <w:tcW w:w="2552" w:type="dxa"/>
            <w:gridSpan w:val="7"/>
            <w:tcMar>
              <w:top w:w="46" w:type="dxa"/>
              <w:left w:w="158" w:type="dxa"/>
              <w:bottom w:w="46" w:type="dxa"/>
              <w:right w:w="158" w:type="dxa"/>
            </w:tcMar>
            <w:vAlign w:val="center"/>
          </w:tcPr>
          <w:p w:rsidR="007F6D85" w:rsidRPr="002517AD" w:rsidRDefault="007F6D85" w:rsidP="007F6D85">
            <w:pPr>
              <w:ind w:left="40" w:firstLine="3"/>
              <w:jc w:val="center"/>
            </w:pPr>
            <w:r w:rsidRPr="002517AD">
              <w:rPr>
                <w:rFonts w:eastAsia="Arial Unicode MS"/>
                <w:u w:color="000000"/>
              </w:rPr>
              <w:t xml:space="preserve">контрольная точка результата </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01.10.2021</w:t>
            </w:r>
          </w:p>
        </w:tc>
      </w:tr>
      <w:tr w:rsidR="007F6D85" w:rsidRPr="002517AD" w:rsidTr="005F77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trHeight w:val="598"/>
        </w:trPr>
        <w:tc>
          <w:tcPr>
            <w:tcW w:w="1397" w:type="dxa"/>
            <w:gridSpan w:val="3"/>
            <w:vAlign w:val="center"/>
          </w:tcPr>
          <w:p w:rsidR="007F6D85" w:rsidRPr="002517AD" w:rsidRDefault="007F6D85" w:rsidP="007F6D85">
            <w:pPr>
              <w:pStyle w:val="-11"/>
              <w:numPr>
                <w:ilvl w:val="0"/>
                <w:numId w:val="8"/>
              </w:numPr>
              <w:ind w:left="163" w:firstLine="0"/>
              <w:jc w:val="center"/>
              <w:rPr>
                <w:lang w:val="ru-RU"/>
              </w:rPr>
            </w:pPr>
          </w:p>
        </w:tc>
        <w:tc>
          <w:tcPr>
            <w:tcW w:w="9781" w:type="dxa"/>
            <w:gridSpan w:val="8"/>
            <w:tcMar>
              <w:top w:w="46" w:type="dxa"/>
              <w:left w:w="62" w:type="dxa"/>
              <w:bottom w:w="46" w:type="dxa"/>
              <w:right w:w="62" w:type="dxa"/>
            </w:tcMar>
            <w:vAlign w:val="center"/>
          </w:tcPr>
          <w:p w:rsidR="007F6D85" w:rsidRPr="002517AD" w:rsidRDefault="007F6D85" w:rsidP="007F6D85">
            <w:pPr>
              <w:ind w:firstLine="243"/>
              <w:jc w:val="both"/>
              <w:rPr>
                <w:rFonts w:eastAsia="Arial Unicode MS"/>
                <w:u w:color="000000"/>
              </w:rPr>
            </w:pPr>
            <w:r w:rsidRPr="002517AD">
              <w:rPr>
                <w:rFonts w:eastAsia="Arial Unicode MS"/>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2021 г., в том числе приемка выполнения соответствующих работ.</w:t>
            </w:r>
          </w:p>
        </w:tc>
        <w:tc>
          <w:tcPr>
            <w:tcW w:w="2552" w:type="dxa"/>
            <w:gridSpan w:val="7"/>
            <w:tcMar>
              <w:top w:w="46" w:type="dxa"/>
              <w:left w:w="158" w:type="dxa"/>
              <w:bottom w:w="46" w:type="dxa"/>
              <w:right w:w="158" w:type="dxa"/>
            </w:tcMar>
            <w:vAlign w:val="center"/>
          </w:tcPr>
          <w:p w:rsidR="007F6D85" w:rsidRPr="002517AD" w:rsidRDefault="007F6D85" w:rsidP="007F6D85">
            <w:pPr>
              <w:ind w:left="40" w:firstLine="3"/>
              <w:jc w:val="center"/>
            </w:pPr>
            <w:r w:rsidRPr="002517AD">
              <w:rPr>
                <w:rFonts w:eastAsia="Arial Unicode MS"/>
                <w:u w:color="000000"/>
              </w:rPr>
              <w:t>контрольная точка показателя</w:t>
            </w:r>
          </w:p>
        </w:tc>
        <w:tc>
          <w:tcPr>
            <w:tcW w:w="2268" w:type="dxa"/>
            <w:gridSpan w:val="4"/>
            <w:tcMar>
              <w:top w:w="37" w:type="dxa"/>
              <w:left w:w="62" w:type="dxa"/>
              <w:bottom w:w="37" w:type="dxa"/>
              <w:right w:w="62" w:type="dxa"/>
            </w:tcMar>
            <w:vAlign w:val="center"/>
          </w:tcPr>
          <w:p w:rsidR="007F6D85" w:rsidRPr="002517AD" w:rsidRDefault="007F6D85" w:rsidP="007F6D85">
            <w:pPr>
              <w:ind w:left="-714" w:firstLine="720"/>
              <w:jc w:val="center"/>
              <w:rPr>
                <w:rFonts w:eastAsia="Arial Unicode MS"/>
                <w:u w:color="000000"/>
              </w:rPr>
            </w:pPr>
            <w:r w:rsidRPr="002517AD">
              <w:rPr>
                <w:rFonts w:eastAsia="Arial Unicode MS"/>
                <w:u w:color="000000"/>
              </w:rPr>
              <w:t>01.11.2021</w:t>
            </w:r>
          </w:p>
        </w:tc>
      </w:tr>
      <w:tr w:rsidR="006C60EF" w:rsidRPr="002517AD" w:rsidTr="005F77A2">
        <w:trPr>
          <w:gridBefore w:val="1"/>
          <w:gridAfter w:val="2"/>
          <w:wBefore w:w="369" w:type="dxa"/>
          <w:wAfter w:w="334" w:type="dxa"/>
          <w:cantSplit/>
          <w:trHeight w:val="686"/>
          <w:jc w:val="center"/>
        </w:trPr>
        <w:tc>
          <w:tcPr>
            <w:tcW w:w="15295" w:type="dxa"/>
            <w:gridSpan w:val="19"/>
            <w:tcBorders>
              <w:bottom w:val="single" w:sz="4" w:space="0" w:color="auto"/>
            </w:tcBorders>
            <w:shd w:val="clear" w:color="auto" w:fill="FFFFFF"/>
            <w:tcMar>
              <w:top w:w="80" w:type="dxa"/>
              <w:left w:w="57" w:type="dxa"/>
              <w:bottom w:w="80" w:type="dxa"/>
              <w:right w:w="57" w:type="dxa"/>
            </w:tcMar>
            <w:vAlign w:val="center"/>
          </w:tcPr>
          <w:p w:rsidR="00095190" w:rsidRDefault="00095190" w:rsidP="008C75BD">
            <w:pPr>
              <w:jc w:val="center"/>
              <w:rPr>
                <w:rFonts w:eastAsia="Arial Unicode MS"/>
                <w:b/>
                <w:sz w:val="28"/>
                <w:szCs w:val="28"/>
                <w:u w:color="000000"/>
                <w:lang w:eastAsia="en-US"/>
              </w:rPr>
            </w:pPr>
          </w:p>
          <w:p w:rsidR="00095190" w:rsidRDefault="00095190" w:rsidP="008C75BD">
            <w:pPr>
              <w:jc w:val="center"/>
              <w:rPr>
                <w:rFonts w:eastAsia="Arial Unicode MS"/>
                <w:b/>
                <w:sz w:val="28"/>
                <w:szCs w:val="28"/>
                <w:u w:color="000000"/>
                <w:lang w:eastAsia="en-US"/>
              </w:rPr>
            </w:pPr>
          </w:p>
          <w:p w:rsidR="00095190" w:rsidRDefault="00095190" w:rsidP="008C75BD">
            <w:pPr>
              <w:jc w:val="center"/>
              <w:rPr>
                <w:rFonts w:eastAsia="Arial Unicode MS"/>
                <w:b/>
                <w:sz w:val="28"/>
                <w:szCs w:val="28"/>
                <w:u w:color="000000"/>
                <w:lang w:eastAsia="en-US"/>
              </w:rPr>
            </w:pPr>
          </w:p>
          <w:p w:rsidR="006C60EF" w:rsidRPr="002517AD" w:rsidRDefault="00095190" w:rsidP="008C75BD">
            <w:pPr>
              <w:jc w:val="center"/>
              <w:rPr>
                <w:rFonts w:eastAsia="Arial Unicode MS"/>
                <w:b/>
                <w:sz w:val="28"/>
                <w:szCs w:val="28"/>
                <w:u w:color="000000"/>
                <w:lang w:eastAsia="en-US"/>
              </w:rPr>
            </w:pPr>
            <w:r>
              <w:rPr>
                <w:rFonts w:eastAsia="Arial Unicode MS"/>
                <w:b/>
                <w:sz w:val="28"/>
                <w:szCs w:val="28"/>
                <w:u w:color="000000"/>
                <w:lang w:eastAsia="en-US"/>
              </w:rPr>
              <w:t>Б</w:t>
            </w:r>
            <w:r w:rsidR="008C75BD" w:rsidRPr="002517AD">
              <w:rPr>
                <w:rFonts w:eastAsia="Arial Unicode MS"/>
                <w:b/>
                <w:sz w:val="28"/>
                <w:szCs w:val="28"/>
                <w:u w:color="000000"/>
                <w:lang w:eastAsia="en-US"/>
              </w:rPr>
              <w:t>юджет приоритетного проекта</w:t>
            </w:r>
          </w:p>
          <w:p w:rsidR="006C60EF" w:rsidRPr="002517AD" w:rsidRDefault="006C60EF" w:rsidP="008C75BD">
            <w:pPr>
              <w:tabs>
                <w:tab w:val="left" w:pos="589"/>
              </w:tabs>
              <w:jc w:val="center"/>
              <w:rPr>
                <w:rFonts w:eastAsia="Arial Unicode MS"/>
                <w:bCs/>
                <w:i/>
                <w:sz w:val="28"/>
                <w:szCs w:val="28"/>
                <w:u w:color="000000"/>
                <w:lang w:eastAsia="en-US"/>
              </w:rPr>
            </w:pPr>
          </w:p>
        </w:tc>
      </w:tr>
      <w:tr w:rsidR="006C60EF" w:rsidRPr="002517AD" w:rsidTr="005F77A2">
        <w:trPr>
          <w:gridBefore w:val="1"/>
          <w:gridAfter w:val="2"/>
          <w:wBefore w:w="369" w:type="dxa"/>
          <w:wAfter w:w="334" w:type="dxa"/>
          <w:cantSplit/>
          <w:trHeight w:val="20"/>
          <w:jc w:val="center"/>
        </w:trPr>
        <w:tc>
          <w:tcPr>
            <w:tcW w:w="6521" w:type="dxa"/>
            <w:gridSpan w:val="4"/>
            <w:vMerge w:val="restart"/>
            <w:tcBorders>
              <w:left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tabs>
                <w:tab w:val="left" w:pos="589"/>
              </w:tabs>
              <w:jc w:val="center"/>
              <w:rPr>
                <w:rFonts w:eastAsia="Arial Unicode MS"/>
                <w:bCs/>
                <w:i/>
                <w:sz w:val="28"/>
                <w:szCs w:val="28"/>
                <w:u w:color="000000"/>
                <w:lang w:eastAsia="en-US"/>
              </w:rPr>
            </w:pPr>
            <w:r w:rsidRPr="002517AD">
              <w:rPr>
                <w:rFonts w:eastAsia="Arial Unicode MS"/>
                <w:sz w:val="28"/>
                <w:szCs w:val="28"/>
                <w:u w:color="000000"/>
                <w:lang w:eastAsia="en-US"/>
              </w:rPr>
              <w:t>Источники финансирования</w:t>
            </w:r>
          </w:p>
        </w:tc>
        <w:tc>
          <w:tcPr>
            <w:tcW w:w="673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jc w:val="center"/>
              <w:rPr>
                <w:rFonts w:eastAsia="Arial Unicode MS"/>
                <w:bCs/>
                <w:i/>
                <w:sz w:val="28"/>
                <w:szCs w:val="28"/>
                <w:u w:color="000000"/>
                <w:lang w:eastAsia="en-US"/>
              </w:rPr>
            </w:pPr>
            <w:r w:rsidRPr="002517AD">
              <w:rPr>
                <w:rFonts w:eastAsia="Arial Unicode MS"/>
                <w:sz w:val="28"/>
                <w:szCs w:val="28"/>
                <w:lang w:eastAsia="en-US"/>
              </w:rPr>
              <w:t>Год реализации</w:t>
            </w:r>
          </w:p>
        </w:tc>
        <w:tc>
          <w:tcPr>
            <w:tcW w:w="2042" w:type="dxa"/>
            <w:gridSpan w:val="3"/>
            <w:vMerge w:val="restart"/>
            <w:tcBorders>
              <w:top w:val="single" w:sz="4" w:space="0" w:color="auto"/>
              <w:left w:val="single" w:sz="4" w:space="0" w:color="auto"/>
              <w:right w:val="single" w:sz="4" w:space="0" w:color="auto"/>
            </w:tcBorders>
            <w:shd w:val="clear" w:color="auto" w:fill="FFFFFF"/>
            <w:vAlign w:val="center"/>
          </w:tcPr>
          <w:p w:rsidR="006C60EF" w:rsidRPr="002517AD" w:rsidRDefault="006C60EF" w:rsidP="006C60EF">
            <w:pPr>
              <w:tabs>
                <w:tab w:val="left" w:pos="589"/>
              </w:tabs>
              <w:jc w:val="center"/>
              <w:rPr>
                <w:rFonts w:eastAsia="Arial Unicode MS"/>
                <w:bCs/>
                <w:i/>
                <w:sz w:val="28"/>
                <w:szCs w:val="28"/>
                <w:u w:color="000000"/>
                <w:lang w:eastAsia="en-US"/>
              </w:rPr>
            </w:pPr>
            <w:r w:rsidRPr="002517AD">
              <w:rPr>
                <w:rFonts w:eastAsia="Arial Unicode MS"/>
                <w:sz w:val="28"/>
                <w:szCs w:val="28"/>
                <w:lang w:eastAsia="en-US"/>
              </w:rPr>
              <w:t>Всего</w:t>
            </w:r>
          </w:p>
        </w:tc>
      </w:tr>
      <w:tr w:rsidR="006C60EF" w:rsidRPr="002517AD" w:rsidTr="005F77A2">
        <w:trPr>
          <w:gridBefore w:val="1"/>
          <w:gridAfter w:val="2"/>
          <w:wBefore w:w="369" w:type="dxa"/>
          <w:wAfter w:w="334" w:type="dxa"/>
          <w:cantSplit/>
          <w:trHeight w:val="20"/>
          <w:jc w:val="center"/>
        </w:trPr>
        <w:tc>
          <w:tcPr>
            <w:tcW w:w="6521" w:type="dxa"/>
            <w:gridSpan w:val="4"/>
            <w:vMerge/>
            <w:tcBorders>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tabs>
                <w:tab w:val="left" w:pos="589"/>
              </w:tabs>
              <w:rPr>
                <w:rFonts w:eastAsia="Arial Unicode MS"/>
                <w:sz w:val="28"/>
                <w:szCs w:val="28"/>
                <w:u w:color="000000"/>
                <w:lang w:eastAsia="en-US"/>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6C60EF" w:rsidRPr="002517AD" w:rsidRDefault="006C60EF" w:rsidP="006C60EF">
            <w:pPr>
              <w:tabs>
                <w:tab w:val="left" w:pos="589"/>
              </w:tabs>
              <w:jc w:val="center"/>
              <w:rPr>
                <w:rFonts w:eastAsia="Arial Unicode MS"/>
                <w:bCs/>
                <w:i/>
                <w:sz w:val="28"/>
                <w:szCs w:val="28"/>
                <w:u w:color="000000"/>
                <w:lang w:eastAsia="en-US"/>
              </w:rPr>
            </w:pPr>
            <w:r w:rsidRPr="002517AD">
              <w:rPr>
                <w:rFonts w:eastAsia="Arial Unicode MS"/>
                <w:sz w:val="28"/>
                <w:szCs w:val="28"/>
                <w:lang w:eastAsia="en-US"/>
              </w:rPr>
              <w:t>2017</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6C60EF" w:rsidRPr="002517AD" w:rsidRDefault="006C60EF" w:rsidP="006C60EF">
            <w:pPr>
              <w:tabs>
                <w:tab w:val="left" w:pos="589"/>
              </w:tabs>
              <w:jc w:val="center"/>
              <w:rPr>
                <w:rFonts w:eastAsia="Arial Unicode MS"/>
                <w:bCs/>
                <w:i/>
                <w:sz w:val="28"/>
                <w:szCs w:val="28"/>
                <w:u w:color="000000"/>
                <w:lang w:eastAsia="en-US"/>
              </w:rPr>
            </w:pPr>
            <w:r w:rsidRPr="002517AD">
              <w:rPr>
                <w:rFonts w:eastAsia="Arial Unicode MS"/>
                <w:sz w:val="28"/>
                <w:szCs w:val="28"/>
                <w:lang w:eastAsia="en-US"/>
              </w:rPr>
              <w:t>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6C60EF" w:rsidRPr="002517AD" w:rsidRDefault="006C60EF" w:rsidP="006C60EF">
            <w:pPr>
              <w:tabs>
                <w:tab w:val="left" w:pos="589"/>
              </w:tabs>
              <w:jc w:val="center"/>
              <w:rPr>
                <w:rFonts w:eastAsia="Arial Unicode MS"/>
                <w:bCs/>
                <w:i/>
                <w:sz w:val="28"/>
                <w:szCs w:val="28"/>
                <w:u w:color="000000"/>
                <w:lang w:eastAsia="en-US"/>
              </w:rPr>
            </w:pPr>
            <w:r w:rsidRPr="002517AD">
              <w:rPr>
                <w:rFonts w:eastAsia="Arial Unicode MS"/>
                <w:sz w:val="28"/>
                <w:szCs w:val="28"/>
                <w:lang w:eastAsia="en-US"/>
              </w:rPr>
              <w:t xml:space="preserve">2019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6C60EF" w:rsidRPr="002517AD" w:rsidRDefault="006C60EF" w:rsidP="006C60EF">
            <w:pPr>
              <w:tabs>
                <w:tab w:val="left" w:pos="589"/>
              </w:tabs>
              <w:jc w:val="center"/>
              <w:rPr>
                <w:rFonts w:eastAsia="Arial Unicode MS"/>
                <w:bCs/>
                <w:sz w:val="28"/>
                <w:szCs w:val="28"/>
                <w:u w:color="000000"/>
                <w:lang w:eastAsia="en-US"/>
              </w:rPr>
            </w:pPr>
            <w:r w:rsidRPr="002517AD">
              <w:rPr>
                <w:rFonts w:eastAsia="Arial Unicode MS"/>
                <w:bCs/>
                <w:sz w:val="28"/>
                <w:szCs w:val="28"/>
                <w:u w:color="000000"/>
                <w:lang w:eastAsia="en-US"/>
              </w:rPr>
              <w:t>2020-2025</w:t>
            </w:r>
          </w:p>
        </w:tc>
        <w:tc>
          <w:tcPr>
            <w:tcW w:w="2042" w:type="dxa"/>
            <w:gridSpan w:val="3"/>
            <w:vMerge/>
            <w:tcBorders>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p>
        </w:tc>
      </w:tr>
      <w:tr w:rsidR="006C60EF" w:rsidRPr="002517AD" w:rsidTr="005F77A2">
        <w:trPr>
          <w:gridBefore w:val="1"/>
          <w:gridAfter w:val="2"/>
          <w:wBefore w:w="369" w:type="dxa"/>
          <w:wAfter w:w="334" w:type="dxa"/>
          <w:cantSplit/>
          <w:trHeight w:val="20"/>
          <w:jc w:val="center"/>
        </w:trPr>
        <w:tc>
          <w:tcPr>
            <w:tcW w:w="3191" w:type="dxa"/>
            <w:gridSpan w:val="3"/>
            <w:vMerge w:val="restart"/>
            <w:tcBorders>
              <w:left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tabs>
                <w:tab w:val="left" w:pos="589"/>
              </w:tabs>
              <w:rPr>
                <w:rFonts w:eastAsia="Arial Unicode MS"/>
                <w:sz w:val="28"/>
                <w:szCs w:val="28"/>
                <w:u w:color="000000"/>
                <w:lang w:eastAsia="en-US"/>
              </w:rPr>
            </w:pPr>
            <w:r w:rsidRPr="002517AD">
              <w:rPr>
                <w:rFonts w:eastAsia="Arial Unicode MS"/>
                <w:sz w:val="28"/>
                <w:szCs w:val="28"/>
                <w:u w:color="000000"/>
                <w:lang w:eastAsia="en-US"/>
              </w:rPr>
              <w:t>Бюджетные источники, млн руб.</w:t>
            </w:r>
          </w:p>
        </w:tc>
        <w:tc>
          <w:tcPr>
            <w:tcW w:w="3330" w:type="dxa"/>
            <w:tcBorders>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sz w:val="28"/>
                <w:szCs w:val="28"/>
                <w:u w:color="000000"/>
                <w:lang w:eastAsia="en-US"/>
              </w:rPr>
            </w:pPr>
            <w:r w:rsidRPr="002517AD">
              <w:rPr>
                <w:rFonts w:eastAsia="Arial Unicode MS"/>
                <w:sz w:val="28"/>
                <w:szCs w:val="28"/>
                <w:u w:color="000000"/>
                <w:lang w:eastAsia="en-US"/>
              </w:rPr>
              <w:t>Федеральные</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1000,0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1000,0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1000,0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D17D81"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6</w:t>
            </w:r>
            <w:r w:rsidR="006C60EF" w:rsidRPr="002517AD">
              <w:rPr>
                <w:rFonts w:eastAsia="Arial Unicode MS"/>
                <w:bCs/>
                <w:i/>
                <w:sz w:val="28"/>
                <w:szCs w:val="28"/>
                <w:u w:color="000000"/>
                <w:lang w:eastAsia="en-US"/>
              </w:rPr>
              <w:t>000,0</w:t>
            </w:r>
          </w:p>
        </w:tc>
        <w:tc>
          <w:tcPr>
            <w:tcW w:w="20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9000,0</w:t>
            </w:r>
          </w:p>
        </w:tc>
      </w:tr>
      <w:tr w:rsidR="006C60EF" w:rsidRPr="002517AD" w:rsidTr="005F77A2">
        <w:trPr>
          <w:gridBefore w:val="1"/>
          <w:gridAfter w:val="2"/>
          <w:wBefore w:w="369" w:type="dxa"/>
          <w:wAfter w:w="334" w:type="dxa"/>
          <w:cantSplit/>
          <w:trHeight w:val="127"/>
          <w:jc w:val="center"/>
        </w:trPr>
        <w:tc>
          <w:tcPr>
            <w:tcW w:w="3191" w:type="dxa"/>
            <w:gridSpan w:val="3"/>
            <w:vMerge/>
            <w:tcBorders>
              <w:left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tabs>
                <w:tab w:val="left" w:pos="589"/>
              </w:tabs>
              <w:rPr>
                <w:rFonts w:eastAsia="Arial Unicode MS"/>
                <w:sz w:val="28"/>
                <w:szCs w:val="28"/>
                <w:u w:color="000000"/>
                <w:lang w:eastAsia="en-US"/>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sz w:val="28"/>
                <w:szCs w:val="28"/>
                <w:u w:color="000000"/>
                <w:lang w:eastAsia="en-US"/>
              </w:rPr>
            </w:pPr>
            <w:r w:rsidRPr="002517AD">
              <w:rPr>
                <w:rFonts w:eastAsia="Arial Unicode MS"/>
                <w:sz w:val="28"/>
                <w:szCs w:val="28"/>
                <w:u w:color="000000"/>
                <w:lang w:eastAsia="en-US"/>
              </w:rPr>
              <w:t>Субъектов Российской Федерации</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999,999</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999,8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999,8</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D17D81" w:rsidP="00D17D81">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5</w:t>
            </w:r>
            <w:r w:rsidR="006C60EF" w:rsidRPr="002517AD">
              <w:rPr>
                <w:rFonts w:eastAsia="Arial Unicode MS"/>
                <w:bCs/>
                <w:i/>
                <w:sz w:val="28"/>
                <w:szCs w:val="28"/>
                <w:u w:color="000000"/>
                <w:lang w:eastAsia="en-US"/>
              </w:rPr>
              <w:t>99</w:t>
            </w:r>
            <w:r w:rsidRPr="002517AD">
              <w:rPr>
                <w:rFonts w:eastAsia="Arial Unicode MS"/>
                <w:bCs/>
                <w:i/>
                <w:sz w:val="28"/>
                <w:szCs w:val="28"/>
                <w:u w:color="000000"/>
                <w:lang w:eastAsia="en-US"/>
              </w:rPr>
              <w:t>8</w:t>
            </w:r>
            <w:r w:rsidR="006C60EF" w:rsidRPr="002517AD">
              <w:rPr>
                <w:rFonts w:eastAsia="Arial Unicode MS"/>
                <w:bCs/>
                <w:i/>
                <w:sz w:val="28"/>
                <w:szCs w:val="28"/>
                <w:u w:color="000000"/>
                <w:lang w:eastAsia="en-US"/>
              </w:rPr>
              <w:t>,8</w:t>
            </w:r>
          </w:p>
        </w:tc>
        <w:tc>
          <w:tcPr>
            <w:tcW w:w="20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D17D81"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5998,8</w:t>
            </w:r>
          </w:p>
        </w:tc>
      </w:tr>
      <w:tr w:rsidR="006C60EF" w:rsidRPr="002517AD" w:rsidTr="005F77A2">
        <w:trPr>
          <w:gridBefore w:val="1"/>
          <w:gridAfter w:val="2"/>
          <w:wBefore w:w="369" w:type="dxa"/>
          <w:wAfter w:w="334" w:type="dxa"/>
          <w:cantSplit/>
          <w:trHeight w:val="20"/>
          <w:jc w:val="center"/>
        </w:trPr>
        <w:tc>
          <w:tcPr>
            <w:tcW w:w="3191" w:type="dxa"/>
            <w:gridSpan w:val="3"/>
            <w:vMerge/>
            <w:tcBorders>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tabs>
                <w:tab w:val="left" w:pos="589"/>
              </w:tabs>
              <w:rPr>
                <w:rFonts w:eastAsia="Arial Unicode MS"/>
                <w:sz w:val="28"/>
                <w:szCs w:val="28"/>
                <w:u w:color="000000"/>
                <w:lang w:eastAsia="en-US"/>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sz w:val="28"/>
                <w:szCs w:val="28"/>
                <w:u w:color="000000"/>
                <w:lang w:eastAsia="en-US"/>
              </w:rPr>
            </w:pPr>
            <w:r w:rsidRPr="002517AD">
              <w:rPr>
                <w:rFonts w:eastAsia="Arial Unicode MS"/>
                <w:sz w:val="28"/>
                <w:szCs w:val="28"/>
                <w:u w:color="000000"/>
                <w:lang w:eastAsia="en-US"/>
              </w:rPr>
              <w:t>Местные</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0,2</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0,2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0,2</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1,2</w:t>
            </w:r>
          </w:p>
        </w:tc>
        <w:tc>
          <w:tcPr>
            <w:tcW w:w="20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1,8</w:t>
            </w:r>
          </w:p>
        </w:tc>
      </w:tr>
      <w:tr w:rsidR="006C60EF" w:rsidRPr="002517AD" w:rsidTr="005F77A2">
        <w:trPr>
          <w:gridBefore w:val="1"/>
          <w:gridAfter w:val="2"/>
          <w:wBefore w:w="369" w:type="dxa"/>
          <w:wAfter w:w="334" w:type="dxa"/>
          <w:cantSplit/>
          <w:trHeight w:val="253"/>
          <w:jc w:val="center"/>
        </w:trPr>
        <w:tc>
          <w:tcPr>
            <w:tcW w:w="6521" w:type="dxa"/>
            <w:gridSpan w:val="4"/>
            <w:tcBorders>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tabs>
                <w:tab w:val="left" w:pos="589"/>
              </w:tabs>
              <w:rPr>
                <w:rFonts w:eastAsia="Arial Unicode MS"/>
                <w:sz w:val="28"/>
                <w:szCs w:val="28"/>
                <w:u w:color="000000"/>
                <w:lang w:eastAsia="en-US"/>
              </w:rPr>
            </w:pPr>
            <w:r w:rsidRPr="002517AD">
              <w:rPr>
                <w:rFonts w:eastAsia="Arial Unicode MS"/>
                <w:sz w:val="28"/>
                <w:szCs w:val="28"/>
                <w:u w:color="000000"/>
                <w:lang w:eastAsia="en-US"/>
              </w:rPr>
              <w:t>Внебюджетные источники, млн руб.</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0,0</w:t>
            </w:r>
          </w:p>
        </w:tc>
        <w:tc>
          <w:tcPr>
            <w:tcW w:w="20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0,0</w:t>
            </w:r>
          </w:p>
        </w:tc>
      </w:tr>
      <w:tr w:rsidR="006C60EF" w:rsidRPr="002517AD" w:rsidTr="005F77A2">
        <w:trPr>
          <w:gridBefore w:val="1"/>
          <w:gridAfter w:val="2"/>
          <w:wBefore w:w="369" w:type="dxa"/>
          <w:wAfter w:w="334" w:type="dxa"/>
          <w:cantSplit/>
          <w:trHeight w:val="15"/>
          <w:jc w:val="center"/>
        </w:trPr>
        <w:tc>
          <w:tcPr>
            <w:tcW w:w="652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tabs>
                <w:tab w:val="left" w:pos="589"/>
              </w:tabs>
              <w:rPr>
                <w:rFonts w:eastAsia="Arial Unicode MS"/>
                <w:sz w:val="28"/>
                <w:szCs w:val="28"/>
                <w:u w:color="000000"/>
                <w:lang w:val="en-US" w:eastAsia="en-US"/>
              </w:rPr>
            </w:pPr>
            <w:r w:rsidRPr="002517AD">
              <w:rPr>
                <w:rFonts w:eastAsia="Arial Unicode MS"/>
                <w:sz w:val="28"/>
                <w:szCs w:val="28"/>
                <w:u w:color="000000"/>
                <w:lang w:eastAsia="en-US"/>
              </w:rPr>
              <w:t>ИТОГО</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2000,199</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2000,0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2000,0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2000,0</w:t>
            </w:r>
          </w:p>
        </w:tc>
        <w:tc>
          <w:tcPr>
            <w:tcW w:w="20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i/>
                <w:sz w:val="28"/>
                <w:szCs w:val="28"/>
                <w:u w:color="000000"/>
                <w:lang w:eastAsia="en-US"/>
              </w:rPr>
              <w:t>18000,199</w:t>
            </w:r>
          </w:p>
        </w:tc>
      </w:tr>
      <w:tr w:rsidR="006C60EF" w:rsidRPr="002517AD" w:rsidTr="005F77A2">
        <w:trPr>
          <w:gridBefore w:val="1"/>
          <w:gridAfter w:val="2"/>
          <w:wBefore w:w="369" w:type="dxa"/>
          <w:wAfter w:w="334" w:type="dxa"/>
          <w:cantSplit/>
          <w:trHeight w:val="51"/>
          <w:jc w:val="center"/>
        </w:trPr>
        <w:tc>
          <w:tcPr>
            <w:tcW w:w="15295" w:type="dxa"/>
            <w:gridSpan w:val="19"/>
            <w:tcBorders>
              <w:top w:val="single" w:sz="4" w:space="0" w:color="auto"/>
            </w:tcBorders>
            <w:shd w:val="clear" w:color="auto" w:fill="FFFFFF"/>
            <w:tcMar>
              <w:top w:w="80" w:type="dxa"/>
              <w:left w:w="57" w:type="dxa"/>
              <w:bottom w:w="80" w:type="dxa"/>
              <w:right w:w="57" w:type="dxa"/>
            </w:tcMar>
            <w:vAlign w:val="center"/>
          </w:tcPr>
          <w:p w:rsidR="006C60EF" w:rsidRPr="002517AD" w:rsidRDefault="006C60EF" w:rsidP="006C60EF">
            <w:pPr>
              <w:tabs>
                <w:tab w:val="left" w:pos="589"/>
              </w:tabs>
              <w:rPr>
                <w:rFonts w:eastAsia="Arial Unicode MS"/>
                <w:bCs/>
                <w:i/>
                <w:sz w:val="28"/>
                <w:szCs w:val="28"/>
                <w:u w:color="000000"/>
                <w:lang w:eastAsia="en-US"/>
              </w:rPr>
            </w:pPr>
          </w:p>
          <w:p w:rsidR="006C60EF" w:rsidRPr="002517AD" w:rsidRDefault="006C60EF" w:rsidP="006C60EF">
            <w:pPr>
              <w:tabs>
                <w:tab w:val="left" w:pos="589"/>
              </w:tabs>
              <w:rPr>
                <w:rFonts w:eastAsia="Arial Unicode MS"/>
                <w:bCs/>
                <w:i/>
                <w:sz w:val="28"/>
                <w:szCs w:val="28"/>
                <w:u w:color="000000"/>
                <w:lang w:eastAsia="en-US"/>
              </w:rPr>
            </w:pPr>
            <w:r w:rsidRPr="002517AD">
              <w:rPr>
                <w:rFonts w:eastAsia="Arial Unicode MS"/>
                <w:bCs/>
                <w:sz w:val="28"/>
                <w:szCs w:val="28"/>
                <w:u w:color="000000"/>
                <w:lang w:eastAsia="en-US"/>
              </w:rPr>
              <w:t>* указывается год получения стратегических результатов проекта</w:t>
            </w:r>
          </w:p>
        </w:tc>
      </w:tr>
      <w:tr w:rsidR="006C60EF" w:rsidRPr="002517AD" w:rsidTr="005F77A2">
        <w:trPr>
          <w:gridBefore w:val="1"/>
          <w:gridAfter w:val="2"/>
          <w:wBefore w:w="369" w:type="dxa"/>
          <w:wAfter w:w="334" w:type="dxa"/>
          <w:cantSplit/>
          <w:trHeight w:val="18"/>
          <w:jc w:val="center"/>
        </w:trPr>
        <w:tc>
          <w:tcPr>
            <w:tcW w:w="15295" w:type="dxa"/>
            <w:gridSpan w:val="19"/>
            <w:shd w:val="clear" w:color="auto" w:fill="FFFFFF"/>
            <w:tcMar>
              <w:top w:w="80" w:type="dxa"/>
              <w:left w:w="57" w:type="dxa"/>
              <w:bottom w:w="80" w:type="dxa"/>
              <w:right w:w="57" w:type="dxa"/>
            </w:tcMar>
            <w:vAlign w:val="center"/>
          </w:tcPr>
          <w:p w:rsidR="006C60EF" w:rsidRPr="002517AD" w:rsidRDefault="006C60EF" w:rsidP="005F77A2">
            <w:pPr>
              <w:tabs>
                <w:tab w:val="left" w:pos="589"/>
              </w:tabs>
              <w:rPr>
                <w:rFonts w:eastAsia="Arial Unicode MS"/>
                <w:bCs/>
                <w:i/>
                <w:sz w:val="28"/>
                <w:szCs w:val="28"/>
                <w:u w:color="000000"/>
                <w:lang w:eastAsia="en-US"/>
              </w:rPr>
            </w:pPr>
          </w:p>
        </w:tc>
      </w:tr>
      <w:tr w:rsidR="006C60EF" w:rsidRPr="002517AD" w:rsidTr="005F77A2">
        <w:trPr>
          <w:gridBefore w:val="1"/>
          <w:gridAfter w:val="2"/>
          <w:wBefore w:w="369" w:type="dxa"/>
          <w:wAfter w:w="334" w:type="dxa"/>
          <w:cantSplit/>
          <w:trHeight w:val="176"/>
          <w:jc w:val="center"/>
        </w:trPr>
        <w:tc>
          <w:tcPr>
            <w:tcW w:w="15295" w:type="dxa"/>
            <w:gridSpan w:val="19"/>
            <w:tcBorders>
              <w:bottom w:val="single" w:sz="4" w:space="0" w:color="000000"/>
            </w:tcBorders>
            <w:shd w:val="clear" w:color="auto" w:fill="FFFFFF"/>
            <w:tcMar>
              <w:top w:w="80" w:type="dxa"/>
              <w:left w:w="57" w:type="dxa"/>
              <w:bottom w:w="80" w:type="dxa"/>
              <w:right w:w="57" w:type="dxa"/>
            </w:tcMar>
            <w:vAlign w:val="center"/>
          </w:tcPr>
          <w:p w:rsidR="006C60EF" w:rsidRPr="002517AD" w:rsidRDefault="008C75BD" w:rsidP="008C75BD">
            <w:pPr>
              <w:tabs>
                <w:tab w:val="left" w:pos="589"/>
              </w:tabs>
              <w:jc w:val="center"/>
              <w:rPr>
                <w:rFonts w:eastAsia="Arial Unicode MS"/>
                <w:b/>
                <w:bCs/>
                <w:sz w:val="28"/>
                <w:szCs w:val="28"/>
                <w:u w:color="000000"/>
                <w:lang w:eastAsia="en-US"/>
              </w:rPr>
            </w:pPr>
            <w:r w:rsidRPr="002517AD">
              <w:rPr>
                <w:rFonts w:eastAsia="Arial Unicode MS"/>
                <w:b/>
                <w:bCs/>
                <w:sz w:val="28"/>
                <w:szCs w:val="28"/>
                <w:u w:color="000000"/>
                <w:lang w:eastAsia="en-US"/>
              </w:rPr>
              <w:lastRenderedPageBreak/>
              <w:t>5. Описание приоритетного проекта</w:t>
            </w:r>
          </w:p>
          <w:p w:rsidR="008C75BD" w:rsidRPr="002517AD" w:rsidRDefault="008C75BD" w:rsidP="008C75BD">
            <w:pPr>
              <w:tabs>
                <w:tab w:val="left" w:pos="589"/>
              </w:tabs>
              <w:jc w:val="center"/>
              <w:rPr>
                <w:rFonts w:eastAsia="Arial Unicode MS"/>
                <w:b/>
                <w:bCs/>
                <w:sz w:val="28"/>
                <w:szCs w:val="28"/>
                <w:u w:color="000000"/>
                <w:lang w:eastAsia="en-US"/>
              </w:rPr>
            </w:pPr>
          </w:p>
        </w:tc>
      </w:tr>
      <w:tr w:rsidR="006C60EF" w:rsidRPr="002517AD" w:rsidTr="005F77A2">
        <w:trPr>
          <w:gridBefore w:val="1"/>
          <w:gridAfter w:val="2"/>
          <w:wBefore w:w="369" w:type="dxa"/>
          <w:wAfter w:w="334" w:type="dxa"/>
          <w:cantSplit/>
          <w:trHeight w:val="555"/>
          <w:jc w:val="center"/>
        </w:trPr>
        <w:tc>
          <w:tcPr>
            <w:tcW w:w="31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spacing w:line="233" w:lineRule="auto"/>
              <w:rPr>
                <w:rFonts w:eastAsia="Arial Unicode MS"/>
                <w:sz w:val="28"/>
                <w:szCs w:val="28"/>
                <w:u w:color="000000"/>
                <w:lang w:eastAsia="en-US"/>
              </w:rPr>
            </w:pPr>
            <w:r w:rsidRPr="002517AD">
              <w:rPr>
                <w:rFonts w:eastAsia="Arial Unicode MS"/>
                <w:sz w:val="28"/>
                <w:szCs w:val="28"/>
                <w:u w:color="000000"/>
                <w:lang w:eastAsia="en-US"/>
              </w:rPr>
              <w:t>Связь с государственными программами Российской Федерации</w:t>
            </w:r>
          </w:p>
        </w:tc>
        <w:tc>
          <w:tcPr>
            <w:tcW w:w="12104" w:type="dxa"/>
            <w:gridSpan w:val="16"/>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sz w:val="28"/>
                <w:szCs w:val="28"/>
                <w:lang w:eastAsia="en-US"/>
              </w:rPr>
            </w:pPr>
            <w:r w:rsidRPr="002517AD">
              <w:rPr>
                <w:rFonts w:eastAsia="Arial Unicode MS"/>
                <w:sz w:val="28"/>
                <w:szCs w:val="28"/>
                <w:u w:color="000000"/>
                <w:lang w:eastAsia="en-US"/>
              </w:rPr>
              <w:t>Программа комплексного развития транспортной инфраструктуры крупнейших городских агломераций в рамках приоритетного направления стратегического развития Российской Федерации «Безопасные и качественные дороги»</w:t>
            </w:r>
          </w:p>
        </w:tc>
      </w:tr>
      <w:tr w:rsidR="006C60EF" w:rsidRPr="002517AD" w:rsidTr="005F77A2">
        <w:trPr>
          <w:gridBefore w:val="1"/>
          <w:gridAfter w:val="2"/>
          <w:wBefore w:w="369" w:type="dxa"/>
          <w:wAfter w:w="334" w:type="dxa"/>
          <w:cantSplit/>
          <w:trHeight w:val="768"/>
          <w:jc w:val="center"/>
        </w:trPr>
        <w:tc>
          <w:tcPr>
            <w:tcW w:w="31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spacing w:line="233" w:lineRule="auto"/>
              <w:rPr>
                <w:rFonts w:eastAsia="Arial Unicode MS"/>
                <w:sz w:val="28"/>
                <w:szCs w:val="28"/>
                <w:u w:color="000000"/>
                <w:lang w:eastAsia="en-US"/>
              </w:rPr>
            </w:pPr>
            <w:r w:rsidRPr="002517AD">
              <w:rPr>
                <w:rFonts w:eastAsia="Arial Unicode MS"/>
                <w:sz w:val="28"/>
                <w:szCs w:val="28"/>
                <w:u w:color="000000"/>
                <w:lang w:eastAsia="en-US"/>
              </w:rPr>
              <w:t>Формальные основания для инициации</w:t>
            </w:r>
          </w:p>
        </w:tc>
        <w:tc>
          <w:tcPr>
            <w:tcW w:w="12104" w:type="dxa"/>
            <w:gridSpan w:val="16"/>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rPr>
                <w:rFonts w:eastAsia="Arial Unicode MS"/>
                <w:bCs/>
                <w:i/>
                <w:sz w:val="28"/>
                <w:szCs w:val="28"/>
                <w:u w:color="000000"/>
                <w:lang w:eastAsia="en-US"/>
              </w:rPr>
            </w:pPr>
            <w:proofErr w:type="gramStart"/>
            <w:r w:rsidRPr="002517AD">
              <w:rPr>
                <w:rFonts w:eastAsia="Arial Unicode MS"/>
                <w:sz w:val="28"/>
                <w:szCs w:val="28"/>
                <w:u w:color="000000"/>
                <w:lang w:eastAsia="en-US"/>
              </w:rPr>
              <w:t xml:space="preserve">Исполнение решений, принятых на состоявшемся под председательством Президента Российской Федерации В.В.Путина заседании Совета при Президенте Российской Федерации по стратегическому развитию и приоритетным проектам (протокол от 21 сентября 2016 г. №2), в рамках приоритетного направления стратегического развития Российской Федерации «Безопасные и качественные дороги» </w:t>
            </w:r>
            <w:proofErr w:type="gramEnd"/>
          </w:p>
        </w:tc>
      </w:tr>
      <w:tr w:rsidR="005F1706" w:rsidRPr="002517AD" w:rsidTr="005F77A2">
        <w:trPr>
          <w:gridBefore w:val="1"/>
          <w:gridAfter w:val="2"/>
          <w:wBefore w:w="369" w:type="dxa"/>
          <w:wAfter w:w="334" w:type="dxa"/>
          <w:cantSplit/>
          <w:trHeight w:val="4506"/>
          <w:jc w:val="center"/>
        </w:trPr>
        <w:tc>
          <w:tcPr>
            <w:tcW w:w="3191" w:type="dxa"/>
            <w:gridSpan w:val="3"/>
            <w:tcBorders>
              <w:top w:val="single" w:sz="4" w:space="0" w:color="000000"/>
              <w:left w:val="single" w:sz="4" w:space="0" w:color="000000"/>
              <w:right w:val="single" w:sz="4" w:space="0" w:color="000000"/>
            </w:tcBorders>
            <w:shd w:val="clear" w:color="auto" w:fill="FFFFFF"/>
            <w:tcMar>
              <w:top w:w="80" w:type="dxa"/>
              <w:left w:w="57" w:type="dxa"/>
              <w:bottom w:w="80" w:type="dxa"/>
              <w:right w:w="57" w:type="dxa"/>
            </w:tcMar>
            <w:vAlign w:val="center"/>
          </w:tcPr>
          <w:p w:rsidR="005F1706" w:rsidRPr="002517AD" w:rsidRDefault="005F1706" w:rsidP="006C60EF">
            <w:pPr>
              <w:spacing w:line="233" w:lineRule="auto"/>
              <w:outlineLvl w:val="0"/>
              <w:rPr>
                <w:rFonts w:eastAsia="Arial Unicode MS"/>
                <w:sz w:val="28"/>
                <w:szCs w:val="28"/>
                <w:u w:color="000000"/>
                <w:lang w:eastAsia="en-US"/>
              </w:rPr>
            </w:pPr>
            <w:r w:rsidRPr="002517AD">
              <w:rPr>
                <w:rFonts w:eastAsia="Arial Unicode MS"/>
                <w:sz w:val="28"/>
                <w:szCs w:val="28"/>
                <w:u w:color="000000"/>
                <w:lang w:eastAsia="en-US"/>
              </w:rPr>
              <w:t xml:space="preserve">Ключевые риски и возможности </w:t>
            </w:r>
          </w:p>
        </w:tc>
        <w:tc>
          <w:tcPr>
            <w:tcW w:w="1210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5F1706" w:rsidRPr="002517AD" w:rsidRDefault="005F1706" w:rsidP="006C60EF">
            <w:pPr>
              <w:pStyle w:val="1"/>
              <w:spacing w:before="0"/>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1. Макроэкономические - затягивание экономического кризиса на длительный срок (сжатие финансовых рынков, рост стоимости заимствований, снижение доходов населения и т.п.); рост стоимости работ и материалов; неблагоприятные колебания курса валют;</w:t>
            </w:r>
          </w:p>
          <w:p w:rsidR="005F1706" w:rsidRPr="002517AD" w:rsidRDefault="005F1706" w:rsidP="005F1706">
            <w:pPr>
              <w:pStyle w:val="1"/>
              <w:spacing w:before="0"/>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1.1. Применение механизма сценарного планирования реализации подпроектов. Формирование резервов на компенсацию непредвиденных расходов. Заключение долгосрочных контрактов с поставщиками и подрядчиками, фиксирующих стоимость работ и материалов; импортозамещение</w:t>
            </w:r>
          </w:p>
          <w:p w:rsidR="005F1706" w:rsidRPr="002517AD" w:rsidRDefault="005F1706" w:rsidP="005F1706">
            <w:pPr>
              <w:pStyle w:val="1"/>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 xml:space="preserve">2. </w:t>
            </w:r>
            <w:proofErr w:type="gramStart"/>
            <w:r w:rsidRPr="002517AD">
              <w:rPr>
                <w:rFonts w:ascii="Times New Roman" w:eastAsia="Arial Unicode MS" w:hAnsi="Times New Roman"/>
                <w:b w:val="0"/>
                <w:color w:val="auto"/>
                <w:u w:color="000000"/>
                <w:lang w:eastAsia="en-US"/>
              </w:rPr>
              <w:t>Ресурсные</w:t>
            </w:r>
            <w:proofErr w:type="gramEnd"/>
            <w:r w:rsidRPr="002517AD">
              <w:rPr>
                <w:rFonts w:ascii="Times New Roman" w:eastAsia="Arial Unicode MS" w:hAnsi="Times New Roman"/>
                <w:b w:val="0"/>
                <w:color w:val="auto"/>
                <w:u w:color="000000"/>
                <w:lang w:eastAsia="en-US"/>
              </w:rPr>
              <w:t xml:space="preserve"> - нехватка квалифицированных кадров на рынке; отсутствие надежных </w:t>
            </w:r>
          </w:p>
          <w:p w:rsidR="005F1706" w:rsidRPr="002517AD" w:rsidRDefault="005F1706" w:rsidP="005F1706">
            <w:pPr>
              <w:pStyle w:val="1"/>
              <w:contextualSpacing/>
              <w:rPr>
                <w:rFonts w:ascii="Times New Roman" w:eastAsia="Arial Unicode MS" w:hAnsi="Times New Roman"/>
                <w:b w:val="0"/>
                <w:color w:val="auto"/>
                <w:u w:color="000000"/>
                <w:lang w:eastAsia="en-US"/>
              </w:rPr>
            </w:pPr>
            <w:proofErr w:type="gramStart"/>
            <w:r w:rsidRPr="002517AD">
              <w:rPr>
                <w:rFonts w:ascii="Times New Roman" w:eastAsia="Arial Unicode MS" w:hAnsi="Times New Roman"/>
                <w:b w:val="0"/>
                <w:color w:val="auto"/>
                <w:u w:color="000000"/>
                <w:lang w:eastAsia="en-US"/>
              </w:rPr>
              <w:t xml:space="preserve">поставщиков и подрядчиков (некачественные проектно- изыскательские и </w:t>
            </w:r>
            <w:proofErr w:type="gramEnd"/>
          </w:p>
          <w:p w:rsidR="005F1706" w:rsidRPr="002517AD" w:rsidRDefault="005F1706" w:rsidP="005F1706">
            <w:pPr>
              <w:pStyle w:val="1"/>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строительно - монтажные работы, срыв сроков); недоступность технологий или оборудования ввиду санкций; сокращение поставщиков и подрядчиков и усиление их переговорной позиции (в т. ч. из-за консолидации игроков).</w:t>
            </w:r>
          </w:p>
        </w:tc>
      </w:tr>
      <w:tr w:rsidR="005F1706" w:rsidRPr="002517AD" w:rsidTr="005F77A2">
        <w:trPr>
          <w:gridBefore w:val="1"/>
          <w:gridAfter w:val="2"/>
          <w:wBefore w:w="369" w:type="dxa"/>
          <w:wAfter w:w="334" w:type="dxa"/>
          <w:cantSplit/>
          <w:trHeight w:val="2291"/>
          <w:jc w:val="center"/>
        </w:trPr>
        <w:tc>
          <w:tcPr>
            <w:tcW w:w="3191" w:type="dxa"/>
            <w:gridSpan w:val="3"/>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5F1706" w:rsidRPr="002517AD" w:rsidRDefault="005F1706" w:rsidP="006C60EF">
            <w:pPr>
              <w:spacing w:line="233" w:lineRule="auto"/>
              <w:outlineLvl w:val="0"/>
              <w:rPr>
                <w:rFonts w:eastAsia="Arial Unicode MS"/>
                <w:sz w:val="28"/>
                <w:szCs w:val="28"/>
                <w:u w:color="000000"/>
                <w:lang w:eastAsia="en-US"/>
              </w:rPr>
            </w:pPr>
          </w:p>
        </w:tc>
        <w:tc>
          <w:tcPr>
            <w:tcW w:w="12104" w:type="dxa"/>
            <w:gridSpan w:val="16"/>
            <w:vMerge w:val="restart"/>
            <w:tcBorders>
              <w:top w:val="single" w:sz="4" w:space="0" w:color="000000"/>
              <w:left w:val="single" w:sz="4" w:space="0" w:color="000000"/>
              <w:right w:val="single" w:sz="4" w:space="0" w:color="000000"/>
            </w:tcBorders>
            <w:shd w:val="clear" w:color="auto" w:fill="FFFFFF"/>
            <w:vAlign w:val="center"/>
          </w:tcPr>
          <w:p w:rsidR="005F1706" w:rsidRPr="002517AD" w:rsidRDefault="005F1706" w:rsidP="0087757F">
            <w:pPr>
              <w:pStyle w:val="1"/>
              <w:spacing w:before="0"/>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2.1. Формирование требований к подрядчикам по уровню квалификации персонала. Активная GR-политика по смягчению режима санкций для поставщиков передовых технологий или оборудования.</w:t>
            </w:r>
          </w:p>
          <w:p w:rsidR="005F1706" w:rsidRPr="002517AD" w:rsidRDefault="005F1706" w:rsidP="0087757F">
            <w:pPr>
              <w:pStyle w:val="1"/>
              <w:spacing w:before="0"/>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3. Развитие передовых технологий и компетенций в Российской Федерации.</w:t>
            </w:r>
          </w:p>
          <w:p w:rsidR="005F1706" w:rsidRPr="002517AD" w:rsidRDefault="005F1706" w:rsidP="0087757F">
            <w:pPr>
              <w:pStyle w:val="1"/>
              <w:spacing w:before="0"/>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3.1.</w:t>
            </w:r>
            <w:proofErr w:type="gramStart"/>
            <w:r w:rsidRPr="002517AD">
              <w:rPr>
                <w:rFonts w:ascii="Times New Roman" w:eastAsia="Arial Unicode MS" w:hAnsi="Times New Roman"/>
                <w:b w:val="0"/>
                <w:color w:val="auto"/>
                <w:u w:color="000000"/>
                <w:lang w:eastAsia="en-US"/>
              </w:rPr>
              <w:t>Контроль за</w:t>
            </w:r>
            <w:proofErr w:type="gramEnd"/>
            <w:r w:rsidRPr="002517AD">
              <w:rPr>
                <w:rFonts w:ascii="Times New Roman" w:eastAsia="Arial Unicode MS" w:hAnsi="Times New Roman"/>
                <w:b w:val="0"/>
                <w:color w:val="auto"/>
                <w:u w:color="000000"/>
                <w:lang w:eastAsia="en-US"/>
              </w:rPr>
              <w:t xml:space="preserve"> соблюдением поставщиками и подрядчиками антимонопольного законодательства.</w:t>
            </w:r>
          </w:p>
          <w:p w:rsidR="005F1706" w:rsidRPr="002517AD" w:rsidRDefault="005F1706" w:rsidP="0087757F">
            <w:pPr>
              <w:pStyle w:val="1"/>
              <w:contextualSpacing/>
              <w:rPr>
                <w:rFonts w:ascii="Times New Roman" w:eastAsia="Arial Unicode MS" w:hAnsi="Times New Roman"/>
                <w:b w:val="0"/>
                <w:color w:val="auto"/>
                <w:u w:color="000000"/>
                <w:lang w:eastAsia="en-US"/>
              </w:rPr>
            </w:pPr>
            <w:r w:rsidRPr="002517AD">
              <w:rPr>
                <w:rFonts w:ascii="Times New Roman" w:hAnsi="Times New Roman"/>
                <w:b w:val="0"/>
                <w:color w:val="auto"/>
              </w:rPr>
              <w:t>Внутренние риски:</w:t>
            </w:r>
          </w:p>
          <w:p w:rsidR="005F1706" w:rsidRPr="002517AD" w:rsidRDefault="005F1706" w:rsidP="0087757F">
            <w:pPr>
              <w:pStyle w:val="1"/>
              <w:spacing w:before="0"/>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 xml:space="preserve">4. </w:t>
            </w:r>
            <w:proofErr w:type="gramStart"/>
            <w:r w:rsidRPr="002517AD">
              <w:rPr>
                <w:rFonts w:ascii="Times New Roman" w:eastAsia="Arial Unicode MS" w:hAnsi="Times New Roman"/>
                <w:b w:val="0"/>
                <w:color w:val="auto"/>
                <w:u w:color="000000"/>
                <w:lang w:eastAsia="en-US"/>
              </w:rPr>
              <w:t>Финансовые</w:t>
            </w:r>
            <w:proofErr w:type="gramEnd"/>
            <w:r w:rsidRPr="002517AD">
              <w:rPr>
                <w:rFonts w:ascii="Times New Roman" w:eastAsia="Arial Unicode MS" w:hAnsi="Times New Roman"/>
                <w:b w:val="0"/>
                <w:color w:val="auto"/>
                <w:u w:color="000000"/>
                <w:lang w:eastAsia="en-US"/>
              </w:rPr>
              <w:t xml:space="preserve"> - недостаточность бюджетных средств и высокая стоимость заемных ресурсов</w:t>
            </w:r>
          </w:p>
          <w:p w:rsidR="005F1706" w:rsidRPr="002517AD" w:rsidRDefault="005F1706" w:rsidP="0087757F">
            <w:pPr>
              <w:pStyle w:val="1"/>
              <w:spacing w:before="0"/>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4.1. Привлечение инвестиций в реализацию проектов, использование механизмов государственно-частного партнерства.</w:t>
            </w:r>
          </w:p>
          <w:p w:rsidR="005F1706" w:rsidRPr="002517AD" w:rsidRDefault="005F1706" w:rsidP="0087757F">
            <w:pPr>
              <w:contextualSpacing/>
              <w:rPr>
                <w:rFonts w:eastAsia="Arial Unicode MS"/>
                <w:lang w:eastAsia="en-US"/>
              </w:rPr>
            </w:pPr>
          </w:p>
          <w:p w:rsidR="005F1706" w:rsidRPr="002517AD" w:rsidRDefault="005F1706" w:rsidP="0087757F">
            <w:pPr>
              <w:pStyle w:val="1"/>
              <w:spacing w:before="0"/>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5. Предоставление инвесторам государственных гарантий и кредитов государственных институтов развития; Временное переключение на реализацию проектов со 100% финансированием из бюджета</w:t>
            </w:r>
          </w:p>
          <w:p w:rsidR="005F1706" w:rsidRPr="002517AD" w:rsidRDefault="005F1706" w:rsidP="0087757F">
            <w:pPr>
              <w:pStyle w:val="1"/>
              <w:spacing w:before="0"/>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5.1. Управленческие - недостаточная управляемость проектом; недостаточная координация или ошибки координации работы министерств и ведомств</w:t>
            </w:r>
          </w:p>
          <w:p w:rsidR="005F1706" w:rsidRPr="002517AD" w:rsidRDefault="005F1706" w:rsidP="0087757F">
            <w:pPr>
              <w:pStyle w:val="1"/>
              <w:contextualSpacing/>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 xml:space="preserve">6.Использование системы проектного управления. Четкое распределение ролей участников </w:t>
            </w:r>
          </w:p>
        </w:tc>
      </w:tr>
      <w:tr w:rsidR="005F1706" w:rsidRPr="002517AD" w:rsidTr="005F77A2">
        <w:trPr>
          <w:gridBefore w:val="1"/>
          <w:gridAfter w:val="2"/>
          <w:wBefore w:w="369" w:type="dxa"/>
          <w:wAfter w:w="334" w:type="dxa"/>
          <w:cantSplit/>
          <w:trHeight w:val="2867"/>
          <w:jc w:val="center"/>
        </w:trPr>
        <w:tc>
          <w:tcPr>
            <w:tcW w:w="3191" w:type="dxa"/>
            <w:gridSpan w:val="3"/>
            <w:vMerge w:val="restart"/>
            <w:tcBorders>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5F1706" w:rsidRPr="002517AD" w:rsidRDefault="005F1706" w:rsidP="006C60EF">
            <w:pPr>
              <w:spacing w:line="233" w:lineRule="auto"/>
              <w:outlineLvl w:val="0"/>
              <w:rPr>
                <w:rFonts w:eastAsia="Arial Unicode MS"/>
                <w:sz w:val="28"/>
                <w:szCs w:val="28"/>
                <w:u w:color="000000"/>
                <w:lang w:eastAsia="en-US"/>
              </w:rPr>
            </w:pPr>
            <w:r w:rsidRPr="002517AD">
              <w:rPr>
                <w:rFonts w:eastAsia="Arial Unicode MS"/>
                <w:sz w:val="28"/>
                <w:szCs w:val="28"/>
                <w:u w:color="000000"/>
                <w:lang w:eastAsia="en-US"/>
              </w:rPr>
              <w:t xml:space="preserve">Ключевые риски и возможности </w:t>
            </w:r>
          </w:p>
          <w:p w:rsidR="005F1706" w:rsidRPr="002517AD" w:rsidRDefault="005F1706" w:rsidP="005F1706">
            <w:pPr>
              <w:spacing w:line="233" w:lineRule="auto"/>
              <w:outlineLvl w:val="0"/>
              <w:rPr>
                <w:rFonts w:eastAsia="Arial Unicode MS"/>
                <w:sz w:val="28"/>
                <w:szCs w:val="28"/>
                <w:u w:color="000000"/>
                <w:lang w:eastAsia="en-US"/>
              </w:rPr>
            </w:pPr>
          </w:p>
        </w:tc>
        <w:tc>
          <w:tcPr>
            <w:tcW w:w="12104" w:type="dxa"/>
            <w:gridSpan w:val="16"/>
            <w:vMerge/>
            <w:tcBorders>
              <w:left w:val="single" w:sz="4" w:space="0" w:color="000000"/>
              <w:right w:val="single" w:sz="4" w:space="0" w:color="000000"/>
            </w:tcBorders>
            <w:shd w:val="clear" w:color="auto" w:fill="FFFFFF"/>
            <w:vAlign w:val="center"/>
          </w:tcPr>
          <w:p w:rsidR="005F1706" w:rsidRPr="002517AD" w:rsidRDefault="005F1706" w:rsidP="0087757F">
            <w:pPr>
              <w:pStyle w:val="1"/>
              <w:contextualSpacing/>
              <w:rPr>
                <w:rFonts w:ascii="Times New Roman" w:eastAsia="Arial Unicode MS" w:hAnsi="Times New Roman"/>
                <w:color w:val="auto"/>
                <w:u w:color="000000"/>
                <w:lang w:eastAsia="en-US"/>
              </w:rPr>
            </w:pPr>
          </w:p>
        </w:tc>
      </w:tr>
      <w:tr w:rsidR="0087757F" w:rsidRPr="002517AD" w:rsidTr="005F77A2">
        <w:trPr>
          <w:gridBefore w:val="1"/>
          <w:gridAfter w:val="2"/>
          <w:wBefore w:w="369" w:type="dxa"/>
          <w:wAfter w:w="334" w:type="dxa"/>
          <w:cantSplit/>
          <w:trHeight w:val="3318"/>
          <w:jc w:val="center"/>
        </w:trPr>
        <w:tc>
          <w:tcPr>
            <w:tcW w:w="319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87757F" w:rsidRPr="002517AD" w:rsidRDefault="0087757F" w:rsidP="006C60EF">
            <w:pPr>
              <w:spacing w:line="233" w:lineRule="auto"/>
              <w:outlineLvl w:val="0"/>
              <w:rPr>
                <w:rFonts w:eastAsia="Arial Unicode MS"/>
                <w:sz w:val="28"/>
                <w:szCs w:val="28"/>
                <w:u w:color="000000"/>
                <w:lang w:eastAsia="en-US"/>
              </w:rPr>
            </w:pPr>
          </w:p>
        </w:tc>
        <w:tc>
          <w:tcPr>
            <w:tcW w:w="12104" w:type="dxa"/>
            <w:gridSpan w:val="16"/>
            <w:tcBorders>
              <w:left w:val="single" w:sz="4" w:space="0" w:color="000000"/>
              <w:bottom w:val="single" w:sz="4" w:space="0" w:color="000000"/>
              <w:right w:val="single" w:sz="4" w:space="0" w:color="000000"/>
            </w:tcBorders>
            <w:shd w:val="clear" w:color="auto" w:fill="FFFFFF"/>
            <w:vAlign w:val="center"/>
          </w:tcPr>
          <w:p w:rsidR="0087757F" w:rsidRPr="002517AD" w:rsidRDefault="0087757F" w:rsidP="006C60EF">
            <w:pPr>
              <w:pStyle w:val="1"/>
              <w:spacing w:before="0"/>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реализации подпроектов.</w:t>
            </w:r>
          </w:p>
          <w:p w:rsidR="0087757F" w:rsidRPr="002517AD" w:rsidRDefault="0087757F" w:rsidP="006C60EF">
            <w:pPr>
              <w:pStyle w:val="1"/>
              <w:spacing w:before="0"/>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6. Научно-технические и технологические - снижение качества строительства и эксплуатации из-за нарушения технологий или недостаточного внедрения современных технологий</w:t>
            </w:r>
          </w:p>
          <w:p w:rsidR="0087757F" w:rsidRPr="002517AD" w:rsidRDefault="0087757F" w:rsidP="006C60EF">
            <w:pPr>
              <w:pStyle w:val="1"/>
              <w:spacing w:before="0"/>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6.1. Совершенствование технологического контроля. Ужесточение системы штрафов для подрядчиков и концессионеров за нарушение требований к технологиям строительства автомобильных дорог. Формирование резервов на компенсацию непредвиденных расходов из-за нарушения технологий.</w:t>
            </w:r>
          </w:p>
          <w:p w:rsidR="0087757F" w:rsidRPr="002517AD" w:rsidRDefault="0087757F" w:rsidP="006C60EF">
            <w:pPr>
              <w:pStyle w:val="1"/>
              <w:spacing w:before="0"/>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7. Общие мероприятия по снижению риской;</w:t>
            </w:r>
          </w:p>
          <w:p w:rsidR="0087757F" w:rsidRPr="002517AD" w:rsidRDefault="0087757F" w:rsidP="006C60EF">
            <w:pPr>
              <w:pStyle w:val="1"/>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7.1. Внедрение комплексной системы управления рисками и сбалансированной системы показателей (KPI)</w:t>
            </w:r>
          </w:p>
        </w:tc>
      </w:tr>
      <w:tr w:rsidR="006C60EF" w:rsidRPr="002517AD" w:rsidTr="005F77A2">
        <w:trPr>
          <w:gridBefore w:val="1"/>
          <w:gridAfter w:val="2"/>
          <w:wBefore w:w="369" w:type="dxa"/>
          <w:wAfter w:w="334" w:type="dxa"/>
          <w:cantSplit/>
          <w:trHeight w:val="1188"/>
          <w:jc w:val="center"/>
        </w:trPr>
        <w:tc>
          <w:tcPr>
            <w:tcW w:w="31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60EF" w:rsidRPr="002517AD" w:rsidRDefault="006C60EF" w:rsidP="006C60EF">
            <w:pPr>
              <w:spacing w:line="233" w:lineRule="auto"/>
              <w:outlineLvl w:val="0"/>
              <w:rPr>
                <w:rFonts w:eastAsia="Arial Unicode MS"/>
                <w:sz w:val="28"/>
                <w:szCs w:val="28"/>
                <w:u w:color="000000"/>
                <w:lang w:eastAsia="en-US"/>
              </w:rPr>
            </w:pPr>
            <w:r w:rsidRPr="002517AD">
              <w:rPr>
                <w:rFonts w:eastAsia="Arial Unicode MS"/>
                <w:sz w:val="28"/>
                <w:szCs w:val="28"/>
                <w:u w:color="000000"/>
                <w:lang w:eastAsia="en-US"/>
              </w:rPr>
              <w:lastRenderedPageBreak/>
              <w:t>Дополнительная информация</w:t>
            </w:r>
          </w:p>
        </w:tc>
        <w:tc>
          <w:tcPr>
            <w:tcW w:w="1210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6C60EF" w:rsidRPr="002517AD" w:rsidRDefault="006C60EF" w:rsidP="006C60EF">
            <w:pPr>
              <w:pStyle w:val="1"/>
              <w:spacing w:before="0"/>
              <w:rPr>
                <w:rFonts w:ascii="Times New Roman" w:eastAsia="Arial Unicode MS" w:hAnsi="Times New Roman"/>
                <w:b w:val="0"/>
                <w:color w:val="auto"/>
                <w:u w:color="000000"/>
                <w:lang w:eastAsia="en-US"/>
              </w:rPr>
            </w:pPr>
            <w:r w:rsidRPr="002517AD">
              <w:rPr>
                <w:rFonts w:ascii="Times New Roman" w:eastAsia="Arial Unicode MS" w:hAnsi="Times New Roman"/>
                <w:b w:val="0"/>
                <w:color w:val="auto"/>
                <w:u w:color="000000"/>
                <w:lang w:eastAsia="en-US"/>
              </w:rPr>
              <w:t>В рамках проекта программы не учтена необходимость проектирования и строительства нового мостового перехода через реку Волга в районе острова Казачий ввиду значительных финансовых затрат – по предварительным оценкам, стоимость строительства (в т.ч. проектно-изыскательские работы составляет от 43 до 56 млрд</w:t>
            </w:r>
            <w:proofErr w:type="gramStart"/>
            <w:r w:rsidRPr="002517AD">
              <w:rPr>
                <w:rFonts w:ascii="Times New Roman" w:eastAsia="Arial Unicode MS" w:hAnsi="Times New Roman"/>
                <w:b w:val="0"/>
                <w:color w:val="auto"/>
                <w:u w:color="000000"/>
                <w:lang w:eastAsia="en-US"/>
              </w:rPr>
              <w:t>.р</w:t>
            </w:r>
            <w:proofErr w:type="gramEnd"/>
            <w:r w:rsidRPr="002517AD">
              <w:rPr>
                <w:rFonts w:ascii="Times New Roman" w:eastAsia="Arial Unicode MS" w:hAnsi="Times New Roman"/>
                <w:b w:val="0"/>
                <w:color w:val="auto"/>
                <w:u w:color="000000"/>
                <w:lang w:eastAsia="en-US"/>
              </w:rPr>
              <w:t>ублей в зависимости от выбранного варианта).</w:t>
            </w:r>
          </w:p>
        </w:tc>
      </w:tr>
    </w:tbl>
    <w:p w:rsidR="009111A9" w:rsidRPr="002517AD" w:rsidRDefault="009111A9" w:rsidP="005F1706">
      <w:pPr>
        <w:keepNext/>
        <w:keepLines/>
        <w:outlineLvl w:val="0"/>
        <w:rPr>
          <w:rFonts w:eastAsia="Arial Unicode MS"/>
          <w:b/>
          <w:sz w:val="28"/>
          <w:szCs w:val="28"/>
          <w:u w:color="000000"/>
          <w:lang w:eastAsia="en-US"/>
        </w:rPr>
      </w:pPr>
    </w:p>
    <w:p w:rsidR="005F77A2" w:rsidRPr="002517AD" w:rsidRDefault="005F77A2" w:rsidP="00AC7A41">
      <w:pPr>
        <w:keepNext/>
        <w:keepLines/>
        <w:jc w:val="center"/>
        <w:outlineLvl w:val="0"/>
        <w:rPr>
          <w:rFonts w:eastAsia="Arial Unicode MS"/>
          <w:b/>
          <w:sz w:val="28"/>
          <w:szCs w:val="28"/>
          <w:u w:color="000000"/>
          <w:lang w:eastAsia="en-US"/>
        </w:rPr>
      </w:pPr>
    </w:p>
    <w:p w:rsidR="008F2D8E" w:rsidRPr="002517AD" w:rsidRDefault="008F2D8E" w:rsidP="00AC7A41">
      <w:pPr>
        <w:keepNext/>
        <w:keepLines/>
        <w:jc w:val="center"/>
        <w:outlineLvl w:val="0"/>
        <w:rPr>
          <w:rFonts w:eastAsia="Arial Unicode MS"/>
          <w:b/>
          <w:sz w:val="28"/>
          <w:szCs w:val="28"/>
          <w:u w:color="000000"/>
          <w:lang w:eastAsia="en-US"/>
        </w:rPr>
      </w:pPr>
    </w:p>
    <w:p w:rsidR="008C75BD" w:rsidRPr="002517AD" w:rsidRDefault="008C75BD" w:rsidP="008C75BD">
      <w:pPr>
        <w:tabs>
          <w:tab w:val="left" w:pos="1134"/>
        </w:tabs>
        <w:jc w:val="center"/>
        <w:rPr>
          <w:b/>
          <w:sz w:val="28"/>
          <w:szCs w:val="28"/>
        </w:rPr>
      </w:pPr>
      <w:r w:rsidRPr="002517AD">
        <w:rPr>
          <w:b/>
          <w:sz w:val="28"/>
          <w:szCs w:val="28"/>
        </w:rPr>
        <w:t xml:space="preserve">6. Показатели программы </w:t>
      </w:r>
      <w:proofErr w:type="gramStart"/>
      <w:r w:rsidRPr="002517AD">
        <w:rPr>
          <w:b/>
          <w:sz w:val="28"/>
          <w:szCs w:val="28"/>
        </w:rPr>
        <w:t>комплексного</w:t>
      </w:r>
      <w:proofErr w:type="gramEnd"/>
    </w:p>
    <w:p w:rsidR="008C75BD" w:rsidRPr="002517AD" w:rsidRDefault="008C75BD" w:rsidP="008C75BD">
      <w:pPr>
        <w:tabs>
          <w:tab w:val="left" w:pos="1134"/>
        </w:tabs>
        <w:jc w:val="center"/>
        <w:rPr>
          <w:b/>
          <w:sz w:val="28"/>
          <w:szCs w:val="28"/>
        </w:rPr>
      </w:pPr>
      <w:r w:rsidRPr="002517AD">
        <w:rPr>
          <w:b/>
          <w:sz w:val="28"/>
          <w:szCs w:val="28"/>
        </w:rPr>
        <w:t>развития транспортной инфраструктуры</w:t>
      </w:r>
    </w:p>
    <w:p w:rsidR="008C75BD" w:rsidRPr="002517AD" w:rsidRDefault="008C75BD" w:rsidP="008C75BD">
      <w:pPr>
        <w:tabs>
          <w:tab w:val="left" w:pos="1134"/>
        </w:tabs>
        <w:jc w:val="center"/>
        <w:rPr>
          <w:b/>
          <w:sz w:val="28"/>
          <w:szCs w:val="28"/>
        </w:rPr>
      </w:pPr>
    </w:p>
    <w:p w:rsidR="008C75BD" w:rsidRPr="002517AD" w:rsidRDefault="008C75BD" w:rsidP="008C75BD">
      <w:pPr>
        <w:tabs>
          <w:tab w:val="left" w:pos="1134"/>
        </w:tabs>
        <w:jc w:val="center"/>
        <w:rPr>
          <w:b/>
          <w:i/>
          <w:sz w:val="28"/>
          <w:szCs w:val="28"/>
        </w:rPr>
      </w:pPr>
      <w:r w:rsidRPr="002517AD">
        <w:rPr>
          <w:b/>
          <w:i/>
          <w:sz w:val="28"/>
          <w:szCs w:val="28"/>
        </w:rPr>
        <w:t>Саратовской агломерации</w:t>
      </w:r>
    </w:p>
    <w:p w:rsidR="009111A9" w:rsidRDefault="009111A9" w:rsidP="00AC7A41">
      <w:pPr>
        <w:keepNext/>
        <w:keepLines/>
        <w:jc w:val="center"/>
        <w:outlineLvl w:val="0"/>
        <w:rPr>
          <w:rFonts w:eastAsia="Arial Unicode MS"/>
          <w:b/>
          <w:sz w:val="28"/>
          <w:szCs w:val="28"/>
          <w:u w:color="000000"/>
          <w:lang w:eastAsia="en-US"/>
        </w:rPr>
      </w:pPr>
    </w:p>
    <w:tbl>
      <w:tblPr>
        <w:tblStyle w:val="af9"/>
        <w:tblW w:w="0" w:type="auto"/>
        <w:tblLook w:val="01E0"/>
      </w:tblPr>
      <w:tblGrid>
        <w:gridCol w:w="4215"/>
        <w:gridCol w:w="1368"/>
        <w:gridCol w:w="1499"/>
        <w:gridCol w:w="1288"/>
        <w:gridCol w:w="1283"/>
        <w:gridCol w:w="1283"/>
        <w:gridCol w:w="1283"/>
        <w:gridCol w:w="1283"/>
        <w:gridCol w:w="1284"/>
      </w:tblGrid>
      <w:tr w:rsidR="00C30858" w:rsidRPr="00C30858" w:rsidTr="007D5C5E">
        <w:trPr>
          <w:trHeight w:val="20"/>
        </w:trPr>
        <w:tc>
          <w:tcPr>
            <w:tcW w:w="4215" w:type="dxa"/>
            <w:vMerge w:val="restart"/>
            <w:vAlign w:val="center"/>
          </w:tcPr>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Показатель</w:t>
            </w:r>
          </w:p>
        </w:tc>
        <w:tc>
          <w:tcPr>
            <w:tcW w:w="1368" w:type="dxa"/>
            <w:vMerge w:val="restart"/>
            <w:vAlign w:val="center"/>
          </w:tcPr>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Ед. измерения</w:t>
            </w:r>
          </w:p>
        </w:tc>
        <w:tc>
          <w:tcPr>
            <w:tcW w:w="1499" w:type="dxa"/>
            <w:vMerge w:val="restart"/>
            <w:vAlign w:val="center"/>
          </w:tcPr>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Тип</w:t>
            </w:r>
          </w:p>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показателя</w:t>
            </w:r>
          </w:p>
        </w:tc>
        <w:tc>
          <w:tcPr>
            <w:tcW w:w="1288" w:type="dxa"/>
            <w:vMerge w:val="restart"/>
            <w:vAlign w:val="center"/>
          </w:tcPr>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Базовое значение (2016г.)</w:t>
            </w:r>
          </w:p>
        </w:tc>
        <w:tc>
          <w:tcPr>
            <w:tcW w:w="6416" w:type="dxa"/>
            <w:gridSpan w:val="5"/>
            <w:vAlign w:val="center"/>
          </w:tcPr>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Год</w:t>
            </w:r>
          </w:p>
        </w:tc>
      </w:tr>
      <w:tr w:rsidR="00C30858" w:rsidRPr="00C30858" w:rsidTr="007D5C5E">
        <w:trPr>
          <w:trHeight w:val="20"/>
        </w:trPr>
        <w:tc>
          <w:tcPr>
            <w:tcW w:w="4215" w:type="dxa"/>
            <w:vMerge/>
          </w:tcPr>
          <w:p w:rsidR="00C30858" w:rsidRPr="00C30858" w:rsidRDefault="00C30858" w:rsidP="00C30858">
            <w:pPr>
              <w:rPr>
                <w:rFonts w:ascii="Times New Roman" w:hAnsi="Times New Roman" w:cs="Times New Roman"/>
                <w:b/>
                <w:sz w:val="24"/>
                <w:szCs w:val="24"/>
              </w:rPr>
            </w:pPr>
          </w:p>
        </w:tc>
        <w:tc>
          <w:tcPr>
            <w:tcW w:w="1368" w:type="dxa"/>
            <w:vMerge/>
            <w:vAlign w:val="center"/>
          </w:tcPr>
          <w:p w:rsidR="00C30858" w:rsidRPr="00C30858" w:rsidRDefault="00C30858" w:rsidP="00C30858">
            <w:pPr>
              <w:jc w:val="center"/>
              <w:rPr>
                <w:rFonts w:ascii="Times New Roman" w:hAnsi="Times New Roman" w:cs="Times New Roman"/>
                <w:b/>
                <w:sz w:val="24"/>
                <w:szCs w:val="24"/>
              </w:rPr>
            </w:pPr>
          </w:p>
        </w:tc>
        <w:tc>
          <w:tcPr>
            <w:tcW w:w="1499" w:type="dxa"/>
            <w:vMerge/>
            <w:vAlign w:val="center"/>
          </w:tcPr>
          <w:p w:rsidR="00C30858" w:rsidRPr="00C30858" w:rsidRDefault="00C30858" w:rsidP="00C30858">
            <w:pPr>
              <w:jc w:val="center"/>
              <w:rPr>
                <w:rFonts w:ascii="Times New Roman" w:hAnsi="Times New Roman" w:cs="Times New Roman"/>
                <w:b/>
                <w:sz w:val="24"/>
                <w:szCs w:val="24"/>
              </w:rPr>
            </w:pPr>
          </w:p>
        </w:tc>
        <w:tc>
          <w:tcPr>
            <w:tcW w:w="1288" w:type="dxa"/>
            <w:vMerge/>
            <w:vAlign w:val="center"/>
          </w:tcPr>
          <w:p w:rsidR="00C30858" w:rsidRPr="00C30858" w:rsidRDefault="00C30858" w:rsidP="00C30858">
            <w:pPr>
              <w:jc w:val="center"/>
              <w:rPr>
                <w:rFonts w:ascii="Times New Roman" w:hAnsi="Times New Roman" w:cs="Times New Roman"/>
                <w:b/>
                <w:sz w:val="24"/>
                <w:szCs w:val="24"/>
              </w:rPr>
            </w:pPr>
          </w:p>
        </w:tc>
        <w:tc>
          <w:tcPr>
            <w:tcW w:w="1283" w:type="dxa"/>
            <w:vAlign w:val="center"/>
          </w:tcPr>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2017</w:t>
            </w:r>
          </w:p>
        </w:tc>
        <w:tc>
          <w:tcPr>
            <w:tcW w:w="1283" w:type="dxa"/>
            <w:vAlign w:val="center"/>
          </w:tcPr>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2018</w:t>
            </w:r>
          </w:p>
        </w:tc>
        <w:tc>
          <w:tcPr>
            <w:tcW w:w="1283" w:type="dxa"/>
            <w:vAlign w:val="center"/>
          </w:tcPr>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2019</w:t>
            </w:r>
          </w:p>
        </w:tc>
        <w:tc>
          <w:tcPr>
            <w:tcW w:w="1283" w:type="dxa"/>
            <w:vAlign w:val="center"/>
          </w:tcPr>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2020</w:t>
            </w:r>
          </w:p>
        </w:tc>
        <w:tc>
          <w:tcPr>
            <w:tcW w:w="1284" w:type="dxa"/>
            <w:vAlign w:val="center"/>
          </w:tcPr>
          <w:p w:rsidR="00C30858" w:rsidRPr="00C30858" w:rsidRDefault="00C30858" w:rsidP="00C30858">
            <w:pPr>
              <w:jc w:val="center"/>
              <w:rPr>
                <w:rFonts w:ascii="Times New Roman" w:hAnsi="Times New Roman" w:cs="Times New Roman"/>
                <w:b/>
                <w:sz w:val="24"/>
                <w:szCs w:val="24"/>
              </w:rPr>
            </w:pPr>
            <w:r w:rsidRPr="00C30858">
              <w:rPr>
                <w:rFonts w:ascii="Times New Roman" w:hAnsi="Times New Roman" w:cs="Times New Roman"/>
                <w:b/>
                <w:sz w:val="24"/>
                <w:szCs w:val="24"/>
              </w:rPr>
              <w:t>2025</w:t>
            </w:r>
          </w:p>
        </w:tc>
      </w:tr>
      <w:tr w:rsidR="00C30858" w:rsidRPr="00C30858" w:rsidTr="007D5C5E">
        <w:trPr>
          <w:trHeight w:val="20"/>
        </w:trPr>
        <w:tc>
          <w:tcPr>
            <w:tcW w:w="4215" w:type="dxa"/>
            <w:vAlign w:val="center"/>
          </w:tcPr>
          <w:p w:rsidR="00C30858" w:rsidRPr="00C30858" w:rsidRDefault="00C30858" w:rsidP="00C30858">
            <w:pPr>
              <w:rPr>
                <w:rFonts w:ascii="Times New Roman" w:hAnsi="Times New Roman" w:cs="Times New Roman"/>
                <w:b/>
                <w:sz w:val="24"/>
                <w:szCs w:val="24"/>
              </w:rPr>
            </w:pPr>
            <w:r w:rsidRPr="00C30858">
              <w:rPr>
                <w:rFonts w:ascii="Times New Roman" w:hAnsi="Times New Roman" w:cs="Times New Roman"/>
                <w:b/>
                <w:sz w:val="24"/>
                <w:szCs w:val="24"/>
              </w:rPr>
              <w:t>Общая протяженность дорожной сети городской агломерации,</w:t>
            </w:r>
          </w:p>
          <w:p w:rsidR="00C30858" w:rsidRPr="00C30858" w:rsidRDefault="00C30858" w:rsidP="00C30858">
            <w:pPr>
              <w:ind w:firstLine="289"/>
              <w:rPr>
                <w:rFonts w:ascii="Times New Roman" w:hAnsi="Times New Roman" w:cs="Times New Roman"/>
                <w:sz w:val="24"/>
                <w:szCs w:val="24"/>
              </w:rPr>
            </w:pPr>
            <w:r w:rsidRPr="00C30858">
              <w:rPr>
                <w:rFonts w:ascii="Times New Roman" w:hAnsi="Times New Roman" w:cs="Times New Roman"/>
                <w:b/>
                <w:sz w:val="24"/>
                <w:szCs w:val="24"/>
              </w:rPr>
              <w:t>в том числе:</w:t>
            </w:r>
          </w:p>
        </w:tc>
        <w:tc>
          <w:tcPr>
            <w:tcW w:w="1368" w:type="dxa"/>
            <w:vAlign w:val="center"/>
          </w:tcPr>
          <w:p w:rsidR="00C30858" w:rsidRPr="00C30858" w:rsidRDefault="00C30858" w:rsidP="00C30858">
            <w:pPr>
              <w:jc w:val="center"/>
              <w:rPr>
                <w:rFonts w:ascii="Times New Roman" w:eastAsia="Arial Unicode MS" w:hAnsi="Times New Roman" w:cs="Times New Roman"/>
                <w:bCs/>
                <w:color w:val="000000"/>
                <w:sz w:val="24"/>
                <w:szCs w:val="24"/>
                <w:u w:color="000000"/>
              </w:rPr>
            </w:pPr>
            <w:r w:rsidRPr="00C30858">
              <w:rPr>
                <w:rFonts w:ascii="Times New Roman" w:eastAsia="Arial Unicode MS" w:hAnsi="Times New Roman" w:cs="Times New Roman"/>
                <w:bCs/>
                <w:color w:val="000000"/>
                <w:sz w:val="24"/>
                <w:szCs w:val="24"/>
                <w:u w:color="000000"/>
              </w:rPr>
              <w:t>км</w:t>
            </w:r>
          </w:p>
        </w:tc>
        <w:tc>
          <w:tcPr>
            <w:tcW w:w="1499" w:type="dxa"/>
            <w:vAlign w:val="center"/>
          </w:tcPr>
          <w:p w:rsidR="00C30858" w:rsidRPr="00C30858" w:rsidRDefault="00C30858" w:rsidP="00C30858">
            <w:pPr>
              <w:jc w:val="center"/>
              <w:rPr>
                <w:rFonts w:ascii="Times New Roman" w:eastAsia="Arial Unicode MS" w:hAnsi="Times New Roman" w:cs="Times New Roman"/>
                <w:bCs/>
                <w:color w:val="000000"/>
                <w:sz w:val="24"/>
                <w:szCs w:val="24"/>
                <w:u w:color="000000"/>
              </w:rPr>
            </w:pPr>
            <w:r w:rsidRPr="00C30858">
              <w:rPr>
                <w:rFonts w:ascii="Times New Roman" w:eastAsia="Arial Unicode MS" w:hAnsi="Times New Roman" w:cs="Times New Roman"/>
                <w:bCs/>
                <w:color w:val="000000"/>
                <w:sz w:val="24"/>
                <w:szCs w:val="24"/>
                <w:u w:color="000000"/>
              </w:rPr>
              <w:t>справочный</w:t>
            </w:r>
          </w:p>
        </w:tc>
        <w:tc>
          <w:tcPr>
            <w:tcW w:w="1288"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940,6</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940,6</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940,6</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940,6</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940,6</w:t>
            </w:r>
          </w:p>
        </w:tc>
        <w:tc>
          <w:tcPr>
            <w:tcW w:w="1284"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944,6</w:t>
            </w:r>
          </w:p>
        </w:tc>
      </w:tr>
      <w:tr w:rsidR="00C30858" w:rsidRPr="00C30858" w:rsidTr="007D5C5E">
        <w:trPr>
          <w:trHeight w:val="20"/>
        </w:trPr>
        <w:tc>
          <w:tcPr>
            <w:tcW w:w="4215" w:type="dxa"/>
            <w:vAlign w:val="center"/>
          </w:tcPr>
          <w:p w:rsidR="00C30858" w:rsidRPr="00C30858" w:rsidRDefault="00C30858" w:rsidP="00C30858">
            <w:pPr>
              <w:rPr>
                <w:rFonts w:ascii="Times New Roman" w:hAnsi="Times New Roman" w:cs="Times New Roman"/>
                <w:sz w:val="24"/>
                <w:szCs w:val="24"/>
              </w:rPr>
            </w:pPr>
            <w:r w:rsidRPr="00C30858">
              <w:rPr>
                <w:rFonts w:ascii="Times New Roman" w:hAnsi="Times New Roman" w:cs="Times New Roman"/>
                <w:sz w:val="24"/>
                <w:szCs w:val="24"/>
              </w:rPr>
              <w:t xml:space="preserve">автомобильные дороги общего пользования федерального значения </w:t>
            </w:r>
          </w:p>
        </w:tc>
        <w:tc>
          <w:tcPr>
            <w:tcW w:w="1368" w:type="dxa"/>
            <w:vAlign w:val="center"/>
          </w:tcPr>
          <w:p w:rsidR="00C30858" w:rsidRPr="00C30858" w:rsidRDefault="00C30858" w:rsidP="00C30858">
            <w:pPr>
              <w:jc w:val="center"/>
              <w:rPr>
                <w:rFonts w:ascii="Times New Roman" w:eastAsia="Arial Unicode MS" w:hAnsi="Times New Roman" w:cs="Times New Roman"/>
                <w:bCs/>
                <w:color w:val="000000"/>
                <w:sz w:val="24"/>
                <w:szCs w:val="24"/>
                <w:u w:color="000000"/>
              </w:rPr>
            </w:pPr>
            <w:r w:rsidRPr="00C30858">
              <w:rPr>
                <w:rFonts w:ascii="Times New Roman" w:eastAsia="Arial Unicode MS" w:hAnsi="Times New Roman" w:cs="Times New Roman"/>
                <w:bCs/>
                <w:color w:val="000000"/>
                <w:sz w:val="24"/>
                <w:szCs w:val="24"/>
                <w:u w:color="000000"/>
              </w:rPr>
              <w:t>км</w:t>
            </w:r>
          </w:p>
        </w:tc>
        <w:tc>
          <w:tcPr>
            <w:tcW w:w="1499" w:type="dxa"/>
            <w:vAlign w:val="center"/>
          </w:tcPr>
          <w:p w:rsidR="00C30858" w:rsidRPr="00C30858" w:rsidRDefault="00C30858" w:rsidP="00C30858">
            <w:pPr>
              <w:jc w:val="center"/>
              <w:rPr>
                <w:rFonts w:ascii="Times New Roman" w:eastAsia="Arial Unicode MS" w:hAnsi="Times New Roman" w:cs="Times New Roman"/>
                <w:bCs/>
                <w:color w:val="000000"/>
                <w:sz w:val="24"/>
                <w:szCs w:val="24"/>
                <w:u w:color="000000"/>
              </w:rPr>
            </w:pPr>
            <w:r w:rsidRPr="00C30858">
              <w:rPr>
                <w:rFonts w:ascii="Times New Roman" w:eastAsia="Arial Unicode MS" w:hAnsi="Times New Roman" w:cs="Times New Roman"/>
                <w:bCs/>
                <w:color w:val="000000"/>
                <w:sz w:val="24"/>
                <w:szCs w:val="24"/>
                <w:u w:color="000000"/>
              </w:rPr>
              <w:t>справочный</w:t>
            </w:r>
          </w:p>
        </w:tc>
        <w:tc>
          <w:tcPr>
            <w:tcW w:w="1288"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233</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233</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233</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233</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233</w:t>
            </w:r>
          </w:p>
        </w:tc>
        <w:tc>
          <w:tcPr>
            <w:tcW w:w="1284"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233</w:t>
            </w:r>
          </w:p>
        </w:tc>
      </w:tr>
      <w:tr w:rsidR="00C30858" w:rsidRPr="00C30858" w:rsidTr="007D5C5E">
        <w:trPr>
          <w:trHeight w:val="20"/>
        </w:trPr>
        <w:tc>
          <w:tcPr>
            <w:tcW w:w="4215" w:type="dxa"/>
            <w:vAlign w:val="center"/>
          </w:tcPr>
          <w:p w:rsidR="00C30858" w:rsidRPr="00C30858" w:rsidRDefault="00C30858" w:rsidP="00C30858">
            <w:pPr>
              <w:rPr>
                <w:rFonts w:ascii="Times New Roman" w:hAnsi="Times New Roman" w:cs="Times New Roman"/>
                <w:sz w:val="24"/>
                <w:szCs w:val="24"/>
              </w:rPr>
            </w:pPr>
            <w:r w:rsidRPr="00C30858">
              <w:rPr>
                <w:rFonts w:ascii="Times New Roman" w:hAnsi="Times New Roman" w:cs="Times New Roman"/>
                <w:sz w:val="24"/>
                <w:szCs w:val="24"/>
              </w:rPr>
              <w:t>автомобильные дороги общего пользования регионального/ межмуниципального значения</w:t>
            </w:r>
          </w:p>
        </w:tc>
        <w:tc>
          <w:tcPr>
            <w:tcW w:w="1368" w:type="dxa"/>
            <w:vAlign w:val="center"/>
          </w:tcPr>
          <w:p w:rsidR="00C30858" w:rsidRPr="00C30858" w:rsidRDefault="00C30858" w:rsidP="00C30858">
            <w:pPr>
              <w:jc w:val="center"/>
              <w:rPr>
                <w:rFonts w:ascii="Times New Roman" w:eastAsia="Arial Unicode MS" w:hAnsi="Times New Roman" w:cs="Times New Roman"/>
                <w:bCs/>
                <w:color w:val="000000"/>
                <w:sz w:val="24"/>
                <w:szCs w:val="24"/>
                <w:u w:color="000000"/>
              </w:rPr>
            </w:pPr>
            <w:r w:rsidRPr="00C30858">
              <w:rPr>
                <w:rFonts w:ascii="Times New Roman" w:eastAsia="Arial Unicode MS" w:hAnsi="Times New Roman" w:cs="Times New Roman"/>
                <w:bCs/>
                <w:color w:val="000000"/>
                <w:sz w:val="24"/>
                <w:szCs w:val="24"/>
                <w:u w:color="000000"/>
              </w:rPr>
              <w:t>км</w:t>
            </w:r>
          </w:p>
        </w:tc>
        <w:tc>
          <w:tcPr>
            <w:tcW w:w="1499" w:type="dxa"/>
            <w:vAlign w:val="center"/>
          </w:tcPr>
          <w:p w:rsidR="00C30858" w:rsidRPr="00C30858" w:rsidRDefault="00C30858" w:rsidP="00C30858">
            <w:pPr>
              <w:jc w:val="center"/>
              <w:rPr>
                <w:rFonts w:ascii="Times New Roman" w:eastAsia="Arial Unicode MS" w:hAnsi="Times New Roman" w:cs="Times New Roman"/>
                <w:bCs/>
                <w:color w:val="000000"/>
                <w:sz w:val="24"/>
                <w:szCs w:val="24"/>
                <w:u w:color="000000"/>
              </w:rPr>
            </w:pPr>
            <w:r w:rsidRPr="00C30858">
              <w:rPr>
                <w:rFonts w:ascii="Times New Roman" w:eastAsia="Arial Unicode MS" w:hAnsi="Times New Roman" w:cs="Times New Roman"/>
                <w:bCs/>
                <w:color w:val="000000"/>
                <w:sz w:val="24"/>
                <w:szCs w:val="24"/>
                <w:u w:color="000000"/>
              </w:rPr>
              <w:t>справочный</w:t>
            </w:r>
          </w:p>
        </w:tc>
        <w:tc>
          <w:tcPr>
            <w:tcW w:w="1288"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274</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274</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274</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274</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274</w:t>
            </w:r>
          </w:p>
        </w:tc>
        <w:tc>
          <w:tcPr>
            <w:tcW w:w="1284"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274</w:t>
            </w:r>
          </w:p>
        </w:tc>
      </w:tr>
      <w:tr w:rsidR="00C30858" w:rsidRPr="00C30858" w:rsidTr="007D5C5E">
        <w:trPr>
          <w:trHeight w:val="20"/>
        </w:trPr>
        <w:tc>
          <w:tcPr>
            <w:tcW w:w="4215" w:type="dxa"/>
            <w:vAlign w:val="center"/>
          </w:tcPr>
          <w:p w:rsidR="00C30858" w:rsidRPr="00C30858" w:rsidRDefault="00C30858" w:rsidP="00C30858">
            <w:pPr>
              <w:rPr>
                <w:rFonts w:ascii="Times New Roman" w:hAnsi="Times New Roman" w:cs="Times New Roman"/>
                <w:sz w:val="24"/>
                <w:szCs w:val="24"/>
              </w:rPr>
            </w:pPr>
            <w:r w:rsidRPr="00C30858">
              <w:rPr>
                <w:rFonts w:ascii="Times New Roman" w:hAnsi="Times New Roman" w:cs="Times New Roman"/>
                <w:sz w:val="24"/>
                <w:szCs w:val="24"/>
              </w:rPr>
              <w:t>автомобильные дороги общего пользования местного значения и улицы</w:t>
            </w:r>
          </w:p>
        </w:tc>
        <w:tc>
          <w:tcPr>
            <w:tcW w:w="1368" w:type="dxa"/>
            <w:vAlign w:val="center"/>
          </w:tcPr>
          <w:p w:rsidR="00C30858" w:rsidRPr="00C30858" w:rsidRDefault="00C30858" w:rsidP="00C30858">
            <w:pPr>
              <w:jc w:val="center"/>
              <w:rPr>
                <w:rFonts w:ascii="Times New Roman" w:eastAsia="Arial Unicode MS" w:hAnsi="Times New Roman" w:cs="Times New Roman"/>
                <w:bCs/>
                <w:color w:val="000000"/>
                <w:sz w:val="24"/>
                <w:szCs w:val="24"/>
                <w:u w:color="000000"/>
              </w:rPr>
            </w:pPr>
            <w:r w:rsidRPr="00C30858">
              <w:rPr>
                <w:rFonts w:ascii="Times New Roman" w:eastAsia="Arial Unicode MS" w:hAnsi="Times New Roman" w:cs="Times New Roman"/>
                <w:bCs/>
                <w:color w:val="000000"/>
                <w:sz w:val="24"/>
                <w:szCs w:val="24"/>
                <w:u w:color="000000"/>
              </w:rPr>
              <w:t>км</w:t>
            </w:r>
          </w:p>
        </w:tc>
        <w:tc>
          <w:tcPr>
            <w:tcW w:w="1499" w:type="dxa"/>
            <w:vAlign w:val="center"/>
          </w:tcPr>
          <w:p w:rsidR="00C30858" w:rsidRPr="00C30858" w:rsidRDefault="00C30858" w:rsidP="00C30858">
            <w:pPr>
              <w:jc w:val="center"/>
              <w:rPr>
                <w:rFonts w:ascii="Times New Roman" w:eastAsia="Arial Unicode MS" w:hAnsi="Times New Roman" w:cs="Times New Roman"/>
                <w:bCs/>
                <w:color w:val="000000"/>
                <w:sz w:val="24"/>
                <w:szCs w:val="24"/>
                <w:u w:color="000000"/>
              </w:rPr>
            </w:pPr>
            <w:r w:rsidRPr="00C30858">
              <w:rPr>
                <w:rFonts w:ascii="Times New Roman" w:eastAsia="Arial Unicode MS" w:hAnsi="Times New Roman" w:cs="Times New Roman"/>
                <w:bCs/>
                <w:color w:val="000000"/>
                <w:sz w:val="24"/>
                <w:szCs w:val="24"/>
                <w:u w:color="000000"/>
              </w:rPr>
              <w:t>справочный</w:t>
            </w:r>
          </w:p>
        </w:tc>
        <w:tc>
          <w:tcPr>
            <w:tcW w:w="1288"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433,6</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433,6</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433,6</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433,6</w:t>
            </w:r>
          </w:p>
        </w:tc>
        <w:tc>
          <w:tcPr>
            <w:tcW w:w="1283"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433,6</w:t>
            </w:r>
          </w:p>
        </w:tc>
        <w:tc>
          <w:tcPr>
            <w:tcW w:w="1284" w:type="dxa"/>
            <w:vAlign w:val="center"/>
          </w:tcPr>
          <w:p w:rsidR="00C30858" w:rsidRPr="00C30858" w:rsidRDefault="00822B39" w:rsidP="00C30858">
            <w:pPr>
              <w:jc w:val="center"/>
              <w:rPr>
                <w:rFonts w:ascii="Times New Roman" w:hAnsi="Times New Roman" w:cs="Times New Roman"/>
                <w:sz w:val="24"/>
                <w:szCs w:val="24"/>
              </w:rPr>
            </w:pPr>
            <w:r>
              <w:rPr>
                <w:rFonts w:ascii="Times New Roman" w:hAnsi="Times New Roman" w:cs="Times New Roman"/>
                <w:sz w:val="24"/>
                <w:szCs w:val="24"/>
              </w:rPr>
              <w:t>437</w:t>
            </w:r>
            <w:r w:rsidR="00C30858" w:rsidRPr="00C30858">
              <w:rPr>
                <w:rFonts w:ascii="Times New Roman" w:hAnsi="Times New Roman" w:cs="Times New Roman"/>
                <w:sz w:val="24"/>
                <w:szCs w:val="24"/>
              </w:rPr>
              <w:t>,6</w:t>
            </w:r>
          </w:p>
        </w:tc>
      </w:tr>
      <w:tr w:rsidR="00C30858" w:rsidRPr="00C30858" w:rsidTr="007D5C5E">
        <w:trPr>
          <w:trHeight w:val="20"/>
        </w:trPr>
        <w:tc>
          <w:tcPr>
            <w:tcW w:w="4215" w:type="dxa"/>
            <w:vMerge w:val="restart"/>
          </w:tcPr>
          <w:p w:rsidR="00C30858" w:rsidRPr="00C30858" w:rsidRDefault="00C30858" w:rsidP="00C30858">
            <w:pPr>
              <w:rPr>
                <w:rFonts w:ascii="Times New Roman" w:hAnsi="Times New Roman" w:cs="Times New Roman"/>
                <w:b/>
                <w:sz w:val="24"/>
                <w:szCs w:val="24"/>
              </w:rPr>
            </w:pPr>
            <w:r w:rsidRPr="00C30858">
              <w:rPr>
                <w:rFonts w:ascii="Times New Roman" w:hAnsi="Times New Roman" w:cs="Times New Roman"/>
                <w:b/>
                <w:sz w:val="24"/>
                <w:szCs w:val="24"/>
              </w:rPr>
              <w:t>Доля протяженности дорожной сети городских агломераций, соответствующих нормативным требованиям к их транспортно-эксплуатационному состоянию,</w:t>
            </w:r>
          </w:p>
          <w:p w:rsidR="00C30858" w:rsidRPr="00C30858" w:rsidRDefault="00C30858" w:rsidP="00C30858">
            <w:pPr>
              <w:rPr>
                <w:rFonts w:ascii="Times New Roman" w:hAnsi="Times New Roman" w:cs="Times New Roman"/>
                <w:sz w:val="24"/>
                <w:szCs w:val="24"/>
              </w:rPr>
            </w:pPr>
            <w:r w:rsidRPr="00C30858">
              <w:rPr>
                <w:rFonts w:ascii="Times New Roman" w:hAnsi="Times New Roman" w:cs="Times New Roman"/>
                <w:b/>
                <w:sz w:val="24"/>
                <w:szCs w:val="24"/>
              </w:rPr>
              <w:lastRenderedPageBreak/>
              <w:t>в том числе</w:t>
            </w:r>
          </w:p>
        </w:tc>
        <w:tc>
          <w:tcPr>
            <w:tcW w:w="1368"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lastRenderedPageBreak/>
              <w:t>%</w:t>
            </w:r>
          </w:p>
        </w:tc>
        <w:tc>
          <w:tcPr>
            <w:tcW w:w="1499" w:type="dxa"/>
            <w:vAlign w:val="center"/>
          </w:tcPr>
          <w:p w:rsidR="00C30858" w:rsidRPr="00C30858" w:rsidRDefault="00C30858"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C30858" w:rsidRPr="007D5C5E" w:rsidRDefault="007E7F45" w:rsidP="00C30858">
            <w:pPr>
              <w:jc w:val="center"/>
              <w:rPr>
                <w:rFonts w:ascii="Times New Roman" w:hAnsi="Times New Roman" w:cs="Times New Roman"/>
                <w:sz w:val="24"/>
                <w:szCs w:val="24"/>
              </w:rPr>
            </w:pPr>
            <w:r w:rsidRPr="007D5C5E">
              <w:rPr>
                <w:rFonts w:ascii="Times New Roman" w:hAnsi="Times New Roman" w:cs="Times New Roman"/>
                <w:sz w:val="24"/>
                <w:szCs w:val="24"/>
              </w:rPr>
              <w:t>20</w:t>
            </w:r>
          </w:p>
        </w:tc>
        <w:tc>
          <w:tcPr>
            <w:tcW w:w="1283" w:type="dxa"/>
            <w:vAlign w:val="center"/>
          </w:tcPr>
          <w:p w:rsidR="00C30858" w:rsidRPr="007D5C5E" w:rsidRDefault="007E7F45" w:rsidP="00095190">
            <w:pPr>
              <w:jc w:val="center"/>
              <w:rPr>
                <w:rFonts w:ascii="Times New Roman" w:hAnsi="Times New Roman" w:cs="Times New Roman"/>
                <w:sz w:val="24"/>
                <w:szCs w:val="24"/>
              </w:rPr>
            </w:pPr>
            <w:r w:rsidRPr="007D5C5E">
              <w:rPr>
                <w:rFonts w:ascii="Times New Roman" w:hAnsi="Times New Roman" w:cs="Times New Roman"/>
                <w:sz w:val="24"/>
                <w:szCs w:val="24"/>
              </w:rPr>
              <w:t>3</w:t>
            </w:r>
            <w:r w:rsidR="00095190" w:rsidRPr="007D5C5E">
              <w:rPr>
                <w:rFonts w:ascii="Times New Roman" w:hAnsi="Times New Roman" w:cs="Times New Roman"/>
                <w:sz w:val="24"/>
                <w:szCs w:val="24"/>
              </w:rPr>
              <w:t>9</w:t>
            </w:r>
          </w:p>
        </w:tc>
        <w:tc>
          <w:tcPr>
            <w:tcW w:w="1283" w:type="dxa"/>
            <w:vAlign w:val="center"/>
          </w:tcPr>
          <w:p w:rsidR="00C30858" w:rsidRPr="007D5C5E" w:rsidRDefault="00C30858" w:rsidP="00095190">
            <w:pPr>
              <w:jc w:val="center"/>
              <w:rPr>
                <w:rFonts w:ascii="Times New Roman" w:hAnsi="Times New Roman" w:cs="Times New Roman"/>
                <w:sz w:val="24"/>
                <w:szCs w:val="24"/>
              </w:rPr>
            </w:pPr>
            <w:r w:rsidRPr="007D5C5E">
              <w:rPr>
                <w:rFonts w:ascii="Times New Roman" w:hAnsi="Times New Roman" w:cs="Times New Roman"/>
                <w:sz w:val="24"/>
                <w:szCs w:val="24"/>
              </w:rPr>
              <w:t>5</w:t>
            </w:r>
            <w:r w:rsidR="00095190" w:rsidRPr="007D5C5E">
              <w:rPr>
                <w:rFonts w:ascii="Times New Roman" w:hAnsi="Times New Roman" w:cs="Times New Roman"/>
                <w:sz w:val="24"/>
                <w:szCs w:val="24"/>
              </w:rPr>
              <w:t>5</w:t>
            </w:r>
          </w:p>
        </w:tc>
        <w:tc>
          <w:tcPr>
            <w:tcW w:w="1283" w:type="dxa"/>
            <w:vAlign w:val="center"/>
          </w:tcPr>
          <w:p w:rsidR="00C30858" w:rsidRPr="007D5C5E" w:rsidRDefault="00C30858" w:rsidP="00C30858">
            <w:pPr>
              <w:jc w:val="center"/>
              <w:rPr>
                <w:rFonts w:ascii="Times New Roman" w:hAnsi="Times New Roman" w:cs="Times New Roman"/>
                <w:sz w:val="24"/>
                <w:szCs w:val="24"/>
              </w:rPr>
            </w:pPr>
            <w:r w:rsidRPr="007D5C5E">
              <w:rPr>
                <w:rFonts w:ascii="Times New Roman" w:hAnsi="Times New Roman" w:cs="Times New Roman"/>
                <w:sz w:val="24"/>
                <w:szCs w:val="24"/>
              </w:rPr>
              <w:t>6</w:t>
            </w:r>
            <w:r w:rsidR="00095190" w:rsidRPr="007D5C5E">
              <w:rPr>
                <w:rFonts w:ascii="Times New Roman" w:hAnsi="Times New Roman" w:cs="Times New Roman"/>
                <w:sz w:val="24"/>
                <w:szCs w:val="24"/>
              </w:rPr>
              <w:t>3</w:t>
            </w:r>
          </w:p>
        </w:tc>
        <w:tc>
          <w:tcPr>
            <w:tcW w:w="1283" w:type="dxa"/>
            <w:vAlign w:val="center"/>
          </w:tcPr>
          <w:p w:rsidR="00C30858" w:rsidRPr="007D5C5E" w:rsidRDefault="00C30858" w:rsidP="00C30858">
            <w:pPr>
              <w:jc w:val="center"/>
              <w:rPr>
                <w:rFonts w:ascii="Times New Roman" w:hAnsi="Times New Roman" w:cs="Times New Roman"/>
                <w:sz w:val="24"/>
                <w:szCs w:val="24"/>
              </w:rPr>
            </w:pPr>
            <w:r w:rsidRPr="007D5C5E">
              <w:rPr>
                <w:rFonts w:ascii="Times New Roman" w:hAnsi="Times New Roman" w:cs="Times New Roman"/>
                <w:sz w:val="24"/>
                <w:szCs w:val="24"/>
              </w:rPr>
              <w:t>6</w:t>
            </w:r>
            <w:r w:rsidR="00095190" w:rsidRPr="007D5C5E">
              <w:rPr>
                <w:rFonts w:ascii="Times New Roman" w:hAnsi="Times New Roman" w:cs="Times New Roman"/>
                <w:sz w:val="24"/>
                <w:szCs w:val="24"/>
              </w:rPr>
              <w:t>5</w:t>
            </w:r>
          </w:p>
        </w:tc>
        <w:tc>
          <w:tcPr>
            <w:tcW w:w="1284" w:type="dxa"/>
            <w:vAlign w:val="center"/>
          </w:tcPr>
          <w:p w:rsidR="00C30858" w:rsidRPr="007D5C5E" w:rsidRDefault="00C30858" w:rsidP="00C30858">
            <w:pPr>
              <w:jc w:val="center"/>
              <w:rPr>
                <w:rFonts w:ascii="Times New Roman" w:hAnsi="Times New Roman" w:cs="Times New Roman"/>
                <w:sz w:val="24"/>
                <w:szCs w:val="24"/>
              </w:rPr>
            </w:pPr>
            <w:r w:rsidRPr="007D5C5E">
              <w:rPr>
                <w:rFonts w:ascii="Times New Roman" w:hAnsi="Times New Roman" w:cs="Times New Roman"/>
                <w:sz w:val="24"/>
                <w:szCs w:val="24"/>
              </w:rPr>
              <w:t>85</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км</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182,1</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370,2</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520,6</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594,2</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611,2</w:t>
            </w:r>
          </w:p>
        </w:tc>
        <w:tc>
          <w:tcPr>
            <w:tcW w:w="1284"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799</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vertAlign w:val="superscript"/>
              </w:rPr>
            </w:pPr>
            <w:r w:rsidRPr="00C30858">
              <w:rPr>
                <w:rFonts w:ascii="Times New Roman" w:hAnsi="Times New Roman" w:cs="Times New Roman"/>
                <w:sz w:val="24"/>
                <w:szCs w:val="24"/>
              </w:rPr>
              <w:t>м</w:t>
            </w:r>
            <w:proofErr w:type="gramStart"/>
            <w:r w:rsidRPr="00C30858">
              <w:rPr>
                <w:rFonts w:ascii="Times New Roman" w:hAnsi="Times New Roman" w:cs="Times New Roman"/>
                <w:sz w:val="24"/>
                <w:szCs w:val="24"/>
                <w:vertAlign w:val="superscript"/>
              </w:rPr>
              <w:t>2</w:t>
            </w:r>
            <w:proofErr w:type="gramEnd"/>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1 736 693</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3 604 933</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4 987 395</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5 612 358</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5 916 224</w:t>
            </w:r>
          </w:p>
        </w:tc>
        <w:tc>
          <w:tcPr>
            <w:tcW w:w="1284"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7 563 998</w:t>
            </w:r>
          </w:p>
        </w:tc>
      </w:tr>
      <w:tr w:rsidR="007D5C5E" w:rsidRPr="00C30858" w:rsidTr="007D5C5E">
        <w:trPr>
          <w:trHeight w:val="20"/>
        </w:trPr>
        <w:tc>
          <w:tcPr>
            <w:tcW w:w="4215" w:type="dxa"/>
            <w:vMerge w:val="restart"/>
          </w:tcPr>
          <w:p w:rsidR="007D5C5E" w:rsidRPr="00C30858" w:rsidRDefault="007D5C5E" w:rsidP="00C30858">
            <w:pPr>
              <w:rPr>
                <w:rFonts w:ascii="Times New Roman" w:hAnsi="Times New Roman" w:cs="Times New Roman"/>
                <w:sz w:val="24"/>
                <w:szCs w:val="24"/>
              </w:rPr>
            </w:pPr>
            <w:r w:rsidRPr="00C30858">
              <w:rPr>
                <w:rFonts w:ascii="Times New Roman" w:hAnsi="Times New Roman" w:cs="Times New Roman"/>
                <w:sz w:val="24"/>
                <w:szCs w:val="24"/>
              </w:rPr>
              <w:lastRenderedPageBreak/>
              <w:t>автомобильные дороги общего пользования федерального значения</w:t>
            </w: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62</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78</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99</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100</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100</w:t>
            </w:r>
          </w:p>
        </w:tc>
        <w:tc>
          <w:tcPr>
            <w:tcW w:w="1284"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100</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км</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145,5</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181,5</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230,5</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233</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233</w:t>
            </w:r>
          </w:p>
        </w:tc>
        <w:tc>
          <w:tcPr>
            <w:tcW w:w="1284"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233</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vertAlign w:val="superscript"/>
              </w:rPr>
            </w:pPr>
            <w:r w:rsidRPr="00C30858">
              <w:rPr>
                <w:rFonts w:ascii="Times New Roman" w:hAnsi="Times New Roman" w:cs="Times New Roman"/>
                <w:sz w:val="24"/>
                <w:szCs w:val="24"/>
              </w:rPr>
              <w:t>м</w:t>
            </w:r>
            <w:proofErr w:type="gramStart"/>
            <w:r w:rsidRPr="00C30858">
              <w:rPr>
                <w:rFonts w:ascii="Times New Roman" w:hAnsi="Times New Roman" w:cs="Times New Roman"/>
                <w:sz w:val="24"/>
                <w:szCs w:val="24"/>
                <w:vertAlign w:val="superscript"/>
              </w:rPr>
              <w:t>2</w:t>
            </w:r>
            <w:proofErr w:type="gramEnd"/>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1 439 639</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1 774 203</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2 247 300</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2 267 300</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2 267 300</w:t>
            </w:r>
          </w:p>
        </w:tc>
        <w:tc>
          <w:tcPr>
            <w:tcW w:w="1284"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2 267 300</w:t>
            </w:r>
          </w:p>
        </w:tc>
      </w:tr>
      <w:tr w:rsidR="007D5C5E" w:rsidRPr="00C30858" w:rsidTr="007D5C5E">
        <w:trPr>
          <w:trHeight w:val="20"/>
        </w:trPr>
        <w:tc>
          <w:tcPr>
            <w:tcW w:w="4215" w:type="dxa"/>
            <w:vMerge w:val="restart"/>
          </w:tcPr>
          <w:p w:rsidR="007D5C5E" w:rsidRPr="00C30858" w:rsidRDefault="007D5C5E" w:rsidP="00C30858">
            <w:pPr>
              <w:rPr>
                <w:rFonts w:ascii="Times New Roman" w:hAnsi="Times New Roman" w:cs="Times New Roman"/>
                <w:sz w:val="24"/>
                <w:szCs w:val="24"/>
              </w:rPr>
            </w:pPr>
            <w:r w:rsidRPr="00C30858">
              <w:rPr>
                <w:rFonts w:ascii="Times New Roman" w:hAnsi="Times New Roman" w:cs="Times New Roman"/>
                <w:sz w:val="24"/>
                <w:szCs w:val="24"/>
              </w:rPr>
              <w:t>автомобильные дороги общего пользования регионального/ межмуниципального значения</w:t>
            </w: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13</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45</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63</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80</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86</w:t>
            </w:r>
          </w:p>
        </w:tc>
        <w:tc>
          <w:tcPr>
            <w:tcW w:w="1284"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100</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км</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35,1</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124,1</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172,5</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219,5</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234,5</w:t>
            </w:r>
          </w:p>
        </w:tc>
        <w:tc>
          <w:tcPr>
            <w:tcW w:w="1284"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274</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vertAlign w:val="superscript"/>
              </w:rPr>
            </w:pPr>
            <w:r w:rsidRPr="00C30858">
              <w:rPr>
                <w:rFonts w:ascii="Times New Roman" w:hAnsi="Times New Roman" w:cs="Times New Roman"/>
                <w:sz w:val="24"/>
                <w:szCs w:val="24"/>
              </w:rPr>
              <w:t>м</w:t>
            </w:r>
            <w:proofErr w:type="gramStart"/>
            <w:r w:rsidRPr="00C30858">
              <w:rPr>
                <w:rFonts w:ascii="Times New Roman" w:hAnsi="Times New Roman" w:cs="Times New Roman"/>
                <w:sz w:val="24"/>
                <w:szCs w:val="24"/>
                <w:vertAlign w:val="superscript"/>
              </w:rPr>
              <w:t>2</w:t>
            </w:r>
            <w:proofErr w:type="gramEnd"/>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278 816</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1 046 603</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1 305 822</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1 824 686</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1 961 538</w:t>
            </w:r>
          </w:p>
        </w:tc>
        <w:tc>
          <w:tcPr>
            <w:tcW w:w="1284"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2 280 858</w:t>
            </w:r>
          </w:p>
        </w:tc>
      </w:tr>
      <w:tr w:rsidR="007D5C5E" w:rsidRPr="00C30858" w:rsidTr="007D5C5E">
        <w:trPr>
          <w:trHeight w:val="20"/>
        </w:trPr>
        <w:tc>
          <w:tcPr>
            <w:tcW w:w="4215" w:type="dxa"/>
            <w:vMerge w:val="restart"/>
          </w:tcPr>
          <w:p w:rsidR="007D5C5E" w:rsidRPr="00C30858" w:rsidRDefault="007D5C5E" w:rsidP="00C30858">
            <w:pPr>
              <w:rPr>
                <w:rFonts w:ascii="Times New Roman" w:hAnsi="Times New Roman" w:cs="Times New Roman"/>
                <w:sz w:val="24"/>
                <w:szCs w:val="24"/>
              </w:rPr>
            </w:pPr>
            <w:r w:rsidRPr="00C30858">
              <w:rPr>
                <w:rFonts w:ascii="Times New Roman" w:hAnsi="Times New Roman" w:cs="Times New Roman"/>
                <w:sz w:val="24"/>
                <w:szCs w:val="24"/>
              </w:rPr>
              <w:t>автомобильные дороги общего пользования местного значения и улицы</w:t>
            </w: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0</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15</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27</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33</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33</w:t>
            </w:r>
          </w:p>
        </w:tc>
        <w:tc>
          <w:tcPr>
            <w:tcW w:w="1284"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69</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км</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1,49</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64,6</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117,6</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141,7</w:t>
            </w:r>
          </w:p>
        </w:tc>
        <w:tc>
          <w:tcPr>
            <w:tcW w:w="1283"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143,7</w:t>
            </w:r>
          </w:p>
        </w:tc>
        <w:tc>
          <w:tcPr>
            <w:tcW w:w="1284" w:type="dxa"/>
            <w:vAlign w:val="center"/>
          </w:tcPr>
          <w:p w:rsidR="007D5C5E" w:rsidRPr="007D5C5E" w:rsidRDefault="007D5C5E" w:rsidP="008B3CA5">
            <w:pPr>
              <w:jc w:val="center"/>
              <w:rPr>
                <w:rFonts w:ascii="Times New Roman" w:hAnsi="Times New Roman" w:cs="Times New Roman"/>
              </w:rPr>
            </w:pPr>
            <w:r w:rsidRPr="007D5C5E">
              <w:rPr>
                <w:rFonts w:ascii="Times New Roman" w:hAnsi="Times New Roman" w:cs="Times New Roman"/>
              </w:rPr>
              <w:t>292</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vertAlign w:val="superscript"/>
              </w:rPr>
            </w:pPr>
            <w:r w:rsidRPr="00C30858">
              <w:rPr>
                <w:rFonts w:ascii="Times New Roman" w:hAnsi="Times New Roman" w:cs="Times New Roman"/>
                <w:sz w:val="24"/>
                <w:szCs w:val="24"/>
              </w:rPr>
              <w:t>м</w:t>
            </w:r>
            <w:proofErr w:type="gramStart"/>
            <w:r w:rsidRPr="00C30858">
              <w:rPr>
                <w:rFonts w:ascii="Times New Roman" w:hAnsi="Times New Roman" w:cs="Times New Roman"/>
                <w:sz w:val="24"/>
                <w:szCs w:val="24"/>
                <w:vertAlign w:val="superscript"/>
              </w:rPr>
              <w:t>2</w:t>
            </w:r>
            <w:proofErr w:type="gramEnd"/>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18 238</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784 127</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1 434 273</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1 520 372</w:t>
            </w:r>
          </w:p>
        </w:tc>
        <w:tc>
          <w:tcPr>
            <w:tcW w:w="1283"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1 687 386</w:t>
            </w:r>
          </w:p>
        </w:tc>
        <w:tc>
          <w:tcPr>
            <w:tcW w:w="1284" w:type="dxa"/>
            <w:vAlign w:val="center"/>
          </w:tcPr>
          <w:p w:rsidR="007D5C5E" w:rsidRPr="007D5C5E" w:rsidRDefault="007D5C5E" w:rsidP="008B3CA5">
            <w:pPr>
              <w:jc w:val="center"/>
              <w:rPr>
                <w:rFonts w:ascii="Times New Roman" w:hAnsi="Times New Roman" w:cs="Times New Roman"/>
                <w:sz w:val="20"/>
                <w:szCs w:val="20"/>
              </w:rPr>
            </w:pPr>
            <w:r w:rsidRPr="007D5C5E">
              <w:rPr>
                <w:rFonts w:ascii="Times New Roman" w:hAnsi="Times New Roman" w:cs="Times New Roman"/>
                <w:sz w:val="20"/>
                <w:szCs w:val="20"/>
              </w:rPr>
              <w:t>3 015 840</w:t>
            </w:r>
          </w:p>
        </w:tc>
      </w:tr>
      <w:tr w:rsidR="007D5C5E" w:rsidRPr="00C30858" w:rsidTr="007D5C5E">
        <w:trPr>
          <w:trHeight w:val="20"/>
        </w:trPr>
        <w:tc>
          <w:tcPr>
            <w:tcW w:w="4215" w:type="dxa"/>
            <w:vMerge w:val="restart"/>
          </w:tcPr>
          <w:p w:rsidR="007D5C5E" w:rsidRPr="00C30858" w:rsidRDefault="007D5C5E" w:rsidP="00C30858">
            <w:pPr>
              <w:rPr>
                <w:rFonts w:ascii="Times New Roman" w:hAnsi="Times New Roman" w:cs="Times New Roman"/>
                <w:b/>
                <w:sz w:val="24"/>
                <w:szCs w:val="24"/>
              </w:rPr>
            </w:pPr>
            <w:r w:rsidRPr="00C30858">
              <w:rPr>
                <w:rFonts w:ascii="Times New Roman" w:hAnsi="Times New Roman" w:cs="Times New Roman"/>
                <w:b/>
                <w:sz w:val="24"/>
                <w:szCs w:val="24"/>
              </w:rPr>
              <w:t>Количество мест концентрации дорожно-транспортных происшествий (аварийно-опасных участков) на дорожной сети городских агломераций,</w:t>
            </w:r>
          </w:p>
          <w:p w:rsidR="007D5C5E" w:rsidRPr="00C30858" w:rsidRDefault="007D5C5E" w:rsidP="00C30858">
            <w:pPr>
              <w:rPr>
                <w:rFonts w:ascii="Times New Roman" w:hAnsi="Times New Roman" w:cs="Times New Roman"/>
                <w:sz w:val="24"/>
                <w:szCs w:val="24"/>
              </w:rPr>
            </w:pPr>
            <w:r w:rsidRPr="00C30858">
              <w:rPr>
                <w:rFonts w:ascii="Times New Roman" w:hAnsi="Times New Roman" w:cs="Times New Roman"/>
                <w:b/>
                <w:sz w:val="24"/>
                <w:szCs w:val="24"/>
              </w:rPr>
              <w:t xml:space="preserve">в том числе </w:t>
            </w:r>
            <w:proofErr w:type="gramStart"/>
            <w:r w:rsidRPr="00C30858">
              <w:rPr>
                <w:rFonts w:ascii="Times New Roman" w:hAnsi="Times New Roman" w:cs="Times New Roman"/>
                <w:b/>
                <w:sz w:val="24"/>
                <w:szCs w:val="24"/>
              </w:rPr>
              <w:t>на</w:t>
            </w:r>
            <w:proofErr w:type="gramEnd"/>
            <w:r w:rsidRPr="00C30858">
              <w:rPr>
                <w:rFonts w:ascii="Times New Roman" w:hAnsi="Times New Roman" w:cs="Times New Roman"/>
                <w:b/>
                <w:sz w:val="24"/>
                <w:szCs w:val="24"/>
              </w:rPr>
              <w:t>:</w:t>
            </w: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шт</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82</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21</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8</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7</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7</w:t>
            </w:r>
          </w:p>
        </w:tc>
        <w:tc>
          <w:tcPr>
            <w:tcW w:w="1284"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4</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100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26</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9</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9</w:t>
            </w:r>
          </w:p>
        </w:tc>
        <w:tc>
          <w:tcPr>
            <w:tcW w:w="1284"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5</w:t>
            </w:r>
          </w:p>
        </w:tc>
      </w:tr>
      <w:tr w:rsidR="007D5C5E" w:rsidRPr="00C30858" w:rsidTr="007D5C5E">
        <w:trPr>
          <w:trHeight w:val="20"/>
        </w:trPr>
        <w:tc>
          <w:tcPr>
            <w:tcW w:w="4215" w:type="dxa"/>
            <w:vMerge w:val="restart"/>
          </w:tcPr>
          <w:p w:rsidR="007D5C5E" w:rsidRPr="00C30858" w:rsidRDefault="007D5C5E" w:rsidP="00C30858">
            <w:pPr>
              <w:rPr>
                <w:rFonts w:ascii="Times New Roman" w:hAnsi="Times New Roman" w:cs="Times New Roman"/>
                <w:sz w:val="24"/>
                <w:szCs w:val="24"/>
              </w:rPr>
            </w:pPr>
            <w:r w:rsidRPr="00C30858">
              <w:rPr>
                <w:rFonts w:ascii="Times New Roman" w:hAnsi="Times New Roman" w:cs="Times New Roman"/>
                <w:sz w:val="24"/>
                <w:szCs w:val="24"/>
              </w:rPr>
              <w:t xml:space="preserve">автомобильных </w:t>
            </w:r>
            <w:proofErr w:type="gramStart"/>
            <w:r w:rsidRPr="00C30858">
              <w:rPr>
                <w:rFonts w:ascii="Times New Roman" w:hAnsi="Times New Roman" w:cs="Times New Roman"/>
                <w:sz w:val="24"/>
                <w:szCs w:val="24"/>
              </w:rPr>
              <w:t>дорогах</w:t>
            </w:r>
            <w:proofErr w:type="gramEnd"/>
            <w:r w:rsidRPr="00C30858">
              <w:rPr>
                <w:rFonts w:ascii="Times New Roman" w:hAnsi="Times New Roman" w:cs="Times New Roman"/>
                <w:sz w:val="24"/>
                <w:szCs w:val="24"/>
              </w:rPr>
              <w:t xml:space="preserve"> общего пользования федерального значения</w:t>
            </w: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шт</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2</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2</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0</w:t>
            </w:r>
          </w:p>
        </w:tc>
        <w:tc>
          <w:tcPr>
            <w:tcW w:w="1284"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0</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100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100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0</w:t>
            </w:r>
          </w:p>
        </w:tc>
        <w:tc>
          <w:tcPr>
            <w:tcW w:w="1284"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0</w:t>
            </w:r>
          </w:p>
        </w:tc>
      </w:tr>
      <w:tr w:rsidR="007D5C5E" w:rsidRPr="00C30858" w:rsidTr="007D5C5E">
        <w:trPr>
          <w:trHeight w:val="406"/>
        </w:trPr>
        <w:tc>
          <w:tcPr>
            <w:tcW w:w="4215" w:type="dxa"/>
            <w:vMerge w:val="restart"/>
          </w:tcPr>
          <w:p w:rsidR="007D5C5E" w:rsidRPr="00C30858" w:rsidRDefault="007D5C5E" w:rsidP="00C30858">
            <w:pPr>
              <w:rPr>
                <w:rFonts w:ascii="Times New Roman" w:hAnsi="Times New Roman" w:cs="Times New Roman"/>
                <w:sz w:val="24"/>
                <w:szCs w:val="24"/>
              </w:rPr>
            </w:pPr>
            <w:r w:rsidRPr="00C30858">
              <w:rPr>
                <w:rFonts w:ascii="Times New Roman" w:hAnsi="Times New Roman" w:cs="Times New Roman"/>
                <w:sz w:val="24"/>
                <w:szCs w:val="24"/>
              </w:rPr>
              <w:t xml:space="preserve">автомобильных </w:t>
            </w:r>
            <w:proofErr w:type="gramStart"/>
            <w:r w:rsidRPr="00C30858">
              <w:rPr>
                <w:rFonts w:ascii="Times New Roman" w:hAnsi="Times New Roman" w:cs="Times New Roman"/>
                <w:sz w:val="24"/>
                <w:szCs w:val="24"/>
              </w:rPr>
              <w:t>дорогах</w:t>
            </w:r>
            <w:proofErr w:type="gramEnd"/>
            <w:r w:rsidRPr="00C30858">
              <w:rPr>
                <w:rFonts w:ascii="Times New Roman" w:hAnsi="Times New Roman" w:cs="Times New Roman"/>
                <w:sz w:val="24"/>
                <w:szCs w:val="24"/>
              </w:rPr>
              <w:t xml:space="preserve"> общего пользования регионального/ межмуниципального значения</w:t>
            </w: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шт</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22</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8</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w:t>
            </w:r>
          </w:p>
        </w:tc>
        <w:tc>
          <w:tcPr>
            <w:tcW w:w="1284"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0</w:t>
            </w:r>
          </w:p>
        </w:tc>
      </w:tr>
      <w:tr w:rsidR="007D5C5E" w:rsidRPr="00C30858" w:rsidTr="007D5C5E">
        <w:trPr>
          <w:trHeight w:val="407"/>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100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36</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5</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5</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5</w:t>
            </w:r>
          </w:p>
        </w:tc>
        <w:tc>
          <w:tcPr>
            <w:tcW w:w="1284"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0</w:t>
            </w:r>
          </w:p>
        </w:tc>
      </w:tr>
      <w:tr w:rsidR="007D5C5E" w:rsidRPr="00C30858" w:rsidTr="007D5C5E">
        <w:trPr>
          <w:trHeight w:val="20"/>
        </w:trPr>
        <w:tc>
          <w:tcPr>
            <w:tcW w:w="4215" w:type="dxa"/>
            <w:vMerge w:val="restart"/>
          </w:tcPr>
          <w:p w:rsidR="007D5C5E" w:rsidRPr="00C30858" w:rsidRDefault="007D5C5E" w:rsidP="00C30858">
            <w:pPr>
              <w:rPr>
                <w:rFonts w:ascii="Times New Roman" w:hAnsi="Times New Roman" w:cs="Times New Roman"/>
                <w:sz w:val="24"/>
                <w:szCs w:val="24"/>
              </w:rPr>
            </w:pPr>
            <w:r w:rsidRPr="00C30858">
              <w:rPr>
                <w:rFonts w:ascii="Times New Roman" w:hAnsi="Times New Roman" w:cs="Times New Roman"/>
                <w:sz w:val="24"/>
                <w:szCs w:val="24"/>
              </w:rPr>
              <w:t xml:space="preserve">автомобильных </w:t>
            </w:r>
            <w:proofErr w:type="gramStart"/>
            <w:r w:rsidRPr="00C30858">
              <w:rPr>
                <w:rFonts w:ascii="Times New Roman" w:hAnsi="Times New Roman" w:cs="Times New Roman"/>
                <w:sz w:val="24"/>
                <w:szCs w:val="24"/>
              </w:rPr>
              <w:t>дорогах</w:t>
            </w:r>
            <w:proofErr w:type="gramEnd"/>
            <w:r w:rsidRPr="00C30858">
              <w:rPr>
                <w:rFonts w:ascii="Times New Roman" w:hAnsi="Times New Roman" w:cs="Times New Roman"/>
                <w:sz w:val="24"/>
                <w:szCs w:val="24"/>
              </w:rPr>
              <w:t xml:space="preserve"> общего пользования местного значения и улицы</w:t>
            </w: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шт</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58</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11</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7</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6</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6</w:t>
            </w:r>
          </w:p>
        </w:tc>
        <w:tc>
          <w:tcPr>
            <w:tcW w:w="1284"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4</w:t>
            </w:r>
          </w:p>
        </w:tc>
      </w:tr>
      <w:tr w:rsidR="007D5C5E" w:rsidRPr="00C30858" w:rsidTr="007D5C5E">
        <w:trPr>
          <w:trHeight w:val="20"/>
        </w:trPr>
        <w:tc>
          <w:tcPr>
            <w:tcW w:w="4215" w:type="dxa"/>
            <w:vMerge/>
          </w:tcPr>
          <w:p w:rsidR="007D5C5E" w:rsidRPr="00C30858" w:rsidRDefault="007D5C5E" w:rsidP="00C30858">
            <w:pPr>
              <w:rPr>
                <w:rFonts w:ascii="Times New Roman" w:hAnsi="Times New Roman" w:cs="Times New Roman"/>
                <w:sz w:val="24"/>
                <w:szCs w:val="24"/>
              </w:rPr>
            </w:pP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основной</w:t>
            </w:r>
          </w:p>
        </w:tc>
        <w:tc>
          <w:tcPr>
            <w:tcW w:w="128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100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19</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12</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10</w:t>
            </w:r>
          </w:p>
        </w:tc>
        <w:tc>
          <w:tcPr>
            <w:tcW w:w="1284"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7</w:t>
            </w:r>
          </w:p>
        </w:tc>
      </w:tr>
      <w:tr w:rsidR="007D5C5E" w:rsidRPr="00C30858" w:rsidTr="007D5C5E">
        <w:trPr>
          <w:trHeight w:val="20"/>
        </w:trPr>
        <w:tc>
          <w:tcPr>
            <w:tcW w:w="4215" w:type="dxa"/>
          </w:tcPr>
          <w:p w:rsidR="007D5C5E" w:rsidRPr="00C30858" w:rsidRDefault="007D5C5E" w:rsidP="00C30858">
            <w:pPr>
              <w:rPr>
                <w:rFonts w:ascii="Times New Roman" w:hAnsi="Times New Roman" w:cs="Times New Roman"/>
                <w:sz w:val="24"/>
                <w:szCs w:val="24"/>
              </w:rPr>
            </w:pPr>
            <w:r w:rsidRPr="00C30858">
              <w:rPr>
                <w:rFonts w:ascii="Times New Roman" w:eastAsia="Arial Unicode MS" w:hAnsi="Times New Roman" w:cs="Times New Roman"/>
                <w:b/>
                <w:bCs/>
                <w:color w:val="000000"/>
                <w:sz w:val="24"/>
                <w:szCs w:val="24"/>
                <w:u w:color="000000"/>
              </w:rPr>
              <w:t xml:space="preserve">Доля протяженности дорожной сети городских агломераций, работающих в режиме перегрузки </w:t>
            </w:r>
            <w:r w:rsidRPr="00C30858">
              <w:rPr>
                <w:rFonts w:ascii="Times New Roman" w:hAnsi="Times New Roman" w:cs="Times New Roman"/>
                <w:b/>
                <w:sz w:val="24"/>
                <w:szCs w:val="24"/>
              </w:rPr>
              <w:t>в «час-пик»</w:t>
            </w: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показатель второго уровня</w:t>
            </w:r>
          </w:p>
        </w:tc>
        <w:tc>
          <w:tcPr>
            <w:tcW w:w="128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43,2</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43,2</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43,2</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40</w:t>
            </w:r>
          </w:p>
        </w:tc>
        <w:tc>
          <w:tcPr>
            <w:tcW w:w="1283"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35</w:t>
            </w:r>
          </w:p>
        </w:tc>
        <w:tc>
          <w:tcPr>
            <w:tcW w:w="1284"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29</w:t>
            </w:r>
          </w:p>
        </w:tc>
      </w:tr>
      <w:tr w:rsidR="007D5C5E" w:rsidRPr="00C30858" w:rsidTr="007D5C5E">
        <w:trPr>
          <w:trHeight w:val="20"/>
        </w:trPr>
        <w:tc>
          <w:tcPr>
            <w:tcW w:w="4215" w:type="dxa"/>
          </w:tcPr>
          <w:p w:rsidR="007D5C5E" w:rsidRPr="00C30858" w:rsidRDefault="007D5C5E" w:rsidP="00C30858">
            <w:pPr>
              <w:rPr>
                <w:rFonts w:ascii="Times New Roman" w:hAnsi="Times New Roman" w:cs="Times New Roman"/>
                <w:sz w:val="24"/>
                <w:szCs w:val="24"/>
              </w:rPr>
            </w:pPr>
            <w:r w:rsidRPr="00C30858">
              <w:rPr>
                <w:rFonts w:ascii="Times New Roman" w:hAnsi="Times New Roman" w:cs="Times New Roman"/>
                <w:b/>
                <w:sz w:val="24"/>
                <w:szCs w:val="24"/>
              </w:rPr>
              <w:t>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w:t>
            </w:r>
          </w:p>
        </w:tc>
        <w:tc>
          <w:tcPr>
            <w:tcW w:w="1368"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w:t>
            </w:r>
          </w:p>
        </w:tc>
        <w:tc>
          <w:tcPr>
            <w:tcW w:w="1499" w:type="dxa"/>
            <w:vAlign w:val="center"/>
          </w:tcPr>
          <w:p w:rsidR="007D5C5E" w:rsidRPr="00C30858" w:rsidRDefault="007D5C5E" w:rsidP="00C30858">
            <w:pPr>
              <w:jc w:val="center"/>
              <w:rPr>
                <w:rFonts w:ascii="Times New Roman" w:hAnsi="Times New Roman" w:cs="Times New Roman"/>
                <w:sz w:val="24"/>
                <w:szCs w:val="24"/>
              </w:rPr>
            </w:pPr>
            <w:r w:rsidRPr="00C30858">
              <w:rPr>
                <w:rFonts w:ascii="Times New Roman" w:hAnsi="Times New Roman" w:cs="Times New Roman"/>
                <w:sz w:val="24"/>
                <w:szCs w:val="24"/>
              </w:rPr>
              <w:t>показатель второго уровня</w:t>
            </w:r>
          </w:p>
        </w:tc>
        <w:tc>
          <w:tcPr>
            <w:tcW w:w="1288" w:type="dxa"/>
            <w:vAlign w:val="center"/>
          </w:tcPr>
          <w:p w:rsidR="007D5C5E" w:rsidRPr="00C30858" w:rsidRDefault="007D5C5E" w:rsidP="00C30858">
            <w:pPr>
              <w:jc w:val="center"/>
              <w:rPr>
                <w:rFonts w:ascii="Times New Roman" w:eastAsia="Arial Unicode MS" w:hAnsi="Times New Roman" w:cs="Times New Roman"/>
                <w:bCs/>
                <w:sz w:val="24"/>
                <w:szCs w:val="24"/>
                <w:u w:color="000000"/>
              </w:rPr>
            </w:pPr>
            <w:r w:rsidRPr="00C30858">
              <w:rPr>
                <w:rFonts w:ascii="Times New Roman" w:eastAsia="Arial Unicode MS" w:hAnsi="Times New Roman" w:cs="Times New Roman"/>
                <w:bCs/>
                <w:sz w:val="24"/>
                <w:szCs w:val="24"/>
                <w:u w:color="000000"/>
              </w:rPr>
              <w:t>0</w:t>
            </w:r>
          </w:p>
        </w:tc>
        <w:tc>
          <w:tcPr>
            <w:tcW w:w="1283" w:type="dxa"/>
            <w:vAlign w:val="center"/>
          </w:tcPr>
          <w:p w:rsidR="007D5C5E" w:rsidRPr="00C30858" w:rsidRDefault="007D5C5E" w:rsidP="00C30858">
            <w:pPr>
              <w:jc w:val="center"/>
              <w:rPr>
                <w:rFonts w:ascii="Times New Roman" w:eastAsia="Arial Unicode MS" w:hAnsi="Times New Roman" w:cs="Times New Roman"/>
                <w:bCs/>
                <w:sz w:val="24"/>
                <w:szCs w:val="24"/>
                <w:u w:color="000000"/>
              </w:rPr>
            </w:pPr>
            <w:r w:rsidRPr="00C30858">
              <w:rPr>
                <w:rFonts w:ascii="Times New Roman" w:eastAsia="Arial Unicode MS" w:hAnsi="Times New Roman" w:cs="Times New Roman"/>
                <w:bCs/>
                <w:sz w:val="24"/>
                <w:szCs w:val="24"/>
                <w:u w:color="000000"/>
              </w:rPr>
              <w:t>20</w:t>
            </w:r>
          </w:p>
        </w:tc>
        <w:tc>
          <w:tcPr>
            <w:tcW w:w="1283" w:type="dxa"/>
            <w:vAlign w:val="center"/>
          </w:tcPr>
          <w:p w:rsidR="007D5C5E" w:rsidRPr="00C30858" w:rsidRDefault="007D5C5E" w:rsidP="00C30858">
            <w:pPr>
              <w:jc w:val="center"/>
              <w:rPr>
                <w:rFonts w:ascii="Times New Roman" w:eastAsia="Arial Unicode MS" w:hAnsi="Times New Roman" w:cs="Times New Roman"/>
                <w:bCs/>
                <w:sz w:val="24"/>
                <w:szCs w:val="24"/>
                <w:u w:color="000000"/>
              </w:rPr>
            </w:pPr>
            <w:r w:rsidRPr="00C30858">
              <w:rPr>
                <w:rFonts w:ascii="Times New Roman" w:eastAsia="Arial Unicode MS" w:hAnsi="Times New Roman" w:cs="Times New Roman"/>
                <w:bCs/>
                <w:sz w:val="24"/>
                <w:szCs w:val="24"/>
                <w:u w:color="000000"/>
              </w:rPr>
              <w:t>40</w:t>
            </w:r>
          </w:p>
        </w:tc>
        <w:tc>
          <w:tcPr>
            <w:tcW w:w="1283" w:type="dxa"/>
            <w:vAlign w:val="center"/>
          </w:tcPr>
          <w:p w:rsidR="007D5C5E" w:rsidRPr="00C30858" w:rsidRDefault="007D5C5E" w:rsidP="00C30858">
            <w:pPr>
              <w:jc w:val="center"/>
              <w:rPr>
                <w:rFonts w:ascii="Times New Roman" w:eastAsia="Arial Unicode MS" w:hAnsi="Times New Roman" w:cs="Times New Roman"/>
                <w:bCs/>
                <w:sz w:val="24"/>
                <w:szCs w:val="24"/>
                <w:u w:color="000000"/>
              </w:rPr>
            </w:pPr>
            <w:r w:rsidRPr="00C30858">
              <w:rPr>
                <w:rFonts w:ascii="Times New Roman" w:eastAsia="Arial Unicode MS" w:hAnsi="Times New Roman" w:cs="Times New Roman"/>
                <w:bCs/>
                <w:sz w:val="24"/>
                <w:szCs w:val="24"/>
                <w:u w:color="000000"/>
              </w:rPr>
              <w:t>50</w:t>
            </w:r>
          </w:p>
        </w:tc>
        <w:tc>
          <w:tcPr>
            <w:tcW w:w="1283" w:type="dxa"/>
            <w:vAlign w:val="center"/>
          </w:tcPr>
          <w:p w:rsidR="007D5C5E" w:rsidRPr="00C30858" w:rsidRDefault="007D5C5E" w:rsidP="00C30858">
            <w:pPr>
              <w:jc w:val="center"/>
              <w:rPr>
                <w:rFonts w:ascii="Times New Roman" w:eastAsia="Arial Unicode MS" w:hAnsi="Times New Roman" w:cs="Times New Roman"/>
                <w:bCs/>
                <w:sz w:val="24"/>
                <w:szCs w:val="24"/>
                <w:u w:color="000000"/>
              </w:rPr>
            </w:pPr>
            <w:r w:rsidRPr="00C30858">
              <w:rPr>
                <w:rFonts w:ascii="Times New Roman" w:eastAsia="Arial Unicode MS" w:hAnsi="Times New Roman" w:cs="Times New Roman"/>
                <w:bCs/>
                <w:sz w:val="24"/>
                <w:szCs w:val="24"/>
                <w:u w:color="000000"/>
              </w:rPr>
              <w:t>55</w:t>
            </w:r>
          </w:p>
        </w:tc>
        <w:tc>
          <w:tcPr>
            <w:tcW w:w="1284" w:type="dxa"/>
            <w:vAlign w:val="center"/>
          </w:tcPr>
          <w:p w:rsidR="007D5C5E" w:rsidRPr="00C30858" w:rsidRDefault="007D5C5E" w:rsidP="00C30858">
            <w:pPr>
              <w:jc w:val="center"/>
              <w:rPr>
                <w:rFonts w:ascii="Times New Roman" w:eastAsia="Arial Unicode MS" w:hAnsi="Times New Roman" w:cs="Times New Roman"/>
                <w:bCs/>
                <w:sz w:val="24"/>
                <w:szCs w:val="24"/>
                <w:u w:color="000000"/>
              </w:rPr>
            </w:pPr>
            <w:r w:rsidRPr="00C30858">
              <w:rPr>
                <w:rFonts w:ascii="Times New Roman" w:eastAsia="Arial Unicode MS" w:hAnsi="Times New Roman" w:cs="Times New Roman"/>
                <w:bCs/>
                <w:sz w:val="24"/>
                <w:szCs w:val="24"/>
                <w:u w:color="000000"/>
              </w:rPr>
              <w:t>65</w:t>
            </w:r>
          </w:p>
        </w:tc>
      </w:tr>
    </w:tbl>
    <w:p w:rsidR="00AF2E5F" w:rsidRDefault="00AF2E5F" w:rsidP="00AC7A41">
      <w:pPr>
        <w:keepNext/>
        <w:keepLines/>
        <w:jc w:val="center"/>
        <w:outlineLvl w:val="0"/>
        <w:rPr>
          <w:rFonts w:eastAsia="Arial Unicode MS"/>
          <w:b/>
          <w:sz w:val="28"/>
          <w:szCs w:val="28"/>
          <w:u w:color="000000"/>
          <w:lang w:eastAsia="en-US"/>
        </w:rPr>
      </w:pPr>
    </w:p>
    <w:p w:rsidR="00AF2E5F" w:rsidRPr="002517AD" w:rsidRDefault="00AF2E5F" w:rsidP="00AC7A41">
      <w:pPr>
        <w:keepNext/>
        <w:keepLines/>
        <w:jc w:val="center"/>
        <w:outlineLvl w:val="0"/>
        <w:rPr>
          <w:rFonts w:eastAsia="Arial Unicode MS"/>
          <w:b/>
          <w:sz w:val="28"/>
          <w:szCs w:val="28"/>
          <w:u w:color="000000"/>
          <w:lang w:eastAsia="en-US"/>
        </w:rPr>
      </w:pPr>
    </w:p>
    <w:p w:rsidR="009111A9" w:rsidRPr="002517AD" w:rsidRDefault="009111A9" w:rsidP="005F1706">
      <w:pPr>
        <w:keepNext/>
        <w:keepLines/>
        <w:outlineLvl w:val="0"/>
        <w:rPr>
          <w:rFonts w:eastAsia="Arial Unicode MS"/>
          <w:b/>
          <w:sz w:val="28"/>
          <w:szCs w:val="28"/>
          <w:u w:color="000000"/>
          <w:lang w:eastAsia="en-US"/>
        </w:rPr>
      </w:pPr>
    </w:p>
    <w:p w:rsidR="00C644EC" w:rsidRPr="002517AD" w:rsidRDefault="00C644EC" w:rsidP="005F1706">
      <w:pPr>
        <w:keepNext/>
        <w:keepLines/>
        <w:outlineLvl w:val="0"/>
        <w:rPr>
          <w:rFonts w:eastAsia="Arial Unicode MS"/>
          <w:b/>
          <w:sz w:val="28"/>
          <w:szCs w:val="28"/>
          <w:u w:color="000000"/>
          <w:lang w:eastAsia="en-US"/>
        </w:rPr>
      </w:pPr>
    </w:p>
    <w:p w:rsidR="009111A9" w:rsidRPr="002517AD" w:rsidRDefault="009111A9" w:rsidP="00AC7A41">
      <w:pPr>
        <w:keepNext/>
        <w:keepLines/>
        <w:jc w:val="center"/>
        <w:outlineLvl w:val="0"/>
        <w:rPr>
          <w:rFonts w:eastAsia="Arial Unicode MS"/>
          <w:b/>
          <w:sz w:val="28"/>
          <w:szCs w:val="28"/>
          <w:u w:color="000000"/>
          <w:lang w:eastAsia="en-US"/>
        </w:rPr>
      </w:pPr>
    </w:p>
    <w:p w:rsidR="005F1706" w:rsidRPr="002517AD" w:rsidRDefault="005F1706" w:rsidP="00AC7A41">
      <w:pPr>
        <w:keepNext/>
        <w:keepLines/>
        <w:jc w:val="center"/>
        <w:outlineLvl w:val="0"/>
        <w:rPr>
          <w:rFonts w:eastAsia="Arial Unicode MS"/>
          <w:b/>
          <w:sz w:val="28"/>
          <w:szCs w:val="28"/>
          <w:u w:color="000000"/>
          <w:lang w:eastAsia="en-US"/>
        </w:rPr>
      </w:pPr>
    </w:p>
    <w:p w:rsidR="005F1706" w:rsidRPr="002517AD" w:rsidRDefault="005F1706" w:rsidP="00AC7A41">
      <w:pPr>
        <w:keepNext/>
        <w:keepLines/>
        <w:jc w:val="center"/>
        <w:outlineLvl w:val="0"/>
        <w:rPr>
          <w:rFonts w:eastAsia="Arial Unicode MS"/>
          <w:b/>
          <w:sz w:val="28"/>
          <w:szCs w:val="28"/>
          <w:u w:color="000000"/>
          <w:lang w:eastAsia="en-US"/>
        </w:rPr>
      </w:pPr>
    </w:p>
    <w:p w:rsidR="00AC7A41" w:rsidRPr="002517AD" w:rsidRDefault="005F1706" w:rsidP="00AC7A41">
      <w:pPr>
        <w:keepNext/>
        <w:keepLines/>
        <w:jc w:val="center"/>
        <w:outlineLvl w:val="0"/>
        <w:rPr>
          <w:rFonts w:eastAsia="Arial Unicode MS"/>
          <w:b/>
          <w:sz w:val="28"/>
          <w:szCs w:val="28"/>
          <w:u w:color="000000"/>
          <w:lang w:eastAsia="en-US"/>
        </w:rPr>
      </w:pPr>
      <w:r w:rsidRPr="002517AD">
        <w:rPr>
          <w:rFonts w:eastAsia="Arial Unicode MS"/>
          <w:b/>
          <w:sz w:val="28"/>
          <w:szCs w:val="28"/>
          <w:u w:color="000000"/>
          <w:lang w:eastAsia="en-US"/>
        </w:rPr>
        <w:t>О</w:t>
      </w:r>
      <w:r w:rsidR="00AC7A41" w:rsidRPr="002517AD">
        <w:rPr>
          <w:rFonts w:eastAsia="Arial Unicode MS"/>
          <w:b/>
          <w:sz w:val="28"/>
          <w:szCs w:val="28"/>
          <w:u w:color="000000"/>
          <w:lang w:eastAsia="en-US"/>
        </w:rPr>
        <w:t>БОСНОВАНИЕ ПАСПОРТА</w:t>
      </w:r>
    </w:p>
    <w:p w:rsidR="00AC7A41" w:rsidRPr="002517AD" w:rsidRDefault="00AC7A41" w:rsidP="00AC7A41">
      <w:pPr>
        <w:keepNext/>
        <w:keepLines/>
        <w:jc w:val="center"/>
        <w:outlineLvl w:val="0"/>
        <w:rPr>
          <w:rFonts w:eastAsia="Arial Unicode MS"/>
          <w:b/>
          <w:sz w:val="26"/>
          <w:szCs w:val="26"/>
          <w:u w:color="000000"/>
          <w:lang w:eastAsia="en-US"/>
        </w:rPr>
      </w:pPr>
      <w:r w:rsidRPr="002517AD">
        <w:rPr>
          <w:rFonts w:eastAsia="Arial Unicode MS"/>
          <w:b/>
          <w:sz w:val="26"/>
          <w:szCs w:val="26"/>
          <w:u w:color="000000"/>
          <w:lang w:eastAsia="en-US"/>
        </w:rPr>
        <w:t>программы комплексного развития транспортной инфраструктуры городской агломерации</w:t>
      </w:r>
    </w:p>
    <w:p w:rsidR="00AC7A41" w:rsidRPr="002517AD" w:rsidRDefault="00AC7A41" w:rsidP="00AC7A41">
      <w:pPr>
        <w:keepNext/>
        <w:keepLines/>
        <w:jc w:val="center"/>
        <w:outlineLvl w:val="0"/>
        <w:rPr>
          <w:rFonts w:eastAsia="Arial Unicode MS"/>
          <w:b/>
          <w:sz w:val="28"/>
          <w:szCs w:val="28"/>
          <w:u w:color="000000"/>
          <w:lang w:eastAsia="en-US"/>
        </w:rPr>
      </w:pPr>
    </w:p>
    <w:p w:rsidR="00AC7A41" w:rsidRPr="002517AD" w:rsidRDefault="00AC7A41" w:rsidP="00AC7A41">
      <w:pPr>
        <w:jc w:val="center"/>
        <w:rPr>
          <w:rFonts w:eastAsia="Arial Unicode MS"/>
          <w:b/>
          <w:i/>
          <w:sz w:val="32"/>
          <w:szCs w:val="32"/>
          <w:u w:color="000000"/>
          <w:lang w:eastAsia="en-US"/>
        </w:rPr>
      </w:pPr>
      <w:r w:rsidRPr="002517AD">
        <w:rPr>
          <w:rFonts w:eastAsia="Arial Unicode MS"/>
          <w:b/>
          <w:i/>
          <w:sz w:val="32"/>
          <w:szCs w:val="32"/>
          <w:u w:color="000000"/>
          <w:lang w:eastAsia="en-US"/>
        </w:rPr>
        <w:t>&lt;Саратовская агломерация&gt;</w:t>
      </w:r>
    </w:p>
    <w:p w:rsidR="005F1706" w:rsidRPr="002517AD" w:rsidRDefault="005F1706" w:rsidP="00AC7A41">
      <w:pPr>
        <w:jc w:val="center"/>
        <w:rPr>
          <w:rFonts w:eastAsia="Arial Unicode MS"/>
          <w:b/>
          <w:i/>
          <w:sz w:val="32"/>
          <w:szCs w:val="32"/>
          <w:u w:color="000000"/>
          <w:lang w:eastAsia="en-US"/>
        </w:rPr>
      </w:pPr>
    </w:p>
    <w:p w:rsidR="00AC7A41" w:rsidRPr="002517AD" w:rsidRDefault="00AC7A41" w:rsidP="00AC7A41">
      <w:pPr>
        <w:rPr>
          <w:lang w:eastAsia="en-US"/>
        </w:rPr>
      </w:pPr>
      <w:r w:rsidRPr="002517AD">
        <w:rPr>
          <w:noProof/>
        </w:rPr>
        <w:lastRenderedPageBreak/>
        <w:drawing>
          <wp:inline distT="0" distB="0" distL="0" distR="0">
            <wp:extent cx="9251884" cy="6209732"/>
            <wp:effectExtent l="19050" t="0" r="44516"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C7A41" w:rsidRPr="002517AD" w:rsidRDefault="00AC7A41" w:rsidP="00AC7A41">
      <w:pPr>
        <w:rPr>
          <w:lang w:eastAsia="en-US"/>
        </w:rPr>
      </w:pPr>
    </w:p>
    <w:p w:rsidR="00AC7A41" w:rsidRPr="002517AD" w:rsidRDefault="00AC7A41" w:rsidP="00AC7A41">
      <w:pPr>
        <w:spacing w:before="360"/>
        <w:outlineLvl w:val="0"/>
        <w:rPr>
          <w:sz w:val="2"/>
          <w:szCs w:val="2"/>
          <w:lang w:eastAsia="en-US"/>
        </w:rPr>
      </w:pPr>
    </w:p>
    <w:p w:rsidR="00AC7A41" w:rsidRPr="002517AD" w:rsidRDefault="00AC7A41" w:rsidP="00AC7A41">
      <w:pPr>
        <w:rPr>
          <w:sz w:val="2"/>
          <w:szCs w:val="2"/>
          <w:lang w:eastAsia="en-US"/>
        </w:rPr>
      </w:pPr>
    </w:p>
    <w:p w:rsidR="00AC7A41" w:rsidRPr="002517AD" w:rsidRDefault="00AC7A41" w:rsidP="00AC7A41">
      <w:pPr>
        <w:rPr>
          <w:sz w:val="2"/>
          <w:szCs w:val="2"/>
          <w:lang w:eastAsia="en-US"/>
        </w:rPr>
      </w:pPr>
    </w:p>
    <w:p w:rsidR="00AC7A41" w:rsidRPr="002517AD" w:rsidRDefault="00AC7A41" w:rsidP="00AC7A41">
      <w:pPr>
        <w:rPr>
          <w:sz w:val="2"/>
          <w:szCs w:val="2"/>
          <w:lang w:eastAsia="en-US"/>
        </w:rPr>
      </w:pPr>
    </w:p>
    <w:p w:rsidR="00AC7A41" w:rsidRPr="002517AD" w:rsidRDefault="00AC7A41" w:rsidP="00AC7A41">
      <w:pPr>
        <w:spacing w:after="160" w:line="259" w:lineRule="auto"/>
        <w:ind w:left="426"/>
        <w:contextualSpacing/>
        <w:rPr>
          <w:b/>
          <w:sz w:val="26"/>
          <w:szCs w:val="26"/>
          <w:lang w:eastAsia="en-US"/>
        </w:rPr>
      </w:pPr>
      <w:r w:rsidRPr="002517AD">
        <w:rPr>
          <w:b/>
          <w:sz w:val="26"/>
          <w:szCs w:val="26"/>
          <w:lang w:eastAsia="en-US"/>
        </w:rPr>
        <w:t>2. Календарный план-график работ проекта</w:t>
      </w:r>
    </w:p>
    <w:p w:rsidR="00AC7A41" w:rsidRPr="002517AD" w:rsidRDefault="00AC7A41" w:rsidP="00AC7A41">
      <w:pPr>
        <w:ind w:firstLine="720"/>
        <w:rPr>
          <w:b/>
          <w:sz w:val="10"/>
          <w:szCs w:val="10"/>
          <w:lang w:eastAsia="en-US"/>
        </w:rPr>
      </w:pPr>
    </w:p>
    <w:tbl>
      <w:tblPr>
        <w:tblW w:w="15737" w:type="dxa"/>
        <w:tblInd w:w="-227" w:type="dxa"/>
        <w:tblLayout w:type="fixed"/>
        <w:tblCellMar>
          <w:left w:w="0" w:type="dxa"/>
          <w:right w:w="0" w:type="dxa"/>
        </w:tblCellMar>
        <w:tblLook w:val="0600"/>
      </w:tblPr>
      <w:tblGrid>
        <w:gridCol w:w="705"/>
        <w:gridCol w:w="3250"/>
        <w:gridCol w:w="1414"/>
        <w:gridCol w:w="1413"/>
        <w:gridCol w:w="1414"/>
        <w:gridCol w:w="735"/>
        <w:gridCol w:w="850"/>
        <w:gridCol w:w="851"/>
        <w:gridCol w:w="851"/>
        <w:gridCol w:w="851"/>
        <w:gridCol w:w="851"/>
        <w:gridCol w:w="851"/>
        <w:gridCol w:w="851"/>
        <w:gridCol w:w="850"/>
      </w:tblGrid>
      <w:tr w:rsidR="00AC7A41" w:rsidRPr="002517AD" w:rsidTr="00AC7A41">
        <w:trPr>
          <w:trHeight w:val="762"/>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846" w:firstLine="720"/>
              <w:jc w:val="center"/>
              <w:rPr>
                <w:bCs/>
                <w:sz w:val="26"/>
                <w:szCs w:val="26"/>
                <w:lang w:eastAsia="en-US"/>
              </w:rPr>
            </w:pPr>
            <w:r w:rsidRPr="002517AD">
              <w:rPr>
                <w:bCs/>
                <w:sz w:val="26"/>
                <w:szCs w:val="26"/>
                <w:lang w:eastAsia="en-US"/>
              </w:rPr>
              <w:t xml:space="preserve">№ </w:t>
            </w:r>
          </w:p>
          <w:p w:rsidR="00AC7A41" w:rsidRPr="002517AD" w:rsidRDefault="00AC7A41" w:rsidP="00AC7A41">
            <w:pPr>
              <w:ind w:left="-846" w:firstLine="720"/>
              <w:jc w:val="center"/>
              <w:rPr>
                <w:sz w:val="26"/>
                <w:szCs w:val="26"/>
                <w:lang w:eastAsia="en-US"/>
              </w:rPr>
            </w:pPr>
            <w:proofErr w:type="gramStart"/>
            <w:r w:rsidRPr="002517AD">
              <w:rPr>
                <w:bCs/>
                <w:sz w:val="26"/>
                <w:szCs w:val="26"/>
                <w:lang w:eastAsia="en-US"/>
              </w:rPr>
              <w:t>п</w:t>
            </w:r>
            <w:proofErr w:type="gramEnd"/>
            <w:r w:rsidRPr="002517AD">
              <w:rPr>
                <w:bCs/>
                <w:sz w:val="26"/>
                <w:szCs w:val="26"/>
                <w:lang w:eastAsia="en-US"/>
              </w:rPr>
              <w:t>/п</w:t>
            </w:r>
          </w:p>
        </w:tc>
        <w:tc>
          <w:tcPr>
            <w:tcW w:w="32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Наименование</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proofErr w:type="gramStart"/>
            <w:r w:rsidRPr="002517AD">
              <w:rPr>
                <w:bCs/>
                <w:sz w:val="26"/>
                <w:szCs w:val="26"/>
                <w:lang w:eastAsia="en-US"/>
              </w:rPr>
              <w:t>Длитель-ность</w:t>
            </w:r>
            <w:proofErr w:type="gramEnd"/>
            <w:r w:rsidRPr="002517AD">
              <w:rPr>
                <w:bCs/>
                <w:sz w:val="26"/>
                <w:szCs w:val="26"/>
                <w:lang w:eastAsia="en-US"/>
              </w:rPr>
              <w:t>, дней</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Cs/>
                <w:sz w:val="26"/>
                <w:szCs w:val="26"/>
                <w:lang w:eastAsia="en-US"/>
              </w:rPr>
              <w:t>Начало</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jc w:val="center"/>
              <w:rPr>
                <w:sz w:val="26"/>
                <w:szCs w:val="26"/>
                <w:lang w:eastAsia="en-US"/>
              </w:rPr>
            </w:pPr>
            <w:r w:rsidRPr="002517AD">
              <w:rPr>
                <w:bCs/>
                <w:sz w:val="26"/>
                <w:szCs w:val="26"/>
                <w:lang w:eastAsia="en-US"/>
              </w:rPr>
              <w:t>Окончание</w:t>
            </w:r>
          </w:p>
        </w:tc>
        <w:tc>
          <w:tcPr>
            <w:tcW w:w="735" w:type="dxa"/>
            <w:tcBorders>
              <w:top w:val="single" w:sz="8" w:space="0" w:color="000000"/>
              <w:left w:val="single" w:sz="8" w:space="0" w:color="000000"/>
              <w:bottom w:val="single" w:sz="8" w:space="0" w:color="000000"/>
              <w:right w:val="single" w:sz="4" w:space="0" w:color="auto"/>
            </w:tcBorders>
            <w:shd w:val="clear" w:color="auto" w:fill="auto"/>
            <w:tcMar>
              <w:top w:w="15" w:type="dxa"/>
              <w:left w:w="57" w:type="dxa"/>
              <w:bottom w:w="0" w:type="dxa"/>
              <w:right w:w="15" w:type="dxa"/>
            </w:tcMar>
            <w:hideMark/>
          </w:tcPr>
          <w:p w:rsidR="00AC7A41" w:rsidRPr="002517AD" w:rsidRDefault="00AC7A41" w:rsidP="00AC7A41">
            <w:pPr>
              <w:jc w:val="center"/>
              <w:rPr>
                <w:sz w:val="26"/>
                <w:szCs w:val="26"/>
                <w:lang w:eastAsia="en-US"/>
              </w:rPr>
            </w:pPr>
            <w:r w:rsidRPr="002517AD">
              <w:rPr>
                <w:sz w:val="26"/>
                <w:szCs w:val="26"/>
                <w:lang w:eastAsia="en-US"/>
              </w:rPr>
              <w:t>2017</w:t>
            </w:r>
          </w:p>
        </w:tc>
        <w:tc>
          <w:tcPr>
            <w:tcW w:w="850" w:type="dxa"/>
            <w:tcBorders>
              <w:top w:val="single" w:sz="8" w:space="0" w:color="000000"/>
              <w:left w:val="single" w:sz="8" w:space="0" w:color="000000"/>
              <w:bottom w:val="single" w:sz="8" w:space="0" w:color="000000"/>
              <w:right w:val="single" w:sz="4" w:space="0" w:color="auto"/>
            </w:tcBorders>
            <w:shd w:val="clear" w:color="auto" w:fill="auto"/>
          </w:tcPr>
          <w:p w:rsidR="00AC7A41" w:rsidRPr="002517AD" w:rsidRDefault="00AC7A41" w:rsidP="00AC7A41">
            <w:pPr>
              <w:jc w:val="center"/>
              <w:rPr>
                <w:sz w:val="26"/>
                <w:szCs w:val="26"/>
                <w:lang w:eastAsia="en-US"/>
              </w:rPr>
            </w:pPr>
            <w:r w:rsidRPr="002517AD">
              <w:rPr>
                <w:sz w:val="26"/>
                <w:szCs w:val="26"/>
                <w:lang w:eastAsia="en-US"/>
              </w:rPr>
              <w:t>2018</w:t>
            </w:r>
          </w:p>
        </w:tc>
        <w:tc>
          <w:tcPr>
            <w:tcW w:w="851" w:type="dxa"/>
            <w:tcBorders>
              <w:top w:val="single" w:sz="8" w:space="0" w:color="000000"/>
              <w:left w:val="single" w:sz="8" w:space="0" w:color="000000"/>
              <w:bottom w:val="single" w:sz="8" w:space="0" w:color="000000"/>
              <w:right w:val="single" w:sz="8" w:space="0" w:color="000000"/>
            </w:tcBorders>
          </w:tcPr>
          <w:p w:rsidR="00AC7A41" w:rsidRPr="002517AD" w:rsidRDefault="00AC7A41" w:rsidP="00AC7A41">
            <w:pPr>
              <w:jc w:val="center"/>
              <w:rPr>
                <w:sz w:val="26"/>
                <w:szCs w:val="26"/>
                <w:lang w:eastAsia="en-US"/>
              </w:rPr>
            </w:pPr>
            <w:r w:rsidRPr="002517AD">
              <w:rPr>
                <w:sz w:val="26"/>
                <w:szCs w:val="26"/>
                <w:lang w:eastAsia="en-US"/>
              </w:rPr>
              <w:t>2019</w:t>
            </w:r>
          </w:p>
        </w:tc>
        <w:tc>
          <w:tcPr>
            <w:tcW w:w="851" w:type="dxa"/>
            <w:tcBorders>
              <w:top w:val="single" w:sz="8" w:space="0" w:color="000000"/>
              <w:left w:val="single" w:sz="8" w:space="0" w:color="000000"/>
              <w:bottom w:val="single" w:sz="8" w:space="0" w:color="000000"/>
              <w:right w:val="single" w:sz="8" w:space="0" w:color="000000"/>
            </w:tcBorders>
          </w:tcPr>
          <w:p w:rsidR="00AC7A41" w:rsidRPr="002517AD" w:rsidRDefault="00AC7A41" w:rsidP="00AC7A41">
            <w:pPr>
              <w:jc w:val="center"/>
              <w:rPr>
                <w:sz w:val="26"/>
                <w:szCs w:val="26"/>
                <w:lang w:eastAsia="en-US"/>
              </w:rPr>
            </w:pPr>
            <w:r w:rsidRPr="002517AD">
              <w:rPr>
                <w:sz w:val="26"/>
                <w:szCs w:val="26"/>
                <w:lang w:eastAsia="en-US"/>
              </w:rPr>
              <w:t>2020</w:t>
            </w:r>
          </w:p>
        </w:tc>
        <w:tc>
          <w:tcPr>
            <w:tcW w:w="851" w:type="dxa"/>
            <w:tcBorders>
              <w:top w:val="single" w:sz="8" w:space="0" w:color="000000"/>
              <w:left w:val="single" w:sz="8" w:space="0" w:color="000000"/>
              <w:bottom w:val="single" w:sz="8" w:space="0" w:color="000000"/>
              <w:right w:val="single" w:sz="8" w:space="0" w:color="000000"/>
            </w:tcBorders>
          </w:tcPr>
          <w:p w:rsidR="00AC7A41" w:rsidRPr="002517AD" w:rsidRDefault="00AC7A41" w:rsidP="00AC7A41">
            <w:pPr>
              <w:jc w:val="center"/>
              <w:rPr>
                <w:sz w:val="26"/>
                <w:szCs w:val="26"/>
                <w:lang w:eastAsia="en-US"/>
              </w:rPr>
            </w:pPr>
            <w:r w:rsidRPr="002517AD">
              <w:rPr>
                <w:sz w:val="26"/>
                <w:szCs w:val="26"/>
                <w:lang w:eastAsia="en-US"/>
              </w:rPr>
              <w:t>2021</w:t>
            </w:r>
          </w:p>
        </w:tc>
        <w:tc>
          <w:tcPr>
            <w:tcW w:w="851" w:type="dxa"/>
            <w:tcBorders>
              <w:top w:val="single" w:sz="8" w:space="0" w:color="000000"/>
              <w:left w:val="single" w:sz="8" w:space="0" w:color="000000"/>
              <w:bottom w:val="single" w:sz="8" w:space="0" w:color="000000"/>
              <w:right w:val="single" w:sz="8" w:space="0" w:color="000000"/>
            </w:tcBorders>
          </w:tcPr>
          <w:p w:rsidR="00AC7A41" w:rsidRPr="002517AD" w:rsidRDefault="00AC7A41" w:rsidP="00AC7A41">
            <w:pPr>
              <w:jc w:val="center"/>
              <w:rPr>
                <w:sz w:val="26"/>
                <w:szCs w:val="26"/>
                <w:lang w:eastAsia="en-US"/>
              </w:rPr>
            </w:pPr>
            <w:r w:rsidRPr="002517AD">
              <w:rPr>
                <w:sz w:val="26"/>
                <w:szCs w:val="26"/>
                <w:lang w:eastAsia="en-US"/>
              </w:rPr>
              <w:t>2022</w:t>
            </w:r>
          </w:p>
        </w:tc>
        <w:tc>
          <w:tcPr>
            <w:tcW w:w="851" w:type="dxa"/>
            <w:tcBorders>
              <w:top w:val="single" w:sz="8" w:space="0" w:color="000000"/>
              <w:left w:val="single" w:sz="8" w:space="0" w:color="000000"/>
              <w:bottom w:val="single" w:sz="8" w:space="0" w:color="000000"/>
              <w:right w:val="single" w:sz="8" w:space="0" w:color="000000"/>
            </w:tcBorders>
          </w:tcPr>
          <w:p w:rsidR="00AC7A41" w:rsidRPr="002517AD" w:rsidRDefault="00AC7A41" w:rsidP="00AC7A41">
            <w:pPr>
              <w:jc w:val="center"/>
              <w:rPr>
                <w:sz w:val="26"/>
                <w:szCs w:val="26"/>
                <w:lang w:eastAsia="en-US"/>
              </w:rPr>
            </w:pPr>
            <w:r w:rsidRPr="002517AD">
              <w:rPr>
                <w:sz w:val="26"/>
                <w:szCs w:val="26"/>
                <w:lang w:eastAsia="en-US"/>
              </w:rPr>
              <w:t>2023</w:t>
            </w:r>
          </w:p>
        </w:tc>
        <w:tc>
          <w:tcPr>
            <w:tcW w:w="851" w:type="dxa"/>
            <w:tcBorders>
              <w:top w:val="single" w:sz="8" w:space="0" w:color="000000"/>
              <w:left w:val="single" w:sz="8" w:space="0" w:color="000000"/>
              <w:bottom w:val="single" w:sz="8" w:space="0" w:color="000000"/>
              <w:right w:val="single" w:sz="4" w:space="0" w:color="auto"/>
            </w:tcBorders>
            <w:shd w:val="clear" w:color="auto" w:fill="auto"/>
          </w:tcPr>
          <w:p w:rsidR="00AC7A41" w:rsidRPr="002517AD" w:rsidRDefault="00AC7A41" w:rsidP="00AC7A41">
            <w:pPr>
              <w:jc w:val="center"/>
              <w:rPr>
                <w:sz w:val="26"/>
                <w:szCs w:val="26"/>
                <w:lang w:eastAsia="en-US"/>
              </w:rPr>
            </w:pPr>
            <w:r w:rsidRPr="002517AD">
              <w:rPr>
                <w:sz w:val="26"/>
                <w:szCs w:val="26"/>
                <w:lang w:eastAsia="en-US"/>
              </w:rPr>
              <w:t>2024</w:t>
            </w:r>
          </w:p>
        </w:tc>
        <w:tc>
          <w:tcPr>
            <w:tcW w:w="850" w:type="dxa"/>
            <w:tcBorders>
              <w:top w:val="single" w:sz="8" w:space="0" w:color="000000"/>
              <w:left w:val="single" w:sz="8" w:space="0" w:color="000000"/>
              <w:bottom w:val="single" w:sz="8" w:space="0" w:color="000000"/>
              <w:right w:val="single" w:sz="4" w:space="0" w:color="auto"/>
            </w:tcBorders>
            <w:shd w:val="clear" w:color="auto" w:fill="auto"/>
          </w:tcPr>
          <w:p w:rsidR="00AC7A41" w:rsidRPr="002517AD" w:rsidRDefault="00AC7A41" w:rsidP="00AC7A41">
            <w:pPr>
              <w:jc w:val="center"/>
              <w:rPr>
                <w:sz w:val="26"/>
                <w:szCs w:val="26"/>
                <w:lang w:eastAsia="en-US"/>
              </w:rPr>
            </w:pPr>
            <w:r w:rsidRPr="002517AD">
              <w:rPr>
                <w:sz w:val="26"/>
                <w:szCs w:val="26"/>
                <w:lang w:eastAsia="en-US"/>
              </w:rPr>
              <w:t>2025</w:t>
            </w:r>
          </w:p>
        </w:tc>
      </w:tr>
      <w:tr w:rsidR="00AC7A41" w:rsidRPr="002517AD" w:rsidTr="00AC7A41">
        <w:trPr>
          <w:trHeight w:val="587"/>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846" w:firstLine="720"/>
              <w:jc w:val="center"/>
              <w:rPr>
                <w:sz w:val="26"/>
                <w:szCs w:val="26"/>
                <w:lang w:eastAsia="en-US"/>
              </w:rPr>
            </w:pPr>
            <w:r w:rsidRPr="002517AD">
              <w:rPr>
                <w:b/>
                <w:bCs/>
                <w:sz w:val="26"/>
                <w:szCs w:val="26"/>
                <w:lang w:eastAsia="en-US"/>
              </w:rPr>
              <w:t>1.</w:t>
            </w:r>
          </w:p>
        </w:tc>
        <w:tc>
          <w:tcPr>
            <w:tcW w:w="32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firstLine="227"/>
              <w:rPr>
                <w:sz w:val="26"/>
                <w:szCs w:val="26"/>
                <w:lang w:eastAsia="en-US"/>
              </w:rPr>
            </w:pPr>
            <w:r w:rsidRPr="002517AD">
              <w:rPr>
                <w:b/>
                <w:bCs/>
                <w:sz w:val="26"/>
                <w:szCs w:val="26"/>
                <w:lang w:eastAsia="en-US"/>
              </w:rPr>
              <w:t>Этап 1</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sz w:val="26"/>
                <w:szCs w:val="26"/>
                <w:lang w:eastAsia="en-US"/>
              </w:rPr>
            </w:pPr>
            <w:r w:rsidRPr="002517AD">
              <w:rPr>
                <w:b/>
                <w:sz w:val="26"/>
                <w:szCs w:val="26"/>
                <w:lang w:eastAsia="en-US"/>
              </w:rPr>
              <w:t>90</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01.12.2016</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01.03.2017</w:t>
            </w:r>
          </w:p>
        </w:tc>
        <w:tc>
          <w:tcPr>
            <w:tcW w:w="735"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hideMark/>
          </w:tcPr>
          <w:p w:rsidR="00AC7A41" w:rsidRPr="002517AD" w:rsidRDefault="00AC7A41" w:rsidP="00AC7A41"/>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hideMark/>
          </w:tcPr>
          <w:p w:rsidR="00AC7A41" w:rsidRPr="002517AD" w:rsidRDefault="00AC7A41" w:rsidP="00AC7A41"/>
        </w:tc>
        <w:tc>
          <w:tcPr>
            <w:tcW w:w="850" w:type="dxa"/>
            <w:tcBorders>
              <w:top w:val="single" w:sz="8" w:space="0" w:color="000000"/>
              <w:left w:val="single" w:sz="8" w:space="0" w:color="000000"/>
              <w:bottom w:val="single" w:sz="8" w:space="0" w:color="000000"/>
              <w:right w:val="single" w:sz="4" w:space="0" w:color="auto"/>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r>
      <w:tr w:rsidR="00AC7A41" w:rsidRPr="002517AD" w:rsidTr="00AC7A41">
        <w:trPr>
          <w:trHeight w:val="605"/>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720" w:firstLine="720"/>
              <w:jc w:val="center"/>
              <w:rPr>
                <w:sz w:val="26"/>
                <w:szCs w:val="26"/>
                <w:lang w:eastAsia="en-US"/>
              </w:rPr>
            </w:pPr>
            <w:r w:rsidRPr="002517AD">
              <w:rPr>
                <w:b/>
                <w:bCs/>
                <w:sz w:val="26"/>
                <w:szCs w:val="26"/>
                <w:lang w:eastAsia="en-US"/>
              </w:rPr>
              <w:t>2.</w:t>
            </w:r>
          </w:p>
        </w:tc>
        <w:tc>
          <w:tcPr>
            <w:tcW w:w="32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firstLine="227"/>
              <w:rPr>
                <w:sz w:val="26"/>
                <w:szCs w:val="26"/>
                <w:lang w:eastAsia="en-US"/>
              </w:rPr>
            </w:pPr>
            <w:r w:rsidRPr="002517AD">
              <w:rPr>
                <w:b/>
                <w:bCs/>
                <w:sz w:val="26"/>
                <w:szCs w:val="26"/>
                <w:lang w:eastAsia="en-US"/>
              </w:rPr>
              <w:t>Этап 2</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81</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10.01.2017</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01.04.2017</w:t>
            </w:r>
          </w:p>
        </w:tc>
        <w:tc>
          <w:tcPr>
            <w:tcW w:w="735"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4" w:space="0" w:color="auto"/>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r>
      <w:tr w:rsidR="00AC7A41" w:rsidRPr="002517AD" w:rsidTr="00AC7A41">
        <w:trPr>
          <w:trHeight w:val="605"/>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720" w:firstLine="720"/>
              <w:jc w:val="center"/>
              <w:rPr>
                <w:sz w:val="26"/>
                <w:szCs w:val="26"/>
                <w:lang w:eastAsia="en-US"/>
              </w:rPr>
            </w:pPr>
            <w:r w:rsidRPr="002517AD">
              <w:rPr>
                <w:b/>
                <w:bCs/>
                <w:sz w:val="26"/>
                <w:szCs w:val="26"/>
                <w:lang w:eastAsia="en-US"/>
              </w:rPr>
              <w:t>3.</w:t>
            </w:r>
          </w:p>
        </w:tc>
        <w:tc>
          <w:tcPr>
            <w:tcW w:w="32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firstLine="227"/>
              <w:rPr>
                <w:sz w:val="26"/>
                <w:szCs w:val="26"/>
                <w:lang w:eastAsia="en-US"/>
              </w:rPr>
            </w:pPr>
            <w:r w:rsidRPr="002517AD">
              <w:rPr>
                <w:b/>
                <w:bCs/>
                <w:sz w:val="26"/>
                <w:szCs w:val="26"/>
                <w:lang w:eastAsia="en-US"/>
              </w:rPr>
              <w:t>Этап 3</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1735</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01.12.2016</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01.09.2021</w:t>
            </w:r>
          </w:p>
        </w:tc>
        <w:tc>
          <w:tcPr>
            <w:tcW w:w="735"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4" w:space="0" w:color="auto"/>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r>
      <w:tr w:rsidR="00AC7A41" w:rsidRPr="002517AD" w:rsidTr="00AC7A41">
        <w:trPr>
          <w:trHeight w:val="605"/>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720" w:firstLine="720"/>
              <w:jc w:val="center"/>
              <w:rPr>
                <w:b/>
                <w:sz w:val="26"/>
                <w:szCs w:val="26"/>
                <w:lang w:eastAsia="en-US"/>
              </w:rPr>
            </w:pPr>
            <w:r w:rsidRPr="002517AD">
              <w:rPr>
                <w:b/>
                <w:sz w:val="26"/>
                <w:szCs w:val="26"/>
                <w:lang w:eastAsia="en-US"/>
              </w:rPr>
              <w:t>4.</w:t>
            </w:r>
          </w:p>
        </w:tc>
        <w:tc>
          <w:tcPr>
            <w:tcW w:w="3250"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hideMark/>
          </w:tcPr>
          <w:p w:rsidR="00AC7A41" w:rsidRPr="002517AD" w:rsidRDefault="00AC7A41" w:rsidP="00AC7A41">
            <w:pPr>
              <w:ind w:hanging="113"/>
              <w:rPr>
                <w:sz w:val="26"/>
                <w:szCs w:val="26"/>
                <w:lang w:eastAsia="en-US"/>
              </w:rPr>
            </w:pPr>
            <w:r w:rsidRPr="002517AD">
              <w:rPr>
                <w:b/>
                <w:bCs/>
                <w:sz w:val="26"/>
                <w:szCs w:val="26"/>
                <w:lang w:eastAsia="en-US"/>
              </w:rPr>
              <w:t>Этап 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sz w:val="26"/>
                <w:szCs w:val="26"/>
                <w:lang w:eastAsia="en-US"/>
              </w:rPr>
            </w:pPr>
            <w:r w:rsidRPr="002517AD">
              <w:rPr>
                <w:b/>
                <w:sz w:val="26"/>
                <w:szCs w:val="26"/>
                <w:lang w:eastAsia="en-US"/>
              </w:rPr>
              <w:t>3277</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sz w:val="26"/>
                <w:szCs w:val="26"/>
                <w:lang w:eastAsia="en-US"/>
              </w:rPr>
            </w:pPr>
            <w:r w:rsidRPr="002517AD">
              <w:rPr>
                <w:b/>
                <w:sz w:val="26"/>
                <w:szCs w:val="26"/>
                <w:lang w:eastAsia="en-US"/>
              </w:rPr>
              <w:t>10.01.2017</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sz w:val="26"/>
                <w:szCs w:val="26"/>
                <w:lang w:eastAsia="en-US"/>
              </w:rPr>
            </w:pPr>
            <w:r w:rsidRPr="002517AD">
              <w:rPr>
                <w:b/>
                <w:sz w:val="26"/>
                <w:szCs w:val="26"/>
                <w:lang w:eastAsia="en-US"/>
              </w:rPr>
              <w:t>31.12.2025</w:t>
            </w:r>
          </w:p>
        </w:tc>
        <w:tc>
          <w:tcPr>
            <w:tcW w:w="735"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4" w:space="0" w:color="auto"/>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r>
      <w:tr w:rsidR="00AC7A41" w:rsidRPr="002517AD" w:rsidTr="00AC7A41">
        <w:trPr>
          <w:trHeight w:val="605"/>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720" w:firstLine="720"/>
              <w:jc w:val="center"/>
              <w:rPr>
                <w:sz w:val="26"/>
                <w:szCs w:val="26"/>
                <w:lang w:eastAsia="en-US"/>
              </w:rPr>
            </w:pPr>
            <w:r w:rsidRPr="002517AD">
              <w:rPr>
                <w:sz w:val="26"/>
                <w:szCs w:val="26"/>
                <w:lang w:eastAsia="en-US"/>
              </w:rPr>
              <w:t>4.1</w:t>
            </w:r>
          </w:p>
        </w:tc>
        <w:tc>
          <w:tcPr>
            <w:tcW w:w="3250"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hideMark/>
          </w:tcPr>
          <w:p w:rsidR="00AC7A41" w:rsidRPr="002517AD" w:rsidRDefault="00AC7A41" w:rsidP="00AC7A41">
            <w:pPr>
              <w:ind w:firstLine="227"/>
              <w:rPr>
                <w:sz w:val="26"/>
                <w:szCs w:val="26"/>
                <w:lang w:eastAsia="en-US"/>
              </w:rPr>
            </w:pPr>
            <w:r w:rsidRPr="002517AD">
              <w:rPr>
                <w:sz w:val="26"/>
                <w:szCs w:val="26"/>
                <w:lang w:eastAsia="en-US"/>
              </w:rPr>
              <w:t>Задача 1</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sz w:val="26"/>
                <w:szCs w:val="26"/>
                <w:lang w:eastAsia="en-US"/>
              </w:rPr>
              <w:t>721</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sz w:val="26"/>
                <w:szCs w:val="26"/>
                <w:lang w:eastAsia="en-US"/>
              </w:rPr>
              <w:t>10.01.2017</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sz w:val="26"/>
                <w:szCs w:val="26"/>
                <w:lang w:eastAsia="en-US"/>
              </w:rPr>
              <w:t>31.12.2018</w:t>
            </w:r>
          </w:p>
        </w:tc>
        <w:tc>
          <w:tcPr>
            <w:tcW w:w="735"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4" w:space="0" w:color="auto"/>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r>
      <w:tr w:rsidR="00AC7A41" w:rsidRPr="002517AD" w:rsidTr="00AC7A41">
        <w:trPr>
          <w:trHeight w:val="587"/>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720" w:firstLine="720"/>
              <w:jc w:val="center"/>
              <w:rPr>
                <w:sz w:val="26"/>
                <w:szCs w:val="26"/>
                <w:lang w:eastAsia="en-US"/>
              </w:rPr>
            </w:pPr>
            <w:r w:rsidRPr="002517AD">
              <w:rPr>
                <w:sz w:val="26"/>
                <w:szCs w:val="26"/>
                <w:lang w:eastAsia="en-US"/>
              </w:rPr>
              <w:t>4.2</w:t>
            </w:r>
          </w:p>
        </w:tc>
        <w:tc>
          <w:tcPr>
            <w:tcW w:w="3250"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hideMark/>
          </w:tcPr>
          <w:p w:rsidR="00AC7A41" w:rsidRPr="002517AD" w:rsidRDefault="00AC7A41" w:rsidP="00AC7A41">
            <w:pPr>
              <w:ind w:firstLine="227"/>
              <w:rPr>
                <w:sz w:val="26"/>
                <w:szCs w:val="26"/>
                <w:lang w:eastAsia="en-US"/>
              </w:rPr>
            </w:pPr>
            <w:r w:rsidRPr="002517AD">
              <w:rPr>
                <w:sz w:val="26"/>
                <w:szCs w:val="26"/>
                <w:lang w:eastAsia="en-US"/>
              </w:rPr>
              <w:t>Задача 2</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sz w:val="26"/>
                <w:szCs w:val="26"/>
                <w:lang w:eastAsia="en-US"/>
              </w:rPr>
              <w:t>3256</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sz w:val="26"/>
                <w:szCs w:val="26"/>
                <w:lang w:eastAsia="en-US"/>
              </w:rPr>
              <w:t>01.02.2017</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sz w:val="26"/>
                <w:szCs w:val="26"/>
                <w:lang w:eastAsia="en-US"/>
              </w:rPr>
              <w:t>31.12.2025</w:t>
            </w:r>
          </w:p>
        </w:tc>
        <w:tc>
          <w:tcPr>
            <w:tcW w:w="735"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4" w:space="0" w:color="auto"/>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r>
      <w:tr w:rsidR="00AC7A41" w:rsidRPr="002517AD" w:rsidTr="00AC7A41">
        <w:trPr>
          <w:trHeight w:val="605"/>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720" w:firstLine="720"/>
              <w:jc w:val="center"/>
              <w:rPr>
                <w:b/>
                <w:sz w:val="26"/>
                <w:szCs w:val="26"/>
                <w:lang w:eastAsia="en-US"/>
              </w:rPr>
            </w:pPr>
            <w:r w:rsidRPr="002517AD">
              <w:rPr>
                <w:b/>
                <w:sz w:val="26"/>
                <w:szCs w:val="26"/>
                <w:lang w:eastAsia="en-US"/>
              </w:rPr>
              <w:t>5.</w:t>
            </w:r>
          </w:p>
        </w:tc>
        <w:tc>
          <w:tcPr>
            <w:tcW w:w="3250"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hideMark/>
          </w:tcPr>
          <w:p w:rsidR="00AC7A41" w:rsidRPr="002517AD" w:rsidRDefault="00AC7A41" w:rsidP="00AC7A41">
            <w:pPr>
              <w:ind w:firstLine="227"/>
              <w:rPr>
                <w:b/>
                <w:sz w:val="26"/>
                <w:szCs w:val="26"/>
                <w:lang w:eastAsia="en-US"/>
              </w:rPr>
            </w:pPr>
            <w:r w:rsidRPr="002517AD">
              <w:rPr>
                <w:b/>
                <w:sz w:val="26"/>
                <w:szCs w:val="26"/>
                <w:lang w:eastAsia="en-US"/>
              </w:rPr>
              <w:t>Контрольная точка</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sz w:val="26"/>
                <w:szCs w:val="26"/>
                <w:lang w:eastAsia="en-US"/>
              </w:rPr>
            </w:pPr>
            <w:r w:rsidRPr="002517AD">
              <w:rPr>
                <w:b/>
                <w:sz w:val="26"/>
                <w:szCs w:val="26"/>
                <w:lang w:eastAsia="en-US"/>
              </w:rPr>
              <w:t>-</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sz w:val="26"/>
                <w:szCs w:val="26"/>
                <w:lang w:eastAsia="en-US"/>
              </w:rPr>
            </w:pPr>
            <w:r w:rsidRPr="002517AD">
              <w:rPr>
                <w:b/>
                <w:sz w:val="26"/>
                <w:szCs w:val="26"/>
                <w:lang w:eastAsia="en-US"/>
              </w:rPr>
              <w:t>-</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sz w:val="26"/>
                <w:szCs w:val="26"/>
                <w:lang w:eastAsia="en-US"/>
              </w:rPr>
            </w:pPr>
            <w:r w:rsidRPr="002517AD">
              <w:rPr>
                <w:b/>
                <w:sz w:val="26"/>
                <w:szCs w:val="26"/>
                <w:lang w:eastAsia="en-US"/>
              </w:rPr>
              <w:t>31.12.2017</w:t>
            </w:r>
          </w:p>
        </w:tc>
        <w:tc>
          <w:tcPr>
            <w:tcW w:w="735"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4" w:space="0" w:color="auto"/>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r>
      <w:tr w:rsidR="00AC7A41" w:rsidRPr="002517AD" w:rsidTr="00AC7A41">
        <w:trPr>
          <w:trHeight w:val="605"/>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720" w:firstLine="720"/>
              <w:jc w:val="center"/>
              <w:rPr>
                <w:b/>
                <w:bCs/>
                <w:sz w:val="26"/>
                <w:szCs w:val="26"/>
                <w:lang w:eastAsia="en-US"/>
              </w:rPr>
            </w:pPr>
            <w:r w:rsidRPr="002517AD">
              <w:rPr>
                <w:b/>
                <w:bCs/>
                <w:sz w:val="26"/>
                <w:szCs w:val="26"/>
                <w:lang w:eastAsia="en-US"/>
              </w:rPr>
              <w:t>6.</w:t>
            </w:r>
          </w:p>
        </w:tc>
        <w:tc>
          <w:tcPr>
            <w:tcW w:w="32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firstLine="227"/>
              <w:rPr>
                <w:b/>
                <w:bCs/>
                <w:sz w:val="26"/>
                <w:szCs w:val="26"/>
                <w:lang w:eastAsia="en-US"/>
              </w:rPr>
            </w:pPr>
            <w:r w:rsidRPr="002517AD">
              <w:rPr>
                <w:b/>
                <w:bCs/>
                <w:sz w:val="26"/>
                <w:szCs w:val="26"/>
                <w:lang w:eastAsia="en-US"/>
              </w:rPr>
              <w:t>Этап 5</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sz w:val="26"/>
                <w:szCs w:val="26"/>
                <w:lang w:eastAsia="en-US"/>
              </w:rPr>
            </w:pPr>
            <w:r w:rsidRPr="002517AD">
              <w:rPr>
                <w:b/>
                <w:sz w:val="26"/>
                <w:szCs w:val="26"/>
                <w:lang w:eastAsia="en-US"/>
              </w:rPr>
              <w:t>2526</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bCs/>
                <w:sz w:val="26"/>
                <w:szCs w:val="26"/>
                <w:lang w:eastAsia="en-US"/>
              </w:rPr>
            </w:pPr>
            <w:r w:rsidRPr="002517AD">
              <w:rPr>
                <w:b/>
                <w:sz w:val="26"/>
                <w:szCs w:val="26"/>
                <w:lang w:eastAsia="en-US"/>
              </w:rPr>
              <w:t>01.02.2019</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bCs/>
                <w:sz w:val="26"/>
                <w:szCs w:val="26"/>
                <w:lang w:eastAsia="en-US"/>
              </w:rPr>
            </w:pPr>
            <w:r w:rsidRPr="002517AD">
              <w:rPr>
                <w:b/>
                <w:bCs/>
                <w:sz w:val="26"/>
                <w:szCs w:val="26"/>
                <w:lang w:eastAsia="en-US"/>
              </w:rPr>
              <w:t>31.12.2025</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4" w:space="0" w:color="auto"/>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r>
      <w:tr w:rsidR="00AC7A41" w:rsidRPr="002517AD" w:rsidTr="00AC7A41">
        <w:trPr>
          <w:trHeight w:val="605"/>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720" w:firstLine="720"/>
              <w:jc w:val="center"/>
              <w:rPr>
                <w:sz w:val="26"/>
                <w:szCs w:val="26"/>
                <w:lang w:eastAsia="en-US"/>
              </w:rPr>
            </w:pPr>
            <w:r w:rsidRPr="002517AD">
              <w:rPr>
                <w:b/>
                <w:bCs/>
                <w:sz w:val="26"/>
                <w:szCs w:val="26"/>
                <w:lang w:eastAsia="en-US"/>
              </w:rPr>
              <w:t>7.</w:t>
            </w:r>
          </w:p>
        </w:tc>
        <w:tc>
          <w:tcPr>
            <w:tcW w:w="32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firstLine="227"/>
              <w:rPr>
                <w:sz w:val="26"/>
                <w:szCs w:val="26"/>
                <w:lang w:eastAsia="en-US"/>
              </w:rPr>
            </w:pPr>
            <w:r w:rsidRPr="002517AD">
              <w:rPr>
                <w:b/>
                <w:bCs/>
                <w:sz w:val="26"/>
                <w:szCs w:val="26"/>
                <w:lang w:eastAsia="en-US"/>
              </w:rPr>
              <w:t>Этап 6</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b/>
                <w:sz w:val="26"/>
                <w:szCs w:val="26"/>
                <w:lang w:eastAsia="en-US"/>
              </w:rPr>
            </w:pPr>
            <w:r w:rsidRPr="002517AD">
              <w:rPr>
                <w:b/>
                <w:sz w:val="26"/>
                <w:szCs w:val="26"/>
                <w:lang w:eastAsia="en-US"/>
              </w:rPr>
              <w:t>3136</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01.06.2017</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31.12.2025</w:t>
            </w:r>
          </w:p>
        </w:tc>
        <w:tc>
          <w:tcPr>
            <w:tcW w:w="735"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4" w:space="0" w:color="auto"/>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r>
      <w:tr w:rsidR="00AC7A41" w:rsidRPr="002517AD" w:rsidTr="00AC7A41">
        <w:trPr>
          <w:trHeight w:val="389"/>
        </w:trPr>
        <w:tc>
          <w:tcPr>
            <w:tcW w:w="39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firstLine="720"/>
              <w:rPr>
                <w:sz w:val="26"/>
                <w:szCs w:val="26"/>
                <w:lang w:eastAsia="en-US"/>
              </w:rPr>
            </w:pPr>
            <w:r w:rsidRPr="002517AD">
              <w:rPr>
                <w:b/>
                <w:bCs/>
                <w:sz w:val="26"/>
                <w:szCs w:val="26"/>
                <w:lang w:eastAsia="en-US"/>
              </w:rPr>
              <w:t>Итого</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3318</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01.12.2016</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AC7A41" w:rsidRPr="002517AD" w:rsidRDefault="00AC7A41" w:rsidP="00AC7A41">
            <w:pPr>
              <w:ind w:left="-57" w:firstLine="142"/>
              <w:jc w:val="center"/>
              <w:rPr>
                <w:sz w:val="26"/>
                <w:szCs w:val="26"/>
                <w:lang w:eastAsia="en-US"/>
              </w:rPr>
            </w:pPr>
            <w:r w:rsidRPr="002517AD">
              <w:rPr>
                <w:b/>
                <w:bCs/>
                <w:sz w:val="26"/>
                <w:szCs w:val="26"/>
                <w:lang w:eastAsia="en-US"/>
              </w:rPr>
              <w:t>31.12.2025</w:t>
            </w:r>
          </w:p>
        </w:tc>
        <w:tc>
          <w:tcPr>
            <w:tcW w:w="735"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tcPr>
          <w:p w:rsidR="00AC7A41" w:rsidRPr="002517AD" w:rsidRDefault="00AC7A41" w:rsidP="00AC7A41">
            <w:pPr>
              <w:ind w:firstLine="720"/>
              <w:rPr>
                <w:sz w:val="26"/>
                <w:szCs w:val="2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c>
          <w:tcPr>
            <w:tcW w:w="850" w:type="dxa"/>
            <w:tcBorders>
              <w:top w:val="single" w:sz="8" w:space="0" w:color="000000"/>
              <w:left w:val="single" w:sz="8" w:space="0" w:color="000000"/>
              <w:bottom w:val="single" w:sz="8" w:space="0" w:color="000000"/>
              <w:right w:val="single" w:sz="4" w:space="0" w:color="auto"/>
            </w:tcBorders>
            <w:shd w:val="clear" w:color="auto" w:fill="76923C" w:themeFill="accent3" w:themeFillShade="BF"/>
            <w:tcMar>
              <w:top w:w="15" w:type="dxa"/>
              <w:left w:w="57" w:type="dxa"/>
              <w:bottom w:w="0" w:type="dxa"/>
              <w:right w:w="15" w:type="dxa"/>
            </w:tcMar>
            <w:hideMark/>
          </w:tcPr>
          <w:p w:rsidR="00AC7A41" w:rsidRPr="002517AD" w:rsidRDefault="00AC7A41" w:rsidP="00AC7A41">
            <w:pPr>
              <w:ind w:firstLine="720"/>
              <w:rPr>
                <w:sz w:val="26"/>
                <w:szCs w:val="26"/>
                <w:lang w:eastAsia="en-US"/>
              </w:rPr>
            </w:pPr>
          </w:p>
        </w:tc>
      </w:tr>
    </w:tbl>
    <w:p w:rsidR="00AC7A41" w:rsidRPr="002517AD" w:rsidRDefault="00AC7A41" w:rsidP="00AC7A41">
      <w:pPr>
        <w:spacing w:after="160" w:line="259" w:lineRule="auto"/>
        <w:ind w:left="720"/>
        <w:contextualSpacing/>
        <w:rPr>
          <w:b/>
          <w:sz w:val="26"/>
          <w:szCs w:val="26"/>
          <w:lang w:eastAsia="en-US"/>
        </w:rPr>
      </w:pPr>
      <w:r w:rsidRPr="002517AD">
        <w:rPr>
          <w:sz w:val="28"/>
          <w:szCs w:val="28"/>
          <w:lang w:eastAsia="en-US"/>
        </w:rPr>
        <w:br w:type="page"/>
      </w:r>
      <w:r w:rsidRPr="002517AD">
        <w:rPr>
          <w:b/>
          <w:sz w:val="28"/>
          <w:szCs w:val="28"/>
          <w:lang w:eastAsia="en-US"/>
        </w:rPr>
        <w:lastRenderedPageBreak/>
        <w:t xml:space="preserve">3. </w:t>
      </w:r>
      <w:r w:rsidRPr="002517AD">
        <w:rPr>
          <w:b/>
          <w:sz w:val="26"/>
          <w:szCs w:val="26"/>
          <w:lang w:eastAsia="en-US"/>
        </w:rPr>
        <w:t>Этапы и контрольные точки</w:t>
      </w:r>
    </w:p>
    <w:p w:rsidR="008C75BD" w:rsidRPr="002517AD" w:rsidRDefault="008C75BD" w:rsidP="00AC7A41">
      <w:pPr>
        <w:spacing w:after="160" w:line="259" w:lineRule="auto"/>
        <w:ind w:left="720"/>
        <w:contextualSpacing/>
        <w:rPr>
          <w:sz w:val="26"/>
          <w:szCs w:val="26"/>
          <w:lang w:eastAsia="en-US"/>
        </w:rPr>
      </w:pPr>
    </w:p>
    <w:tbl>
      <w:tblPr>
        <w:tblW w:w="1599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97"/>
        <w:gridCol w:w="9781"/>
        <w:gridCol w:w="2552"/>
        <w:gridCol w:w="2268"/>
      </w:tblGrid>
      <w:tr w:rsidR="008C75BD" w:rsidRPr="002517AD" w:rsidTr="002A210D">
        <w:trPr>
          <w:trHeight w:val="1047"/>
        </w:trPr>
        <w:tc>
          <w:tcPr>
            <w:tcW w:w="1397" w:type="dxa"/>
            <w:tcBorders>
              <w:top w:val="single" w:sz="4" w:space="0" w:color="auto"/>
            </w:tcBorders>
            <w:tcMar>
              <w:top w:w="46" w:type="dxa"/>
              <w:left w:w="158" w:type="dxa"/>
              <w:bottom w:w="46" w:type="dxa"/>
              <w:right w:w="158" w:type="dxa"/>
            </w:tcMar>
            <w:vAlign w:val="center"/>
          </w:tcPr>
          <w:p w:rsidR="008C75BD" w:rsidRPr="002517AD" w:rsidRDefault="008C75BD" w:rsidP="002A210D">
            <w:pPr>
              <w:ind w:left="-714" w:firstLine="720"/>
              <w:jc w:val="center"/>
            </w:pPr>
            <w:r w:rsidRPr="002517AD">
              <w:rPr>
                <w:bCs/>
              </w:rPr>
              <w:t>№</w:t>
            </w:r>
          </w:p>
        </w:tc>
        <w:tc>
          <w:tcPr>
            <w:tcW w:w="9781" w:type="dxa"/>
            <w:tcBorders>
              <w:top w:val="single" w:sz="4" w:space="0" w:color="auto"/>
            </w:tcBorders>
            <w:tcMar>
              <w:top w:w="46" w:type="dxa"/>
              <w:left w:w="158" w:type="dxa"/>
              <w:bottom w:w="46" w:type="dxa"/>
              <w:right w:w="158" w:type="dxa"/>
            </w:tcMar>
            <w:vAlign w:val="center"/>
          </w:tcPr>
          <w:p w:rsidR="008C75BD" w:rsidRPr="002517AD" w:rsidRDefault="008C75BD" w:rsidP="002A210D">
            <w:pPr>
              <w:ind w:left="-714" w:firstLine="720"/>
              <w:jc w:val="center"/>
            </w:pPr>
            <w:r w:rsidRPr="002517AD">
              <w:rPr>
                <w:bCs/>
              </w:rPr>
              <w:t>Наименование</w:t>
            </w:r>
          </w:p>
        </w:tc>
        <w:tc>
          <w:tcPr>
            <w:tcW w:w="2552" w:type="dxa"/>
            <w:tcBorders>
              <w:top w:val="single" w:sz="4" w:space="0" w:color="auto"/>
            </w:tcBorders>
            <w:tcMar>
              <w:top w:w="46" w:type="dxa"/>
              <w:left w:w="158" w:type="dxa"/>
              <w:bottom w:w="46" w:type="dxa"/>
              <w:right w:w="158" w:type="dxa"/>
            </w:tcMar>
            <w:vAlign w:val="center"/>
          </w:tcPr>
          <w:p w:rsidR="008C75BD" w:rsidRPr="002517AD" w:rsidRDefault="008C75BD" w:rsidP="002A210D">
            <w:pPr>
              <w:ind w:left="77" w:firstLine="38"/>
              <w:jc w:val="center"/>
            </w:pPr>
            <w:r w:rsidRPr="002517AD">
              <w:rPr>
                <w:bCs/>
              </w:rPr>
              <w:t>Тип (завершение этапа/контрольная точка)</w:t>
            </w:r>
          </w:p>
        </w:tc>
        <w:tc>
          <w:tcPr>
            <w:tcW w:w="2268" w:type="dxa"/>
            <w:tcBorders>
              <w:top w:val="single" w:sz="4" w:space="0" w:color="auto"/>
            </w:tcBorders>
            <w:tcMar>
              <w:top w:w="46" w:type="dxa"/>
              <w:left w:w="158" w:type="dxa"/>
              <w:bottom w:w="46" w:type="dxa"/>
              <w:right w:w="158" w:type="dxa"/>
            </w:tcMar>
            <w:vAlign w:val="center"/>
          </w:tcPr>
          <w:p w:rsidR="008C75BD" w:rsidRPr="002517AD" w:rsidRDefault="008C75BD" w:rsidP="002A210D">
            <w:pPr>
              <w:ind w:left="-714" w:firstLine="720"/>
              <w:jc w:val="center"/>
            </w:pPr>
            <w:r w:rsidRPr="002517AD">
              <w:rPr>
                <w:bCs/>
              </w:rPr>
              <w:t>Срок</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jc w:val="center"/>
              <w:rPr>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pPr>
            <w:r w:rsidRPr="002517AD">
              <w:rPr>
                <w:rFonts w:eastAsia="Arial Unicode MS"/>
                <w:u w:color="000000"/>
              </w:rPr>
              <w:t>В Минтранс России представлен согласованный проект программы комплексного развития транспортной инфраструктуры городских агломераций в рамках приоритетного проекта «Безопасные и качественные дороги» (далее – программа комплексного развития транспортной инфраструктуры городской агломерации).</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pPr>
            <w:r w:rsidRPr="002517AD">
              <w:rPr>
                <w:rFonts w:eastAsia="Arial Unicode MS"/>
                <w:u w:color="000000"/>
              </w:rPr>
              <w:t>01.12.2016</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В государственную программу Саратовской области «Развитие транспортной системы до 2020 года» в качестве аналитических приложений включена программа комплексного развития транспортной инфраструктуры Саратовской городской агломерации.</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26.12.2016</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С Росавтодором заключено соглашение о предоставлении бюджету Саратовской области межбюджетных трансфертов для оказания поддержки реализации государственной программы Саратовской области «Развитие транспортной системы до 2020 года»,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Саратовской городской агломерации</w:t>
            </w:r>
            <w:proofErr w:type="gramEnd"/>
            <w:r w:rsidRPr="002517AD">
              <w:rPr>
                <w:rFonts w:eastAsia="Arial Unicode MS"/>
                <w:u w:color="000000"/>
              </w:rPr>
              <w:t xml:space="preserve"> на 2017 год.</w:t>
            </w:r>
          </w:p>
          <w:p w:rsidR="008C75BD" w:rsidRPr="002517AD" w:rsidRDefault="008C75BD" w:rsidP="002A210D">
            <w:pPr>
              <w:ind w:firstLine="243"/>
              <w:jc w:val="both"/>
              <w:rPr>
                <w:rFonts w:eastAsia="Arial Unicode MS"/>
                <w:u w:color="000000"/>
              </w:rPr>
            </w:pPr>
            <w:r w:rsidRPr="002517AD">
              <w:rPr>
                <w:rFonts w:eastAsia="Arial Unicode MS"/>
                <w:u w:color="000000"/>
              </w:rPr>
              <w:t>В Минтранс России представлен сводный календарный план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10.02.2017</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С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2017 год.</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10.03.2017</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autoSpaceDE w:val="0"/>
              <w:autoSpaceDN w:val="0"/>
              <w:adjustRightInd w:val="0"/>
              <w:spacing w:line="223" w:lineRule="auto"/>
              <w:ind w:firstLine="385"/>
              <w:jc w:val="both"/>
              <w:rPr>
                <w:rFonts w:eastAsia="Arial Unicode MS"/>
                <w:sz w:val="28"/>
                <w:szCs w:val="28"/>
                <w:lang w:eastAsia="en-US"/>
              </w:rPr>
            </w:pPr>
            <w:r w:rsidRPr="002517AD">
              <w:rPr>
                <w:rFonts w:eastAsia="Arial Unicode MS"/>
                <w:u w:color="000000"/>
              </w:rPr>
              <w:t>Министерством транспорта и дорожного хозяйства Саратовской области,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обеспечено заключение контрактов на выполнение мероприятий, необходимых для достижения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2017 г</w:t>
            </w:r>
          </w:p>
          <w:p w:rsidR="008C75BD" w:rsidRPr="002517AD" w:rsidRDefault="008C75BD" w:rsidP="002A210D">
            <w:pPr>
              <w:ind w:firstLine="385"/>
              <w:jc w:val="both"/>
              <w:rPr>
                <w:rFonts w:eastAsia="Arial Unicode MS"/>
                <w:u w:color="000000"/>
              </w:rPr>
            </w:pPr>
            <w:r w:rsidRPr="002517AD">
              <w:rPr>
                <w:rFonts w:eastAsia="Arial Unicode MS"/>
                <w:u w:color="000000"/>
              </w:rPr>
              <w:lastRenderedPageBreak/>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на 2017 год, </w:t>
            </w:r>
            <w:proofErr w:type="gramStart"/>
            <w:r w:rsidRPr="002517AD">
              <w:rPr>
                <w:rFonts w:eastAsia="Arial Unicode MS"/>
                <w:u w:color="000000"/>
              </w:rPr>
              <w:t>содержащий</w:t>
            </w:r>
            <w:proofErr w:type="gramEnd"/>
            <w:r w:rsidRPr="002517AD">
              <w:rPr>
                <w:rFonts w:eastAsia="Arial Unicode MS"/>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lastRenderedPageBreak/>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31.03.2017</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Субъектом Российской Федерации утверждена дорожная карта по актуализации и утверждению:</w:t>
            </w:r>
          </w:p>
          <w:p w:rsidR="008C75BD" w:rsidRPr="002517AD" w:rsidRDefault="008C75BD" w:rsidP="002A210D">
            <w:pPr>
              <w:ind w:firstLine="243"/>
              <w:jc w:val="both"/>
              <w:rPr>
                <w:rFonts w:eastAsia="Arial Unicode MS"/>
                <w:u w:color="000000"/>
              </w:rPr>
            </w:pPr>
            <w:r w:rsidRPr="002517AD">
              <w:rPr>
                <w:rFonts w:eastAsia="Arial Unicode MS"/>
                <w:u w:color="000000"/>
              </w:rPr>
              <w:t>- документов территориального планирования;</w:t>
            </w:r>
          </w:p>
          <w:p w:rsidR="008C75BD" w:rsidRPr="002517AD" w:rsidRDefault="008C75BD" w:rsidP="002A210D">
            <w:pPr>
              <w:ind w:firstLine="243"/>
              <w:jc w:val="both"/>
              <w:rPr>
                <w:rFonts w:eastAsia="Arial Unicode MS"/>
                <w:u w:color="000000"/>
              </w:rPr>
            </w:pPr>
            <w:r w:rsidRPr="002517AD">
              <w:rPr>
                <w:rFonts w:eastAsia="Arial Unicode MS"/>
                <w:u w:color="000000"/>
              </w:rPr>
              <w:t>- программ комплексного развития транспортной инфраструктуры;</w:t>
            </w:r>
          </w:p>
          <w:p w:rsidR="008C75BD" w:rsidRPr="002517AD" w:rsidRDefault="008C75BD" w:rsidP="002A210D">
            <w:pPr>
              <w:ind w:firstLine="243"/>
              <w:jc w:val="both"/>
              <w:rPr>
                <w:rFonts w:eastAsia="Arial Unicode MS"/>
                <w:u w:color="000000"/>
              </w:rPr>
            </w:pPr>
            <w:r w:rsidRPr="002517AD">
              <w:rPr>
                <w:rFonts w:eastAsia="Arial Unicode MS"/>
                <w:u w:color="000000"/>
              </w:rPr>
              <w:t>- комплексных схем организации транспортного обслуживания населения общественным транспортом, в том числе учитывающих пригородные перевозки;</w:t>
            </w:r>
          </w:p>
          <w:p w:rsidR="008C75BD" w:rsidRPr="002517AD" w:rsidRDefault="008C75BD" w:rsidP="002A210D">
            <w:pPr>
              <w:ind w:firstLine="243"/>
              <w:jc w:val="both"/>
              <w:rPr>
                <w:rFonts w:eastAsia="Arial Unicode MS"/>
                <w:u w:color="000000"/>
              </w:rPr>
            </w:pPr>
            <w:r w:rsidRPr="002517AD">
              <w:rPr>
                <w:rFonts w:eastAsia="Arial Unicode MS"/>
                <w:u w:color="000000"/>
              </w:rPr>
              <w:t>- комплексных схем организации дорожного движения.</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28.04.2017</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Правительством Саратовской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2017 г. (Оценка производится на основании сводных календарных планов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 xml:space="preserve">контрольная точка показателя </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01.08.2017</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2517AD">
              <w:rPr>
                <w:rFonts w:eastAsia="Arial Unicode MS"/>
                <w:u w:color="000000"/>
              </w:rPr>
              <w:t>результатов реализации программы комплексного развития транспортной инфраструктуры городских агломераций</w:t>
            </w:r>
            <w:proofErr w:type="gramEnd"/>
            <w:r w:rsidRPr="002517AD">
              <w:rPr>
                <w:rFonts w:eastAsia="Arial Unicode MS"/>
                <w:u w:color="000000"/>
              </w:rPr>
              <w:t xml:space="preserve"> за 2017 год, при необходимости подготовлены предложения по корректировке указанных программ.</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 xml:space="preserve">контрольная точка результата </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02.10.2017</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Правительством Саратовской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на 2017 г., в том числе приемка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показателя</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01.11.2017</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С Росавтодором заключено соглашение о предоставлении бюджету Саратовской области  межбюджетных трансфертов для оказания поддержки реализации государственной программы Саратовской области «Развитие транспортной системы до 2020 года»,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2018 год.</w:t>
            </w:r>
          </w:p>
          <w:p w:rsidR="008C75BD" w:rsidRPr="002517AD" w:rsidRDefault="008C75BD" w:rsidP="002A210D">
            <w:pPr>
              <w:ind w:firstLine="243"/>
              <w:jc w:val="both"/>
              <w:rPr>
                <w:rFonts w:eastAsia="Arial Unicode MS"/>
                <w:u w:color="000000"/>
              </w:rPr>
            </w:pPr>
            <w:r w:rsidRPr="002517AD">
              <w:rPr>
                <w:rFonts w:eastAsia="Arial Unicode MS"/>
                <w:u w:color="000000"/>
              </w:rPr>
              <w:t>В Минтранс России представлены сводные календарные планы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09.02.2018</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С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заключены соглашения о предоставлении местным бюджетам межбюджетных трансфертов для оказания поддержки </w:t>
            </w:r>
            <w:r w:rsidRPr="002517AD">
              <w:rPr>
                <w:rFonts w:eastAsia="Arial Unicode MS"/>
                <w:u w:color="000000"/>
              </w:rPr>
              <w:lastRenderedPageBreak/>
              <w:t xml:space="preserve">реализации государственной программы субъекта Российской Федерации,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2018 год. </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lastRenderedPageBreak/>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09.03.2018</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Министерством транспорта и дорожного хозяйства Саратовской области,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обеспечено заключение контрактов на выполнение мероприятий, необходимых для достижения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2018 г.</w:t>
            </w:r>
          </w:p>
          <w:p w:rsidR="008C75BD" w:rsidRPr="002517AD" w:rsidRDefault="008C75BD" w:rsidP="002A210D">
            <w:pPr>
              <w:ind w:firstLine="243"/>
              <w:jc w:val="both"/>
              <w:rPr>
                <w:rFonts w:eastAsia="Arial Unicode MS"/>
                <w:u w:color="000000"/>
              </w:rPr>
            </w:pPr>
            <w:r w:rsidRPr="002517AD">
              <w:rPr>
                <w:rFonts w:eastAsia="Arial Unicode MS"/>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2018 год, </w:t>
            </w:r>
            <w:proofErr w:type="gramStart"/>
            <w:r w:rsidRPr="002517AD">
              <w:rPr>
                <w:rFonts w:eastAsia="Arial Unicode MS"/>
                <w:u w:color="000000"/>
              </w:rPr>
              <w:t>содержащий</w:t>
            </w:r>
            <w:proofErr w:type="gramEnd"/>
            <w:r w:rsidRPr="002517AD">
              <w:rPr>
                <w:rFonts w:eastAsia="Arial Unicode MS"/>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31.03.2018</w:t>
            </w:r>
          </w:p>
        </w:tc>
      </w:tr>
      <w:tr w:rsidR="008C75BD" w:rsidRPr="002517AD" w:rsidTr="002A210D">
        <w:trPr>
          <w:trHeight w:val="338"/>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proofErr w:type="gramStart"/>
            <w:r w:rsidRPr="002517AD">
              <w:rPr>
                <w:rFonts w:eastAsia="Arial Unicode MS"/>
                <w:u w:color="000000"/>
              </w:rPr>
              <w:t>Субъектом Российской Федерации в полном объеме в отношении Саратовской городской агломераций в полном объеме актуализированы и утверждены:</w:t>
            </w:r>
            <w:proofErr w:type="gramEnd"/>
          </w:p>
          <w:p w:rsidR="008C75BD" w:rsidRPr="002517AD" w:rsidRDefault="008C75BD" w:rsidP="002A210D">
            <w:pPr>
              <w:ind w:firstLine="243"/>
              <w:jc w:val="both"/>
              <w:rPr>
                <w:rFonts w:eastAsia="Arial Unicode MS"/>
                <w:u w:color="000000"/>
              </w:rPr>
            </w:pPr>
            <w:r w:rsidRPr="002517AD">
              <w:rPr>
                <w:rFonts w:eastAsia="Arial Unicode MS"/>
                <w:u w:color="000000"/>
              </w:rPr>
              <w:t>- документы территориального планирования;</w:t>
            </w:r>
          </w:p>
          <w:p w:rsidR="008C75BD" w:rsidRPr="002517AD" w:rsidRDefault="008C75BD" w:rsidP="002A210D">
            <w:pPr>
              <w:ind w:firstLine="243"/>
              <w:jc w:val="both"/>
              <w:rPr>
                <w:rFonts w:eastAsia="Arial Unicode MS"/>
                <w:u w:color="000000"/>
              </w:rPr>
            </w:pPr>
            <w:r w:rsidRPr="002517AD">
              <w:rPr>
                <w:rFonts w:eastAsia="Arial Unicode MS"/>
                <w:u w:color="000000"/>
              </w:rPr>
              <w:t>- программы комплексного развития транспортной инфраструктуры;</w:t>
            </w:r>
          </w:p>
          <w:p w:rsidR="008C75BD" w:rsidRPr="002517AD" w:rsidRDefault="008C75BD" w:rsidP="002A210D">
            <w:pPr>
              <w:ind w:firstLine="243"/>
              <w:jc w:val="both"/>
              <w:rPr>
                <w:rFonts w:eastAsia="Arial Unicode MS"/>
                <w:u w:color="000000"/>
              </w:rPr>
            </w:pPr>
            <w:r w:rsidRPr="002517AD">
              <w:rPr>
                <w:rFonts w:eastAsia="Arial Unicode MS"/>
                <w:u w:color="000000"/>
              </w:rPr>
              <w:t>- комплексные схемы организации транспортного обслуживания населения общественным транспортом, в том числе учитывающие пригородные перевозки;</w:t>
            </w:r>
          </w:p>
          <w:p w:rsidR="008C75BD" w:rsidRPr="002517AD" w:rsidRDefault="008C75BD" w:rsidP="002A210D">
            <w:pPr>
              <w:ind w:firstLine="243"/>
              <w:jc w:val="both"/>
              <w:rPr>
                <w:rFonts w:eastAsia="Arial Unicode MS"/>
                <w:u w:color="000000"/>
              </w:rPr>
            </w:pPr>
            <w:r w:rsidRPr="002517AD">
              <w:rPr>
                <w:rFonts w:eastAsia="Arial Unicode MS"/>
                <w:u w:color="000000"/>
              </w:rPr>
              <w:t>- комплексные схемы организации дорожного движения.</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02.07.2018</w:t>
            </w:r>
          </w:p>
        </w:tc>
      </w:tr>
      <w:tr w:rsidR="008C75BD" w:rsidRPr="002517AD" w:rsidDel="000D5177" w:rsidTr="002A210D">
        <w:trPr>
          <w:trHeight w:val="338"/>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proofErr w:type="gramStart"/>
            <w:r w:rsidRPr="002517AD">
              <w:rPr>
                <w:rFonts w:eastAsia="Arial Unicode MS"/>
                <w:u w:color="000000"/>
              </w:rPr>
              <w:t>Правительством Саратовской области разработан и представлен в Минтранс России проект программы комплексного развития транспортной инфраструктуры городской агломерации, актуализованный с учетом принятых документов территориального планирования,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 и содержащий детализированные предложения по реализации второго этапа приоритетного проекта, в том</w:t>
            </w:r>
            <w:proofErr w:type="gramEnd"/>
            <w:r w:rsidRPr="002517AD">
              <w:rPr>
                <w:rFonts w:eastAsia="Arial Unicode MS"/>
                <w:u w:color="000000"/>
              </w:rPr>
              <w:t xml:space="preserve"> </w:t>
            </w:r>
            <w:proofErr w:type="gramStart"/>
            <w:r w:rsidRPr="002517AD">
              <w:rPr>
                <w:rFonts w:eastAsia="Arial Unicode MS"/>
                <w:u w:color="000000"/>
              </w:rPr>
              <w:t>числе</w:t>
            </w:r>
            <w:proofErr w:type="gramEnd"/>
            <w:r w:rsidRPr="002517AD">
              <w:rPr>
                <w:rFonts w:eastAsia="Arial Unicode MS"/>
                <w:u w:color="000000"/>
              </w:rPr>
              <w:t xml:space="preserve"> сведения о необходимом финансовом обеспечении.</w:t>
            </w:r>
          </w:p>
        </w:tc>
        <w:tc>
          <w:tcPr>
            <w:tcW w:w="2552" w:type="dxa"/>
            <w:tcMar>
              <w:top w:w="46" w:type="dxa"/>
              <w:left w:w="158" w:type="dxa"/>
              <w:bottom w:w="46" w:type="dxa"/>
              <w:right w:w="158" w:type="dxa"/>
            </w:tcMar>
            <w:vAlign w:val="center"/>
          </w:tcPr>
          <w:p w:rsidR="008C75BD" w:rsidRPr="002517AD" w:rsidDel="000D5177"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Del="000D5177" w:rsidRDefault="008C75BD" w:rsidP="002A210D">
            <w:pPr>
              <w:ind w:left="-714" w:firstLine="720"/>
              <w:jc w:val="center"/>
              <w:rPr>
                <w:rFonts w:eastAsia="Arial Unicode MS"/>
                <w:u w:color="000000"/>
              </w:rPr>
            </w:pPr>
            <w:r w:rsidRPr="002517AD">
              <w:rPr>
                <w:rFonts w:eastAsia="Arial Unicode MS"/>
                <w:u w:color="000000"/>
              </w:rPr>
              <w:t>02.07.2018</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Правительством Саратовской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2018 г. (Оценка производится на </w:t>
            </w:r>
            <w:r w:rsidRPr="002517AD">
              <w:rPr>
                <w:rFonts w:eastAsia="Arial Unicode MS"/>
                <w:u w:color="000000"/>
              </w:rPr>
              <w:lastRenderedPageBreak/>
              <w:t xml:space="preserve">основании сводных календарных планов выполнения соответствующих работ). </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lastRenderedPageBreak/>
              <w:t xml:space="preserve">контрольная точка показателя </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01.08.2018</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2517AD">
              <w:rPr>
                <w:rFonts w:eastAsia="Arial Unicode MS"/>
                <w:u w:color="000000"/>
              </w:rPr>
              <w:t>результатов реализации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за 2018 год, при необходимости подготовлены предложения по корректировке указанной программы.</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 xml:space="preserve">контрольная точка результата </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01.10.2018</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Правительством Саратовской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на 2018 г., в том числе приемка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показателя</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01.11.2018</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В государственную программу Саратовской области «Развитие транспортной системы до 2020 года» в качестве аналитического приложения включена актуализированная с учетом реализации второго этапа приоритетного проекта программа комплексного развития транспортной инфраструктуры городской агломерации.</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26.12.2018</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С Росавтодором заключено соглашение о предоставлении бюджету Саратовской области  межбюджетных трансфертов для оказания поддержки реализации государственной программы Саратовской области «Развитие транспортной системы до 2020 года»,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2019 год.</w:t>
            </w:r>
          </w:p>
          <w:p w:rsidR="008C75BD" w:rsidRPr="002517AD" w:rsidRDefault="008C75BD" w:rsidP="002A210D">
            <w:pPr>
              <w:ind w:firstLine="243"/>
              <w:jc w:val="both"/>
              <w:rPr>
                <w:rFonts w:eastAsia="Arial Unicode MS"/>
                <w:u w:color="000000"/>
              </w:rPr>
            </w:pPr>
            <w:r w:rsidRPr="002517AD">
              <w:rPr>
                <w:rFonts w:eastAsia="Arial Unicode MS"/>
                <w:u w:color="000000"/>
              </w:rPr>
              <w:t>В Минтранс России представлен сводный календарный план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11.02.2019</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С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2019 год.</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11.03.2019</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Министерством транспорта и дорожного хозяйства Саратовской области,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обеспечено заключение контрактов на выполнение мероприятий, необходимых для достижения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2019 г.</w:t>
            </w:r>
          </w:p>
          <w:p w:rsidR="008C75BD" w:rsidRPr="002517AD" w:rsidRDefault="008C75BD" w:rsidP="002A210D">
            <w:pPr>
              <w:ind w:firstLine="243"/>
              <w:jc w:val="both"/>
              <w:rPr>
                <w:rFonts w:eastAsia="Arial Unicode MS"/>
                <w:u w:color="000000"/>
              </w:rPr>
            </w:pPr>
            <w:r w:rsidRPr="002517AD">
              <w:rPr>
                <w:rFonts w:eastAsia="Arial Unicode MS"/>
                <w:u w:color="000000"/>
              </w:rPr>
              <w:t xml:space="preserve">В Минтранс России представлен сводный календарный план выполнения мероприятий </w:t>
            </w:r>
            <w:r w:rsidRPr="002517AD">
              <w:rPr>
                <w:rFonts w:eastAsia="Arial Unicode MS"/>
                <w:u w:color="000000"/>
              </w:rPr>
              <w:lastRenderedPageBreak/>
              <w:t xml:space="preserve">программы комплексного развития транспортной инфраструктуры городской агломерации на 2019 год, </w:t>
            </w:r>
            <w:proofErr w:type="gramStart"/>
            <w:r w:rsidRPr="002517AD">
              <w:rPr>
                <w:rFonts w:eastAsia="Arial Unicode MS"/>
                <w:u w:color="000000"/>
              </w:rPr>
              <w:t>содержащий</w:t>
            </w:r>
            <w:proofErr w:type="gramEnd"/>
            <w:r w:rsidRPr="002517AD">
              <w:rPr>
                <w:rFonts w:eastAsia="Arial Unicode MS"/>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lastRenderedPageBreak/>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29.03.2019</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7D5C5E" w:rsidP="002A210D">
            <w:pPr>
              <w:ind w:firstLine="243"/>
              <w:jc w:val="both"/>
              <w:rPr>
                <w:rFonts w:eastAsia="Arial Unicode MS"/>
                <w:u w:color="000000"/>
              </w:rPr>
            </w:pPr>
            <w:r w:rsidRPr="00095190">
              <w:rPr>
                <w:rFonts w:eastAsia="Arial Unicode MS"/>
                <w:u w:color="000000"/>
              </w:rPr>
              <w:t>В Саратовской городской агломерации в пилотную эксплуатацию введена интерактивная система мониторинга движения общественного транспорта и объектов транспортной инфраструктуры.</w:t>
            </w:r>
            <w:r w:rsidR="008C75BD" w:rsidRPr="002517AD">
              <w:rPr>
                <w:rFonts w:eastAsia="Arial Unicode MS"/>
                <w:u w:color="000000"/>
              </w:rPr>
              <w:t xml:space="preserve"> </w:t>
            </w:r>
          </w:p>
        </w:tc>
        <w:tc>
          <w:tcPr>
            <w:tcW w:w="2552" w:type="dxa"/>
            <w:tcMar>
              <w:top w:w="46" w:type="dxa"/>
              <w:left w:w="158" w:type="dxa"/>
              <w:bottom w:w="46" w:type="dxa"/>
              <w:right w:w="158" w:type="dxa"/>
            </w:tcMar>
            <w:vAlign w:val="center"/>
          </w:tcPr>
          <w:p w:rsidR="008C75BD" w:rsidRPr="002517AD" w:rsidRDefault="008C75BD" w:rsidP="002A210D">
            <w:pPr>
              <w:ind w:left="40" w:firstLine="3"/>
              <w:jc w:val="cente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01.07.2019</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Правительством Саратовской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2019 г. (Оценка производится на основании сводных календарных планов выполнения соответствующих работ). </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 xml:space="preserve">контрольная точка показателя </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01.08.2019</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2517AD">
              <w:rPr>
                <w:rFonts w:eastAsia="Arial Unicode MS"/>
                <w:u w:color="000000"/>
              </w:rPr>
              <w:t>результатов реализации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за 2019 год, при необходимости подготовлены предложения по корректировке указанной программы.</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 xml:space="preserve">контрольная точка результата </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01.10.2019</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Правительством Саратовской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на 2019 г., в том числе приемка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показателя</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01.11.2019</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С Росавтодором заключено соглашение о предоставлении бюджету Саратовской области межбюджетных трансфертов для оказания поддержки реализации государственной программы Саратовской области «Развитие транспортной системы до 2020 года»,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2020 год.</w:t>
            </w:r>
          </w:p>
          <w:p w:rsidR="008C75BD" w:rsidRPr="002517AD" w:rsidRDefault="008C75BD" w:rsidP="002A210D">
            <w:pPr>
              <w:ind w:firstLine="243"/>
              <w:jc w:val="both"/>
              <w:rPr>
                <w:rFonts w:eastAsia="Arial Unicode MS"/>
                <w:u w:color="000000"/>
              </w:rPr>
            </w:pPr>
            <w:r w:rsidRPr="002517AD">
              <w:rPr>
                <w:rFonts w:eastAsia="Arial Unicode MS"/>
                <w:u w:color="000000"/>
              </w:rPr>
              <w:t>В Минтранс России представлены сводный календарный план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10.02.2020</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С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2020 год.</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10.03.2020</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Министерством транспорта и дорожного хозяйства Саратовской области,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обеспечено заключение контрактов на выполнение мероприятий, необходимых для достижения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2020 г.</w:t>
            </w:r>
          </w:p>
          <w:p w:rsidR="008C75BD" w:rsidRPr="002517AD" w:rsidRDefault="008C75BD" w:rsidP="002A210D">
            <w:pPr>
              <w:ind w:firstLine="243"/>
              <w:jc w:val="both"/>
              <w:rPr>
                <w:rFonts w:eastAsia="Arial Unicode MS"/>
                <w:u w:color="000000"/>
              </w:rPr>
            </w:pPr>
            <w:r w:rsidRPr="002517AD">
              <w:rPr>
                <w:rFonts w:eastAsia="Arial Unicode MS"/>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2020 год, </w:t>
            </w:r>
            <w:proofErr w:type="gramStart"/>
            <w:r w:rsidRPr="002517AD">
              <w:rPr>
                <w:rFonts w:eastAsia="Arial Unicode MS"/>
                <w:u w:color="000000"/>
              </w:rPr>
              <w:t>содержащий</w:t>
            </w:r>
            <w:proofErr w:type="gramEnd"/>
            <w:r w:rsidRPr="002517AD">
              <w:rPr>
                <w:rFonts w:eastAsia="Arial Unicode MS"/>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31.03.2020</w:t>
            </w:r>
          </w:p>
        </w:tc>
      </w:tr>
      <w:tr w:rsidR="008C75BD" w:rsidRPr="002517AD" w:rsidDel="00EF06CF"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Правительством Саратовской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2020 г. (Оценка производится на основании сводных календарных планов выполнения соответствующих работ). </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 xml:space="preserve">контрольная точка показателя </w:t>
            </w:r>
          </w:p>
        </w:tc>
        <w:tc>
          <w:tcPr>
            <w:tcW w:w="2268" w:type="dxa"/>
            <w:tcMar>
              <w:top w:w="37" w:type="dxa"/>
              <w:left w:w="62" w:type="dxa"/>
              <w:bottom w:w="37" w:type="dxa"/>
              <w:right w:w="62" w:type="dxa"/>
            </w:tcMar>
            <w:vAlign w:val="center"/>
          </w:tcPr>
          <w:p w:rsidR="008C75BD" w:rsidRPr="002517AD" w:rsidDel="00EF06CF" w:rsidRDefault="008C75BD" w:rsidP="002A210D">
            <w:pPr>
              <w:ind w:left="-714" w:firstLine="720"/>
              <w:jc w:val="center"/>
              <w:rPr>
                <w:rFonts w:eastAsia="Arial Unicode MS"/>
                <w:u w:color="000000"/>
              </w:rPr>
            </w:pPr>
            <w:r w:rsidRPr="002517AD">
              <w:rPr>
                <w:rFonts w:eastAsia="Arial Unicode MS"/>
                <w:u w:color="000000"/>
              </w:rPr>
              <w:t>03.08.2020</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2517AD">
              <w:rPr>
                <w:rFonts w:eastAsia="Arial Unicode MS"/>
                <w:u w:color="000000"/>
              </w:rPr>
              <w:t>результатов реализации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за 2020 год, при необходимости подготовлены предложения по корректировке указанной программы.</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 xml:space="preserve">контрольная точка результата </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01.10.2020</w:t>
            </w:r>
          </w:p>
        </w:tc>
      </w:tr>
      <w:tr w:rsidR="008C75BD" w:rsidRPr="002517AD" w:rsidTr="002A210D">
        <w:trPr>
          <w:trHeight w:val="581"/>
        </w:trPr>
        <w:tc>
          <w:tcPr>
            <w:tcW w:w="1397" w:type="dxa"/>
            <w:vAlign w:val="center"/>
          </w:tcPr>
          <w:p w:rsidR="008C75BD" w:rsidRPr="002517AD" w:rsidRDefault="008C75BD" w:rsidP="008C75BD">
            <w:pPr>
              <w:pStyle w:val="-11"/>
              <w:numPr>
                <w:ilvl w:val="0"/>
                <w:numId w:val="9"/>
              </w:numPr>
              <w:ind w:left="163" w:firstLine="0"/>
              <w:jc w:val="center"/>
              <w:rPr>
                <w:rFonts w:eastAsia="Arial Unicode MS"/>
                <w:u w:color="000000"/>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2020 г., в том числе приемка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77" w:firstLine="38"/>
              <w:jc w:val="center"/>
              <w:rPr>
                <w:rFonts w:eastAsia="Arial Unicode MS"/>
                <w:u w:color="000000"/>
              </w:rPr>
            </w:pPr>
            <w:r w:rsidRPr="002517AD">
              <w:rPr>
                <w:rFonts w:eastAsia="Arial Unicode MS"/>
                <w:u w:color="000000"/>
              </w:rPr>
              <w:t>контрольная точка показателя</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02.11.2020</w:t>
            </w:r>
          </w:p>
        </w:tc>
      </w:tr>
      <w:tr w:rsidR="008C75BD" w:rsidRPr="002517AD" w:rsidTr="002A210D">
        <w:trPr>
          <w:trHeight w:val="598"/>
        </w:trPr>
        <w:tc>
          <w:tcPr>
            <w:tcW w:w="1397" w:type="dxa"/>
            <w:vAlign w:val="center"/>
          </w:tcPr>
          <w:p w:rsidR="008C75BD" w:rsidRPr="002517AD" w:rsidRDefault="008C75BD" w:rsidP="008C75BD">
            <w:pPr>
              <w:pStyle w:val="-11"/>
              <w:numPr>
                <w:ilvl w:val="0"/>
                <w:numId w:val="9"/>
              </w:numPr>
              <w:ind w:left="163" w:firstLine="0"/>
              <w:jc w:val="center"/>
              <w:rPr>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С Росавтодором заключено соглашение о предоставлении бюджету Саратовской области межбюджетных трансфертов для оказания поддержки реализации государственной программы Саратовской области «Развитие транспортной системы до 2020 года», 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2021 год.</w:t>
            </w:r>
          </w:p>
          <w:p w:rsidR="008C75BD" w:rsidRPr="002517AD" w:rsidRDefault="008C75BD" w:rsidP="002A210D">
            <w:pPr>
              <w:ind w:firstLine="243"/>
              <w:jc w:val="both"/>
              <w:rPr>
                <w:rFonts w:eastAsia="Arial Unicode MS"/>
                <w:u w:color="000000"/>
              </w:rPr>
            </w:pPr>
            <w:r w:rsidRPr="002517AD">
              <w:rPr>
                <w:rFonts w:eastAsia="Arial Unicode MS"/>
                <w:u w:color="000000"/>
              </w:rPr>
              <w:t>В Минтранс России представлены сводный календарный план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40" w:firstLine="3"/>
              <w:jc w:val="cente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10.02.2021</w:t>
            </w:r>
          </w:p>
        </w:tc>
      </w:tr>
      <w:tr w:rsidR="008C75BD" w:rsidRPr="002517AD" w:rsidTr="002A210D">
        <w:trPr>
          <w:trHeight w:val="598"/>
        </w:trPr>
        <w:tc>
          <w:tcPr>
            <w:tcW w:w="1397" w:type="dxa"/>
            <w:vAlign w:val="center"/>
          </w:tcPr>
          <w:p w:rsidR="008C75BD" w:rsidRPr="002517AD" w:rsidRDefault="008C75BD" w:rsidP="008C75BD">
            <w:pPr>
              <w:pStyle w:val="-11"/>
              <w:numPr>
                <w:ilvl w:val="0"/>
                <w:numId w:val="9"/>
              </w:numPr>
              <w:ind w:left="163" w:firstLine="0"/>
              <w:jc w:val="center"/>
              <w:rPr>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С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w:t>
            </w:r>
            <w:r w:rsidRPr="002517AD">
              <w:rPr>
                <w:rFonts w:eastAsia="Arial Unicode MS"/>
                <w:u w:color="000000"/>
              </w:rPr>
              <w:lastRenderedPageBreak/>
              <w:t xml:space="preserve">предусматривающей достижение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2021 год.</w:t>
            </w:r>
          </w:p>
        </w:tc>
        <w:tc>
          <w:tcPr>
            <w:tcW w:w="2552" w:type="dxa"/>
            <w:tcMar>
              <w:top w:w="46" w:type="dxa"/>
              <w:left w:w="158" w:type="dxa"/>
              <w:bottom w:w="46" w:type="dxa"/>
              <w:right w:w="158" w:type="dxa"/>
            </w:tcMar>
            <w:vAlign w:val="center"/>
          </w:tcPr>
          <w:p w:rsidR="008C75BD" w:rsidRPr="002517AD" w:rsidRDefault="008C75BD" w:rsidP="002A210D">
            <w:pPr>
              <w:ind w:left="40" w:firstLine="3"/>
              <w:jc w:val="center"/>
            </w:pPr>
            <w:r w:rsidRPr="002517AD">
              <w:rPr>
                <w:rFonts w:eastAsia="Arial Unicode MS"/>
                <w:u w:color="000000"/>
              </w:rPr>
              <w:lastRenderedPageBreak/>
              <w:t>контрольная точка результата</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10.03.2021</w:t>
            </w:r>
          </w:p>
        </w:tc>
      </w:tr>
      <w:tr w:rsidR="008C75BD" w:rsidRPr="002517AD" w:rsidTr="002A210D">
        <w:trPr>
          <w:trHeight w:val="598"/>
        </w:trPr>
        <w:tc>
          <w:tcPr>
            <w:tcW w:w="1397" w:type="dxa"/>
            <w:vAlign w:val="center"/>
          </w:tcPr>
          <w:p w:rsidR="008C75BD" w:rsidRPr="002517AD" w:rsidRDefault="008C75BD" w:rsidP="008C75BD">
            <w:pPr>
              <w:pStyle w:val="-11"/>
              <w:numPr>
                <w:ilvl w:val="0"/>
                <w:numId w:val="9"/>
              </w:numPr>
              <w:ind w:left="163" w:firstLine="0"/>
              <w:jc w:val="center"/>
              <w:rPr>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Министерством транспорта и дорожного хозяйства Саратовской области, а</w:t>
            </w:r>
            <w:r w:rsidRPr="002517AD">
              <w:rPr>
                <w:rFonts w:eastAsia="Arial Unicode MS"/>
                <w:lang w:eastAsia="en-US"/>
              </w:rPr>
              <w:t>дминистрацией муниципального образования «Город Саратов» и администрацией Энгельсского муниципального района Саратовской области</w:t>
            </w:r>
            <w:r w:rsidRPr="002517AD">
              <w:rPr>
                <w:rFonts w:eastAsia="Arial Unicode MS"/>
                <w:u w:color="000000"/>
              </w:rPr>
              <w:t xml:space="preserve"> обеспечено заключение контрактов на выполнение мероприятий, необходимых для достижения целевых </w:t>
            </w:r>
            <w:proofErr w:type="gramStart"/>
            <w:r w:rsidRPr="002517AD">
              <w:rPr>
                <w:rFonts w:eastAsia="Arial Unicode MS"/>
                <w:u w:color="000000"/>
              </w:rPr>
              <w:t>показателей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на 2021 г.</w:t>
            </w:r>
          </w:p>
          <w:p w:rsidR="008C75BD" w:rsidRPr="002517AD" w:rsidRDefault="008C75BD" w:rsidP="002A210D">
            <w:pPr>
              <w:ind w:firstLine="243"/>
              <w:jc w:val="both"/>
              <w:rPr>
                <w:rFonts w:eastAsia="Arial Unicode MS"/>
                <w:u w:color="000000"/>
              </w:rPr>
            </w:pPr>
            <w:r w:rsidRPr="002517AD">
              <w:rPr>
                <w:rFonts w:eastAsia="Arial Unicode MS"/>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2021 год, </w:t>
            </w:r>
            <w:proofErr w:type="gramStart"/>
            <w:r w:rsidRPr="002517AD">
              <w:rPr>
                <w:rFonts w:eastAsia="Arial Unicode MS"/>
                <w:u w:color="000000"/>
              </w:rPr>
              <w:t>содержащий</w:t>
            </w:r>
            <w:proofErr w:type="gramEnd"/>
            <w:r w:rsidRPr="002517AD">
              <w:rPr>
                <w:rFonts w:eastAsia="Arial Unicode MS"/>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tcMar>
              <w:top w:w="46" w:type="dxa"/>
              <w:left w:w="158" w:type="dxa"/>
              <w:bottom w:w="46" w:type="dxa"/>
              <w:right w:w="158" w:type="dxa"/>
            </w:tcMar>
            <w:vAlign w:val="center"/>
          </w:tcPr>
          <w:p w:rsidR="008C75BD" w:rsidRPr="002517AD" w:rsidRDefault="008C75BD" w:rsidP="002A210D">
            <w:pPr>
              <w:ind w:left="40" w:firstLine="3"/>
              <w:jc w:val="center"/>
            </w:pPr>
            <w:r w:rsidRPr="002517AD">
              <w:rPr>
                <w:rFonts w:eastAsia="Arial Unicode MS"/>
                <w:u w:color="000000"/>
              </w:rPr>
              <w:t>контрольная точка результата</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31.03.2021</w:t>
            </w:r>
          </w:p>
        </w:tc>
      </w:tr>
      <w:tr w:rsidR="008C75BD" w:rsidRPr="002517AD" w:rsidTr="002A210D">
        <w:trPr>
          <w:trHeight w:val="598"/>
        </w:trPr>
        <w:tc>
          <w:tcPr>
            <w:tcW w:w="1397" w:type="dxa"/>
            <w:vAlign w:val="center"/>
          </w:tcPr>
          <w:p w:rsidR="008C75BD" w:rsidRPr="002517AD" w:rsidRDefault="008C75BD" w:rsidP="008C75BD">
            <w:pPr>
              <w:pStyle w:val="-11"/>
              <w:numPr>
                <w:ilvl w:val="0"/>
                <w:numId w:val="9"/>
              </w:numPr>
              <w:ind w:left="163" w:firstLine="0"/>
              <w:jc w:val="center"/>
              <w:rPr>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2021 г. (Оценка производится на основании сводных календарных планов выполнения соответствующих работ). </w:t>
            </w:r>
          </w:p>
        </w:tc>
        <w:tc>
          <w:tcPr>
            <w:tcW w:w="2552" w:type="dxa"/>
            <w:tcMar>
              <w:top w:w="46" w:type="dxa"/>
              <w:left w:w="158" w:type="dxa"/>
              <w:bottom w:w="46" w:type="dxa"/>
              <w:right w:w="158" w:type="dxa"/>
            </w:tcMar>
            <w:vAlign w:val="center"/>
          </w:tcPr>
          <w:p w:rsidR="008C75BD" w:rsidRPr="002517AD" w:rsidRDefault="008C75BD" w:rsidP="002A210D">
            <w:pPr>
              <w:ind w:left="40" w:firstLine="3"/>
              <w:jc w:val="center"/>
            </w:pPr>
            <w:r w:rsidRPr="002517AD">
              <w:rPr>
                <w:rFonts w:eastAsia="Arial Unicode MS"/>
                <w:u w:color="000000"/>
              </w:rPr>
              <w:t xml:space="preserve">контрольная точка показателя </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01.08.2021</w:t>
            </w:r>
          </w:p>
        </w:tc>
      </w:tr>
      <w:tr w:rsidR="008C75BD" w:rsidRPr="002517AD" w:rsidTr="002A210D">
        <w:trPr>
          <w:trHeight w:val="598"/>
        </w:trPr>
        <w:tc>
          <w:tcPr>
            <w:tcW w:w="1397" w:type="dxa"/>
            <w:vAlign w:val="center"/>
          </w:tcPr>
          <w:p w:rsidR="008C75BD" w:rsidRPr="002517AD" w:rsidRDefault="008C75BD" w:rsidP="008C75BD">
            <w:pPr>
              <w:pStyle w:val="-11"/>
              <w:numPr>
                <w:ilvl w:val="0"/>
                <w:numId w:val="9"/>
              </w:numPr>
              <w:ind w:left="163" w:firstLine="0"/>
              <w:jc w:val="center"/>
              <w:rPr>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2517AD">
              <w:rPr>
                <w:rFonts w:eastAsia="Arial Unicode MS"/>
                <w:u w:color="000000"/>
              </w:rPr>
              <w:t>результатов реализации программы комплексного развития транспортной инфраструктуры городской агломерации</w:t>
            </w:r>
            <w:proofErr w:type="gramEnd"/>
            <w:r w:rsidRPr="002517AD">
              <w:rPr>
                <w:rFonts w:eastAsia="Arial Unicode MS"/>
                <w:u w:color="000000"/>
              </w:rPr>
              <w:t xml:space="preserve"> за 2021 год, при необходимости подготовлены предложения по корректировке указанной программы.</w:t>
            </w:r>
          </w:p>
        </w:tc>
        <w:tc>
          <w:tcPr>
            <w:tcW w:w="2552" w:type="dxa"/>
            <w:tcMar>
              <w:top w:w="46" w:type="dxa"/>
              <w:left w:w="158" w:type="dxa"/>
              <w:bottom w:w="46" w:type="dxa"/>
              <w:right w:w="158" w:type="dxa"/>
            </w:tcMar>
            <w:vAlign w:val="center"/>
          </w:tcPr>
          <w:p w:rsidR="008C75BD" w:rsidRPr="002517AD" w:rsidRDefault="008C75BD" w:rsidP="002A210D">
            <w:pPr>
              <w:ind w:left="40" w:firstLine="3"/>
              <w:jc w:val="center"/>
            </w:pPr>
            <w:r w:rsidRPr="002517AD">
              <w:rPr>
                <w:rFonts w:eastAsia="Arial Unicode MS"/>
                <w:u w:color="000000"/>
              </w:rPr>
              <w:t xml:space="preserve">контрольная точка результата </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01.10.2021</w:t>
            </w:r>
          </w:p>
        </w:tc>
      </w:tr>
      <w:tr w:rsidR="008C75BD" w:rsidRPr="002517AD" w:rsidTr="002A210D">
        <w:trPr>
          <w:trHeight w:val="598"/>
        </w:trPr>
        <w:tc>
          <w:tcPr>
            <w:tcW w:w="1397" w:type="dxa"/>
            <w:vAlign w:val="center"/>
          </w:tcPr>
          <w:p w:rsidR="008C75BD" w:rsidRPr="002517AD" w:rsidRDefault="008C75BD" w:rsidP="008C75BD">
            <w:pPr>
              <w:pStyle w:val="-11"/>
              <w:numPr>
                <w:ilvl w:val="0"/>
                <w:numId w:val="9"/>
              </w:numPr>
              <w:ind w:left="163" w:firstLine="0"/>
              <w:jc w:val="center"/>
              <w:rPr>
                <w:lang w:val="ru-RU"/>
              </w:rPr>
            </w:pPr>
          </w:p>
        </w:tc>
        <w:tc>
          <w:tcPr>
            <w:tcW w:w="9781" w:type="dxa"/>
            <w:tcMar>
              <w:top w:w="46" w:type="dxa"/>
              <w:left w:w="62" w:type="dxa"/>
              <w:bottom w:w="46" w:type="dxa"/>
              <w:right w:w="62" w:type="dxa"/>
            </w:tcMar>
            <w:vAlign w:val="center"/>
          </w:tcPr>
          <w:p w:rsidR="008C75BD" w:rsidRPr="002517AD" w:rsidRDefault="008C75BD" w:rsidP="002A210D">
            <w:pPr>
              <w:ind w:firstLine="243"/>
              <w:jc w:val="both"/>
              <w:rPr>
                <w:rFonts w:eastAsia="Arial Unicode MS"/>
                <w:u w:color="000000"/>
              </w:rPr>
            </w:pPr>
            <w:r w:rsidRPr="002517AD">
              <w:rPr>
                <w:rFonts w:eastAsia="Arial Unicode MS"/>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2021 г., в том числе приемка выполнения соответствующих работ.</w:t>
            </w:r>
          </w:p>
        </w:tc>
        <w:tc>
          <w:tcPr>
            <w:tcW w:w="2552" w:type="dxa"/>
            <w:tcMar>
              <w:top w:w="46" w:type="dxa"/>
              <w:left w:w="158" w:type="dxa"/>
              <w:bottom w:w="46" w:type="dxa"/>
              <w:right w:w="158" w:type="dxa"/>
            </w:tcMar>
            <w:vAlign w:val="center"/>
          </w:tcPr>
          <w:p w:rsidR="008C75BD" w:rsidRPr="002517AD" w:rsidRDefault="008C75BD" w:rsidP="002A210D">
            <w:pPr>
              <w:ind w:left="40" w:firstLine="3"/>
              <w:jc w:val="center"/>
            </w:pPr>
            <w:r w:rsidRPr="002517AD">
              <w:rPr>
                <w:rFonts w:eastAsia="Arial Unicode MS"/>
                <w:u w:color="000000"/>
              </w:rPr>
              <w:t>контрольная точка показателя</w:t>
            </w:r>
          </w:p>
        </w:tc>
        <w:tc>
          <w:tcPr>
            <w:tcW w:w="2268" w:type="dxa"/>
            <w:tcMar>
              <w:top w:w="37" w:type="dxa"/>
              <w:left w:w="62" w:type="dxa"/>
              <w:bottom w:w="37" w:type="dxa"/>
              <w:right w:w="62" w:type="dxa"/>
            </w:tcMar>
            <w:vAlign w:val="center"/>
          </w:tcPr>
          <w:p w:rsidR="008C75BD" w:rsidRPr="002517AD" w:rsidRDefault="008C75BD" w:rsidP="002A210D">
            <w:pPr>
              <w:ind w:left="-714" w:firstLine="720"/>
              <w:jc w:val="center"/>
              <w:rPr>
                <w:rFonts w:eastAsia="Arial Unicode MS"/>
                <w:u w:color="000000"/>
              </w:rPr>
            </w:pPr>
            <w:r w:rsidRPr="002517AD">
              <w:rPr>
                <w:rFonts w:eastAsia="Arial Unicode MS"/>
                <w:u w:color="000000"/>
              </w:rPr>
              <w:t>01.11.2021</w:t>
            </w:r>
          </w:p>
        </w:tc>
      </w:tr>
    </w:tbl>
    <w:p w:rsidR="008C75BD" w:rsidRPr="002517AD" w:rsidRDefault="008C75BD" w:rsidP="00AC7A41">
      <w:pPr>
        <w:spacing w:after="160" w:line="259" w:lineRule="auto"/>
        <w:ind w:left="720"/>
        <w:contextualSpacing/>
        <w:rPr>
          <w:sz w:val="26"/>
          <w:szCs w:val="26"/>
          <w:lang w:eastAsia="en-US"/>
        </w:rPr>
      </w:pPr>
    </w:p>
    <w:p w:rsidR="008C75BD" w:rsidRDefault="008C75BD" w:rsidP="00AC7A41">
      <w:pPr>
        <w:spacing w:after="160" w:line="259" w:lineRule="auto"/>
        <w:ind w:left="720"/>
        <w:contextualSpacing/>
        <w:rPr>
          <w:sz w:val="26"/>
          <w:szCs w:val="26"/>
          <w:lang w:eastAsia="en-US"/>
        </w:rPr>
      </w:pPr>
    </w:p>
    <w:p w:rsidR="007D5C5E" w:rsidRDefault="007D5C5E" w:rsidP="00AC7A41">
      <w:pPr>
        <w:spacing w:after="160" w:line="259" w:lineRule="auto"/>
        <w:ind w:left="720"/>
        <w:contextualSpacing/>
        <w:rPr>
          <w:sz w:val="26"/>
          <w:szCs w:val="26"/>
          <w:lang w:eastAsia="en-US"/>
        </w:rPr>
      </w:pPr>
    </w:p>
    <w:p w:rsidR="007D5C5E" w:rsidRDefault="007D5C5E" w:rsidP="00AC7A41">
      <w:pPr>
        <w:spacing w:after="160" w:line="259" w:lineRule="auto"/>
        <w:ind w:left="720"/>
        <w:contextualSpacing/>
        <w:rPr>
          <w:sz w:val="26"/>
          <w:szCs w:val="26"/>
          <w:lang w:eastAsia="en-US"/>
        </w:rPr>
      </w:pPr>
    </w:p>
    <w:p w:rsidR="007D5C5E" w:rsidRDefault="007D5C5E" w:rsidP="00AC7A41">
      <w:pPr>
        <w:spacing w:after="160" w:line="259" w:lineRule="auto"/>
        <w:ind w:left="720"/>
        <w:contextualSpacing/>
        <w:rPr>
          <w:sz w:val="26"/>
          <w:szCs w:val="26"/>
          <w:lang w:eastAsia="en-US"/>
        </w:rPr>
      </w:pPr>
    </w:p>
    <w:p w:rsidR="007D5C5E" w:rsidRDefault="007D5C5E" w:rsidP="00AC7A41">
      <w:pPr>
        <w:spacing w:after="160" w:line="259" w:lineRule="auto"/>
        <w:ind w:left="720"/>
        <w:contextualSpacing/>
        <w:rPr>
          <w:sz w:val="26"/>
          <w:szCs w:val="26"/>
          <w:lang w:eastAsia="en-US"/>
        </w:rPr>
      </w:pPr>
    </w:p>
    <w:p w:rsidR="007D5C5E" w:rsidRPr="002517AD" w:rsidRDefault="007D5C5E" w:rsidP="00AC7A41">
      <w:pPr>
        <w:spacing w:after="160" w:line="259" w:lineRule="auto"/>
        <w:ind w:left="720"/>
        <w:contextualSpacing/>
        <w:rPr>
          <w:sz w:val="26"/>
          <w:szCs w:val="26"/>
          <w:lang w:eastAsia="en-US"/>
        </w:rPr>
      </w:pPr>
    </w:p>
    <w:p w:rsidR="00AC7A41" w:rsidRPr="002517AD" w:rsidRDefault="00AC7A41" w:rsidP="00AC7A41">
      <w:pPr>
        <w:ind w:firstLine="720"/>
        <w:rPr>
          <w:b/>
          <w:sz w:val="28"/>
          <w:szCs w:val="28"/>
          <w:lang w:eastAsia="en-US"/>
        </w:rPr>
      </w:pPr>
    </w:p>
    <w:p w:rsidR="00AC7A41" w:rsidRPr="002517AD" w:rsidRDefault="00AC7A41" w:rsidP="00AC7A41">
      <w:pPr>
        <w:spacing w:after="160" w:line="259" w:lineRule="auto"/>
        <w:ind w:left="720"/>
        <w:contextualSpacing/>
        <w:rPr>
          <w:b/>
          <w:sz w:val="26"/>
          <w:szCs w:val="26"/>
          <w:lang w:eastAsia="en-US"/>
        </w:rPr>
      </w:pPr>
      <w:r w:rsidRPr="002517AD">
        <w:rPr>
          <w:b/>
          <w:sz w:val="26"/>
          <w:szCs w:val="26"/>
          <w:lang w:eastAsia="en-US"/>
        </w:rPr>
        <w:lastRenderedPageBreak/>
        <w:t>4. Реестр заинтересованных сторон</w:t>
      </w:r>
    </w:p>
    <w:p w:rsidR="008C75BD" w:rsidRPr="002517AD" w:rsidRDefault="008C75BD" w:rsidP="00AC7A41">
      <w:pPr>
        <w:spacing w:after="160" w:line="259" w:lineRule="auto"/>
        <w:ind w:left="720"/>
        <w:contextualSpacing/>
        <w:rPr>
          <w:b/>
          <w:sz w:val="26"/>
          <w:szCs w:val="26"/>
          <w:lang w:eastAsia="en-US"/>
        </w:rPr>
      </w:pPr>
    </w:p>
    <w:tbl>
      <w:tblPr>
        <w:tblW w:w="15508" w:type="dxa"/>
        <w:tblCellMar>
          <w:left w:w="0" w:type="dxa"/>
          <w:right w:w="0" w:type="dxa"/>
        </w:tblCellMar>
        <w:tblLook w:val="0420"/>
      </w:tblPr>
      <w:tblGrid>
        <w:gridCol w:w="680"/>
        <w:gridCol w:w="3696"/>
        <w:gridCol w:w="4470"/>
        <w:gridCol w:w="6662"/>
      </w:tblGrid>
      <w:tr w:rsidR="00AC7A41" w:rsidRPr="002517AD" w:rsidTr="00AC7A41">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C7A41">
            <w:pPr>
              <w:jc w:val="center"/>
              <w:rPr>
                <w:b/>
                <w:sz w:val="26"/>
                <w:szCs w:val="26"/>
                <w:lang w:eastAsia="en-US"/>
              </w:rPr>
            </w:pPr>
            <w:r w:rsidRPr="002517AD">
              <w:rPr>
                <w:b/>
                <w:bCs/>
                <w:sz w:val="26"/>
                <w:szCs w:val="26"/>
                <w:lang w:eastAsia="en-US"/>
              </w:rPr>
              <w:t xml:space="preserve">№ </w:t>
            </w:r>
            <w:proofErr w:type="gramStart"/>
            <w:r w:rsidRPr="002517AD">
              <w:rPr>
                <w:b/>
                <w:bCs/>
                <w:sz w:val="26"/>
                <w:szCs w:val="26"/>
                <w:lang w:eastAsia="en-US"/>
              </w:rPr>
              <w:t>п</w:t>
            </w:r>
            <w:proofErr w:type="gramEnd"/>
            <w:r w:rsidRPr="002517AD">
              <w:rPr>
                <w:b/>
                <w:bCs/>
                <w:sz w:val="26"/>
                <w:szCs w:val="26"/>
                <w:lang w:eastAsia="en-US"/>
              </w:rPr>
              <w:t>/п</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Организация</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AC7A41" w:rsidRPr="002517AD" w:rsidRDefault="00AC7A41" w:rsidP="00AC7A41">
            <w:pPr>
              <w:jc w:val="center"/>
              <w:rPr>
                <w:bCs/>
                <w:sz w:val="26"/>
                <w:szCs w:val="26"/>
                <w:lang w:eastAsia="en-US"/>
              </w:rPr>
            </w:pPr>
            <w:r w:rsidRPr="002517AD">
              <w:rPr>
                <w:bCs/>
                <w:sz w:val="26"/>
                <w:szCs w:val="26"/>
                <w:lang w:eastAsia="en-US"/>
              </w:rPr>
              <w:t>Представитель интересов</w:t>
            </w:r>
          </w:p>
          <w:p w:rsidR="00AC7A41" w:rsidRPr="002517AD" w:rsidRDefault="00AC7A41" w:rsidP="00AC7A41">
            <w:pPr>
              <w:jc w:val="center"/>
              <w:rPr>
                <w:sz w:val="26"/>
                <w:szCs w:val="26"/>
                <w:lang w:eastAsia="en-US"/>
              </w:rPr>
            </w:pPr>
            <w:r w:rsidRPr="002517AD">
              <w:rPr>
                <w:bCs/>
                <w:sz w:val="26"/>
                <w:szCs w:val="26"/>
                <w:lang w:eastAsia="en-US"/>
              </w:rPr>
              <w:t>(ФИО, должность)</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Ожидание от реализации проекта</w:t>
            </w:r>
          </w:p>
        </w:tc>
      </w:tr>
      <w:tr w:rsidR="00AC7A41" w:rsidRPr="002517AD" w:rsidTr="00AC7A41">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87D74">
            <w:pPr>
              <w:jc w:val="center"/>
              <w:rPr>
                <w:sz w:val="26"/>
                <w:szCs w:val="26"/>
                <w:lang w:eastAsia="en-US"/>
              </w:rPr>
            </w:pPr>
            <w:r w:rsidRPr="002517AD">
              <w:rPr>
                <w:sz w:val="26"/>
                <w:szCs w:val="26"/>
                <w:lang w:eastAsia="en-US"/>
              </w:rPr>
              <w:t>1</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C7A41">
            <w:pPr>
              <w:rPr>
                <w:b/>
                <w:sz w:val="26"/>
                <w:szCs w:val="26"/>
                <w:lang w:eastAsia="en-US"/>
              </w:rPr>
            </w:pPr>
            <w:r w:rsidRPr="002517AD">
              <w:rPr>
                <w:sz w:val="26"/>
                <w:szCs w:val="26"/>
                <w:lang w:eastAsia="en-US"/>
              </w:rPr>
              <w:t>Министерство транспорта и дорожного хозяйства Саратовской области</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C7A41">
            <w:pPr>
              <w:rPr>
                <w:sz w:val="26"/>
                <w:szCs w:val="26"/>
                <w:lang w:eastAsia="en-US"/>
              </w:rPr>
            </w:pPr>
            <w:r w:rsidRPr="002517AD">
              <w:rPr>
                <w:sz w:val="26"/>
                <w:szCs w:val="26"/>
                <w:lang w:eastAsia="en-US"/>
              </w:rPr>
              <w:t>Чуриков Н.Н., министр транспорта и дорожного хозяйства Саратовской области</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C7A41">
            <w:pPr>
              <w:ind w:left="226"/>
              <w:rPr>
                <w:sz w:val="26"/>
                <w:szCs w:val="26"/>
                <w:lang w:eastAsia="en-US"/>
              </w:rPr>
            </w:pPr>
            <w:r w:rsidRPr="002517AD">
              <w:rPr>
                <w:sz w:val="26"/>
                <w:szCs w:val="26"/>
                <w:lang w:eastAsia="en-US"/>
              </w:rPr>
              <w:t>Повышение безопасности дорожного движения. Приведение автомобильных дорог в нормативное транспортно-эксплуатационное состояние.  Повышение уровня удовлетворенности граждан состоянием дорожной сети городской агломерации</w:t>
            </w:r>
          </w:p>
        </w:tc>
      </w:tr>
      <w:tr w:rsidR="008C75BD" w:rsidRPr="002517AD" w:rsidTr="00AC7A41">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A87D74" w:rsidP="00AC7A41">
            <w:pPr>
              <w:jc w:val="center"/>
              <w:rPr>
                <w:sz w:val="26"/>
                <w:szCs w:val="26"/>
                <w:lang w:eastAsia="en-US"/>
              </w:rPr>
            </w:pPr>
            <w:r w:rsidRPr="002517AD">
              <w:rPr>
                <w:sz w:val="26"/>
                <w:szCs w:val="26"/>
                <w:lang w:eastAsia="en-US"/>
              </w:rPr>
              <w:t>2</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4B2511" w:rsidP="00AC7A41">
            <w:pPr>
              <w:rPr>
                <w:sz w:val="26"/>
                <w:szCs w:val="26"/>
                <w:lang w:eastAsia="en-US"/>
              </w:rPr>
            </w:pPr>
            <w:r w:rsidRPr="002517AD">
              <w:rPr>
                <w:sz w:val="26"/>
                <w:szCs w:val="26"/>
                <w:lang w:eastAsia="en-US"/>
              </w:rPr>
              <w:t>Министерство финансов Саратовской области</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4B2511" w:rsidP="004B2511">
            <w:pPr>
              <w:rPr>
                <w:sz w:val="26"/>
                <w:szCs w:val="26"/>
                <w:lang w:eastAsia="en-US"/>
              </w:rPr>
            </w:pPr>
            <w:r w:rsidRPr="002517AD">
              <w:rPr>
                <w:sz w:val="26"/>
                <w:szCs w:val="26"/>
                <w:lang w:eastAsia="en-US"/>
              </w:rPr>
              <w:t>Выскребенцев А.Ю. министр финансов Саратовской области</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694707" w:rsidP="00AC7A41">
            <w:pPr>
              <w:ind w:left="226"/>
              <w:rPr>
                <w:sz w:val="26"/>
                <w:szCs w:val="26"/>
                <w:lang w:eastAsia="en-US"/>
              </w:rPr>
            </w:pPr>
            <w:r w:rsidRPr="002517AD">
              <w:rPr>
                <w:sz w:val="26"/>
                <w:szCs w:val="26"/>
                <w:lang w:eastAsia="en-US"/>
              </w:rPr>
              <w:t xml:space="preserve">Повышение безопасности дорожного движения. Приведение автомобильных дорог в нормативное транспортно-эксплуатационное состояние.  </w:t>
            </w:r>
          </w:p>
        </w:tc>
      </w:tr>
      <w:tr w:rsidR="008C75BD" w:rsidRPr="002517AD" w:rsidTr="00AC7A41">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A87D74" w:rsidP="00AC7A41">
            <w:pPr>
              <w:jc w:val="center"/>
              <w:rPr>
                <w:sz w:val="26"/>
                <w:szCs w:val="26"/>
                <w:lang w:eastAsia="en-US"/>
              </w:rPr>
            </w:pPr>
            <w:r w:rsidRPr="002517AD">
              <w:rPr>
                <w:sz w:val="26"/>
                <w:szCs w:val="26"/>
                <w:lang w:eastAsia="en-US"/>
              </w:rPr>
              <w:t>3</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4B2511" w:rsidP="00AC7A41">
            <w:pPr>
              <w:rPr>
                <w:sz w:val="26"/>
                <w:szCs w:val="26"/>
                <w:lang w:eastAsia="en-US"/>
              </w:rPr>
            </w:pPr>
            <w:r w:rsidRPr="002517AD">
              <w:rPr>
                <w:sz w:val="26"/>
                <w:szCs w:val="26"/>
                <w:lang w:eastAsia="en-US"/>
              </w:rPr>
              <w:t>Министерство экономического развития Саратовской области</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4B2511" w:rsidP="00AC7A41">
            <w:pPr>
              <w:rPr>
                <w:sz w:val="26"/>
                <w:szCs w:val="26"/>
                <w:lang w:eastAsia="en-US"/>
              </w:rPr>
            </w:pPr>
            <w:r w:rsidRPr="002517AD">
              <w:rPr>
                <w:sz w:val="26"/>
                <w:szCs w:val="26"/>
                <w:lang w:eastAsia="en-US"/>
              </w:rPr>
              <w:t>Швакова Ю.А. министр экономического развития Саратовской области</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694707" w:rsidP="00AC7A41">
            <w:pPr>
              <w:ind w:left="226"/>
              <w:rPr>
                <w:sz w:val="26"/>
                <w:szCs w:val="26"/>
                <w:lang w:eastAsia="en-US"/>
              </w:rPr>
            </w:pPr>
            <w:r w:rsidRPr="002517AD">
              <w:rPr>
                <w:sz w:val="26"/>
                <w:szCs w:val="26"/>
                <w:lang w:eastAsia="en-US"/>
              </w:rPr>
              <w:t>Повышение уровня удовлетворенности граждан состоянием дорожной сети городской агломерации</w:t>
            </w:r>
          </w:p>
        </w:tc>
      </w:tr>
      <w:tr w:rsidR="008C75BD" w:rsidRPr="002517AD" w:rsidTr="00AC7A41">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A87D74" w:rsidP="00AC7A41">
            <w:pPr>
              <w:jc w:val="center"/>
              <w:rPr>
                <w:sz w:val="26"/>
                <w:szCs w:val="26"/>
                <w:lang w:eastAsia="en-US"/>
              </w:rPr>
            </w:pPr>
            <w:r w:rsidRPr="002517AD">
              <w:rPr>
                <w:sz w:val="26"/>
                <w:szCs w:val="26"/>
                <w:lang w:eastAsia="en-US"/>
              </w:rPr>
              <w:t>4</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4B2511" w:rsidP="00AC7A41">
            <w:pPr>
              <w:rPr>
                <w:sz w:val="26"/>
                <w:szCs w:val="26"/>
                <w:lang w:eastAsia="en-US"/>
              </w:rPr>
            </w:pPr>
            <w:r w:rsidRPr="002517AD">
              <w:rPr>
                <w:sz w:val="26"/>
                <w:szCs w:val="26"/>
                <w:lang w:eastAsia="en-US"/>
              </w:rPr>
              <w:t>Министерство строительства и жилищно-коммунального хозяйства области</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4B2511" w:rsidP="00AC7A41">
            <w:pPr>
              <w:rPr>
                <w:sz w:val="26"/>
                <w:szCs w:val="26"/>
                <w:lang w:eastAsia="en-US"/>
              </w:rPr>
            </w:pPr>
            <w:r w:rsidRPr="002517AD">
              <w:rPr>
                <w:sz w:val="26"/>
                <w:szCs w:val="26"/>
                <w:lang w:eastAsia="en-US"/>
              </w:rPr>
              <w:t>Тепин Д.В. министр строительства и жилищно-коммунального хозяйства области</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694707" w:rsidP="00AC7A41">
            <w:pPr>
              <w:ind w:left="226"/>
              <w:rPr>
                <w:sz w:val="26"/>
                <w:szCs w:val="26"/>
                <w:lang w:eastAsia="en-US"/>
              </w:rPr>
            </w:pPr>
            <w:r w:rsidRPr="002517AD">
              <w:rPr>
                <w:sz w:val="26"/>
                <w:szCs w:val="26"/>
                <w:lang w:eastAsia="en-US"/>
              </w:rPr>
              <w:t xml:space="preserve">Повышение безопасности дорожного движения. Приведение автомобильных дорог в нормативное транспортно-эксплуатационное состояние.  </w:t>
            </w:r>
          </w:p>
        </w:tc>
      </w:tr>
      <w:tr w:rsidR="004B2511" w:rsidRPr="002517AD" w:rsidTr="00AC7A41">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4B2511" w:rsidRPr="002517AD" w:rsidRDefault="00A87D74" w:rsidP="00AC7A41">
            <w:pPr>
              <w:jc w:val="center"/>
              <w:rPr>
                <w:sz w:val="26"/>
                <w:szCs w:val="26"/>
                <w:lang w:eastAsia="en-US"/>
              </w:rPr>
            </w:pPr>
            <w:r w:rsidRPr="002517AD">
              <w:rPr>
                <w:sz w:val="26"/>
                <w:szCs w:val="26"/>
                <w:lang w:eastAsia="en-US"/>
              </w:rPr>
              <w:t>5</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4B2511" w:rsidRPr="002517AD" w:rsidRDefault="00A87D74" w:rsidP="00AC7A41">
            <w:pPr>
              <w:rPr>
                <w:sz w:val="26"/>
                <w:szCs w:val="26"/>
                <w:lang w:eastAsia="en-US"/>
              </w:rPr>
            </w:pPr>
            <w:r w:rsidRPr="002517AD">
              <w:rPr>
                <w:sz w:val="26"/>
                <w:szCs w:val="26"/>
                <w:lang w:eastAsia="en-US"/>
              </w:rPr>
              <w:t>Управление государственного автодорожного надзора по Саратовской области Федеральной службы по надзору в сфере транспорта</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4B2511" w:rsidRPr="002517AD" w:rsidRDefault="00A87D74" w:rsidP="00AC7A41">
            <w:pPr>
              <w:rPr>
                <w:sz w:val="26"/>
                <w:szCs w:val="26"/>
                <w:lang w:eastAsia="en-US"/>
              </w:rPr>
            </w:pPr>
            <w:r w:rsidRPr="002517AD">
              <w:rPr>
                <w:sz w:val="26"/>
                <w:szCs w:val="26"/>
                <w:lang w:eastAsia="en-US"/>
              </w:rPr>
              <w:t>Сиюхов А.Б. начальник управления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4B2511" w:rsidRPr="002517AD" w:rsidRDefault="00A87D74" w:rsidP="00AC7A41">
            <w:pPr>
              <w:ind w:left="226"/>
              <w:rPr>
                <w:sz w:val="26"/>
                <w:szCs w:val="26"/>
                <w:lang w:eastAsia="en-US"/>
              </w:rPr>
            </w:pPr>
            <w:r w:rsidRPr="002517AD">
              <w:rPr>
                <w:sz w:val="26"/>
                <w:szCs w:val="26"/>
                <w:lang w:eastAsia="en-US"/>
              </w:rPr>
              <w:t>Повышение безопасности дорожного движения.</w:t>
            </w:r>
          </w:p>
        </w:tc>
      </w:tr>
      <w:tr w:rsidR="004B2511" w:rsidRPr="002517AD" w:rsidTr="00AC7A41">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4B2511" w:rsidRPr="002517AD" w:rsidRDefault="00A87D74" w:rsidP="00AC7A41">
            <w:pPr>
              <w:jc w:val="center"/>
              <w:rPr>
                <w:sz w:val="26"/>
                <w:szCs w:val="26"/>
                <w:lang w:eastAsia="en-US"/>
              </w:rPr>
            </w:pPr>
            <w:r w:rsidRPr="002517AD">
              <w:rPr>
                <w:sz w:val="26"/>
                <w:szCs w:val="26"/>
                <w:lang w:eastAsia="en-US"/>
              </w:rPr>
              <w:t>6</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4B2511" w:rsidRPr="002517AD" w:rsidRDefault="00A87D74" w:rsidP="00AC7A41">
            <w:pPr>
              <w:rPr>
                <w:sz w:val="26"/>
                <w:szCs w:val="26"/>
                <w:lang w:eastAsia="en-US"/>
              </w:rPr>
            </w:pPr>
            <w:r w:rsidRPr="002517AD">
              <w:rPr>
                <w:bCs/>
                <w:sz w:val="26"/>
                <w:szCs w:val="26"/>
                <w:lang w:eastAsia="en-US"/>
              </w:rPr>
              <w:t>УГИБДД ГУ МВД России по Саратовской области</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4B2511" w:rsidRPr="002517AD" w:rsidRDefault="00A87D74" w:rsidP="00AC7A41">
            <w:pPr>
              <w:rPr>
                <w:sz w:val="26"/>
                <w:szCs w:val="26"/>
                <w:lang w:eastAsia="en-US"/>
              </w:rPr>
            </w:pPr>
            <w:r w:rsidRPr="002517AD">
              <w:rPr>
                <w:sz w:val="26"/>
                <w:szCs w:val="26"/>
                <w:lang w:eastAsia="en-US"/>
              </w:rPr>
              <w:t>Рогов П.А. начальник управления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4B2511" w:rsidRPr="002517AD" w:rsidRDefault="00A87D74" w:rsidP="00AC7A41">
            <w:pPr>
              <w:ind w:left="226"/>
              <w:rPr>
                <w:sz w:val="26"/>
                <w:szCs w:val="26"/>
                <w:lang w:eastAsia="en-US"/>
              </w:rPr>
            </w:pPr>
            <w:r w:rsidRPr="002517AD">
              <w:rPr>
                <w:sz w:val="26"/>
                <w:szCs w:val="26"/>
                <w:lang w:eastAsia="en-US"/>
              </w:rPr>
              <w:t>Повышение безопасности дорожного движения.</w:t>
            </w:r>
          </w:p>
        </w:tc>
      </w:tr>
      <w:tr w:rsidR="008C75BD" w:rsidRPr="002517AD" w:rsidTr="00AC7A41">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A87D74" w:rsidP="00AC7A41">
            <w:pPr>
              <w:jc w:val="center"/>
              <w:rPr>
                <w:sz w:val="26"/>
                <w:szCs w:val="26"/>
                <w:lang w:eastAsia="en-US"/>
              </w:rPr>
            </w:pPr>
            <w:r w:rsidRPr="002517AD">
              <w:rPr>
                <w:sz w:val="26"/>
                <w:szCs w:val="26"/>
                <w:lang w:eastAsia="en-US"/>
              </w:rPr>
              <w:t>7</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A87D74" w:rsidP="00AC7A41">
            <w:pPr>
              <w:rPr>
                <w:sz w:val="26"/>
                <w:szCs w:val="26"/>
                <w:lang w:eastAsia="en-US"/>
              </w:rPr>
            </w:pPr>
            <w:r w:rsidRPr="002517AD">
              <w:rPr>
                <w:rFonts w:eastAsia="Arial Unicode MS"/>
                <w:sz w:val="28"/>
                <w:szCs w:val="28"/>
                <w:lang w:eastAsia="en-US"/>
              </w:rPr>
              <w:t xml:space="preserve">Федеральное управление автомобильных дорог </w:t>
            </w:r>
            <w:r w:rsidRPr="002517AD">
              <w:rPr>
                <w:rFonts w:eastAsia="Arial Unicode MS"/>
                <w:sz w:val="28"/>
                <w:szCs w:val="28"/>
                <w:lang w:eastAsia="en-US"/>
              </w:rPr>
              <w:lastRenderedPageBreak/>
              <w:t>"Большая Волга" Федерального дорожного агентства</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A87D74" w:rsidP="00AC7A41">
            <w:pPr>
              <w:rPr>
                <w:sz w:val="26"/>
                <w:szCs w:val="26"/>
                <w:lang w:eastAsia="en-US"/>
              </w:rPr>
            </w:pPr>
            <w:r w:rsidRPr="002517AD">
              <w:rPr>
                <w:sz w:val="26"/>
                <w:szCs w:val="26"/>
                <w:lang w:eastAsia="en-US"/>
              </w:rPr>
              <w:lastRenderedPageBreak/>
              <w:t>Темит Н.В. директор Саратовского филиала</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8C75BD" w:rsidRPr="002517AD" w:rsidRDefault="00A87D74" w:rsidP="00AC7A41">
            <w:pPr>
              <w:ind w:left="226"/>
              <w:rPr>
                <w:sz w:val="26"/>
                <w:szCs w:val="26"/>
                <w:lang w:eastAsia="en-US"/>
              </w:rPr>
            </w:pPr>
            <w:r w:rsidRPr="002517AD">
              <w:rPr>
                <w:sz w:val="26"/>
                <w:szCs w:val="26"/>
                <w:lang w:eastAsia="en-US"/>
              </w:rPr>
              <w:t xml:space="preserve">Повышение безопасности дорожного движения. Устранение перегрузки дорожной сети городской </w:t>
            </w:r>
            <w:r w:rsidRPr="002517AD">
              <w:rPr>
                <w:sz w:val="26"/>
                <w:szCs w:val="26"/>
                <w:lang w:eastAsia="en-US"/>
              </w:rPr>
              <w:lastRenderedPageBreak/>
              <w:t>агломерации. Повышение уровня удовлетворенности граждан состоянием дорожной сети городской агломерации</w:t>
            </w:r>
          </w:p>
        </w:tc>
      </w:tr>
      <w:tr w:rsidR="00AC7A41" w:rsidRPr="002517AD" w:rsidTr="00AC7A41">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87D74" w:rsidP="00AC7A41">
            <w:pPr>
              <w:jc w:val="center"/>
              <w:rPr>
                <w:sz w:val="26"/>
                <w:szCs w:val="26"/>
                <w:lang w:eastAsia="en-US"/>
              </w:rPr>
            </w:pPr>
            <w:r w:rsidRPr="002517AD">
              <w:rPr>
                <w:sz w:val="26"/>
                <w:szCs w:val="26"/>
                <w:lang w:eastAsia="en-US"/>
              </w:rPr>
              <w:lastRenderedPageBreak/>
              <w:t>8</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C7A41">
            <w:pPr>
              <w:rPr>
                <w:b/>
                <w:sz w:val="26"/>
                <w:szCs w:val="26"/>
                <w:lang w:eastAsia="en-US"/>
              </w:rPr>
            </w:pPr>
            <w:r w:rsidRPr="002517AD">
              <w:rPr>
                <w:sz w:val="26"/>
                <w:szCs w:val="26"/>
                <w:lang w:eastAsia="en-US"/>
              </w:rPr>
              <w:t>Администрация муниципального образования «Город Саратов»</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C7A41">
            <w:pPr>
              <w:rPr>
                <w:sz w:val="26"/>
                <w:szCs w:val="26"/>
                <w:lang w:eastAsia="en-US"/>
              </w:rPr>
            </w:pPr>
            <w:r w:rsidRPr="002517AD">
              <w:rPr>
                <w:sz w:val="26"/>
                <w:szCs w:val="26"/>
                <w:lang w:eastAsia="en-US"/>
              </w:rPr>
              <w:t>Сараев В.Н., глава администрации муниципального образования «Город Саратов»</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C7A41">
            <w:pPr>
              <w:ind w:left="226"/>
              <w:rPr>
                <w:sz w:val="26"/>
                <w:szCs w:val="26"/>
                <w:lang w:eastAsia="en-US"/>
              </w:rPr>
            </w:pPr>
            <w:r w:rsidRPr="002517AD">
              <w:rPr>
                <w:sz w:val="26"/>
                <w:szCs w:val="26"/>
                <w:lang w:eastAsia="en-US"/>
              </w:rPr>
              <w:t>Повышение безопасности дорожного движения. Устранение перегрузки дорожной сети городской агломерации. Повышение уровня удовлетворенности граждан состоянием дорожной сети городской агломерации</w:t>
            </w:r>
          </w:p>
        </w:tc>
      </w:tr>
      <w:tr w:rsidR="00AC7A41" w:rsidRPr="002517AD" w:rsidTr="00AC7A41">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87D74" w:rsidP="00AC7A41">
            <w:pPr>
              <w:jc w:val="center"/>
              <w:rPr>
                <w:sz w:val="26"/>
                <w:szCs w:val="26"/>
                <w:lang w:eastAsia="en-US"/>
              </w:rPr>
            </w:pPr>
            <w:r w:rsidRPr="002517AD">
              <w:rPr>
                <w:sz w:val="26"/>
                <w:szCs w:val="26"/>
                <w:lang w:eastAsia="en-US"/>
              </w:rPr>
              <w:t>9</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C7A41">
            <w:pPr>
              <w:rPr>
                <w:b/>
                <w:sz w:val="26"/>
                <w:szCs w:val="26"/>
                <w:lang w:eastAsia="en-US"/>
              </w:rPr>
            </w:pPr>
            <w:r w:rsidRPr="002517AD">
              <w:rPr>
                <w:sz w:val="26"/>
                <w:szCs w:val="26"/>
                <w:lang w:eastAsia="en-US"/>
              </w:rPr>
              <w:t>Администрация Энгельсского МР</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C7A41">
            <w:pPr>
              <w:rPr>
                <w:sz w:val="26"/>
                <w:szCs w:val="26"/>
                <w:lang w:eastAsia="en-US"/>
              </w:rPr>
            </w:pPr>
            <w:r w:rsidRPr="002517AD">
              <w:rPr>
                <w:sz w:val="26"/>
                <w:szCs w:val="26"/>
                <w:lang w:eastAsia="en-US"/>
              </w:rPr>
              <w:t>Куликов А.В., глава администрации Энгельсского муниципального района Саратовской области</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AC7A41" w:rsidRPr="002517AD" w:rsidRDefault="00AC7A41" w:rsidP="00AC7A41">
            <w:pPr>
              <w:ind w:left="226"/>
              <w:rPr>
                <w:sz w:val="26"/>
                <w:szCs w:val="26"/>
                <w:lang w:eastAsia="en-US"/>
              </w:rPr>
            </w:pPr>
            <w:r w:rsidRPr="002517AD">
              <w:rPr>
                <w:sz w:val="26"/>
                <w:szCs w:val="26"/>
                <w:lang w:eastAsia="en-US"/>
              </w:rPr>
              <w:t>Повышение безопасности дорожного движения. Устранение перегрузки дорожной сети городской агломерации. Повышение уровня удовлетворенности граждан состоянием дорожной сети городской агломерации</w:t>
            </w:r>
          </w:p>
        </w:tc>
      </w:tr>
    </w:tbl>
    <w:p w:rsidR="00AC7A41" w:rsidRPr="002517AD" w:rsidRDefault="00AC7A41" w:rsidP="00AC7A41">
      <w:pPr>
        <w:spacing w:before="240" w:after="160" w:line="259" w:lineRule="auto"/>
        <w:ind w:left="714"/>
        <w:contextualSpacing/>
        <w:rPr>
          <w:b/>
          <w:sz w:val="26"/>
          <w:szCs w:val="26"/>
          <w:lang w:eastAsia="en-US"/>
        </w:rPr>
      </w:pPr>
    </w:p>
    <w:p w:rsidR="00AC7A41" w:rsidRDefault="00AC7A41"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Pr="002517AD" w:rsidRDefault="007D5C5E" w:rsidP="00AC7A41">
      <w:pPr>
        <w:spacing w:before="240" w:after="160" w:line="259" w:lineRule="auto"/>
        <w:ind w:left="714"/>
        <w:contextualSpacing/>
        <w:rPr>
          <w:b/>
          <w:sz w:val="26"/>
          <w:szCs w:val="26"/>
          <w:lang w:eastAsia="en-US"/>
        </w:rPr>
      </w:pPr>
    </w:p>
    <w:p w:rsidR="001B7848" w:rsidRPr="002517AD" w:rsidRDefault="001B7848" w:rsidP="00AC7A41">
      <w:pPr>
        <w:spacing w:before="240" w:after="160" w:line="259" w:lineRule="auto"/>
        <w:ind w:left="714"/>
        <w:contextualSpacing/>
        <w:rPr>
          <w:b/>
          <w:sz w:val="26"/>
          <w:szCs w:val="26"/>
          <w:lang w:eastAsia="en-US"/>
        </w:rPr>
      </w:pPr>
    </w:p>
    <w:p w:rsidR="00AC7A41" w:rsidRPr="002517AD" w:rsidRDefault="00AC7A41" w:rsidP="00AC7A41">
      <w:pPr>
        <w:spacing w:before="240" w:after="160" w:line="259" w:lineRule="auto"/>
        <w:ind w:left="714"/>
        <w:contextualSpacing/>
        <w:rPr>
          <w:b/>
          <w:sz w:val="26"/>
          <w:szCs w:val="26"/>
          <w:lang w:eastAsia="en-US"/>
        </w:rPr>
      </w:pPr>
      <w:r w:rsidRPr="002517AD">
        <w:rPr>
          <w:b/>
          <w:sz w:val="26"/>
          <w:szCs w:val="26"/>
          <w:lang w:eastAsia="en-US"/>
        </w:rPr>
        <w:lastRenderedPageBreak/>
        <w:t>5. Реестр рисков проекта</w:t>
      </w:r>
    </w:p>
    <w:p w:rsidR="002A210D" w:rsidRPr="002517AD" w:rsidRDefault="002A210D" w:rsidP="00AC7A41">
      <w:pPr>
        <w:spacing w:before="240" w:after="160" w:line="259" w:lineRule="auto"/>
        <w:ind w:left="714"/>
        <w:contextualSpacing/>
        <w:rPr>
          <w:b/>
          <w:sz w:val="26"/>
          <w:szCs w:val="26"/>
          <w:lang w:eastAsia="en-US"/>
        </w:rPr>
      </w:pPr>
    </w:p>
    <w:tbl>
      <w:tblPr>
        <w:tblW w:w="15477" w:type="dxa"/>
        <w:tblCellMar>
          <w:left w:w="0" w:type="dxa"/>
          <w:right w:w="0" w:type="dxa"/>
        </w:tblCellMar>
        <w:tblLook w:val="04A0"/>
      </w:tblPr>
      <w:tblGrid>
        <w:gridCol w:w="680"/>
        <w:gridCol w:w="3600"/>
        <w:gridCol w:w="3684"/>
        <w:gridCol w:w="4111"/>
        <w:gridCol w:w="1701"/>
        <w:gridCol w:w="1701"/>
      </w:tblGrid>
      <w:tr w:rsidR="00AC7A41" w:rsidRPr="002517AD" w:rsidTr="00AC7A41">
        <w:trPr>
          <w:trHeight w:val="195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 xml:space="preserve">№ </w:t>
            </w:r>
            <w:proofErr w:type="gramStart"/>
            <w:r w:rsidRPr="002517AD">
              <w:rPr>
                <w:bCs/>
                <w:sz w:val="26"/>
                <w:szCs w:val="26"/>
                <w:lang w:eastAsia="en-US"/>
              </w:rPr>
              <w:t>п</w:t>
            </w:r>
            <w:proofErr w:type="gramEnd"/>
            <w:r w:rsidRPr="002517AD">
              <w:rPr>
                <w:bCs/>
                <w:sz w:val="26"/>
                <w:szCs w:val="26"/>
                <w:lang w:eastAsia="en-US"/>
              </w:rPr>
              <w:t>/п</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Наименование риска</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 xml:space="preserve">Ожидаемые последствия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Мероприятия</w:t>
            </w:r>
          </w:p>
          <w:p w:rsidR="00AC7A41" w:rsidRPr="002517AD" w:rsidRDefault="00AC7A41" w:rsidP="00AC7A41">
            <w:pPr>
              <w:jc w:val="center"/>
              <w:rPr>
                <w:sz w:val="26"/>
                <w:szCs w:val="26"/>
                <w:lang w:eastAsia="en-US"/>
              </w:rPr>
            </w:pPr>
            <w:r w:rsidRPr="002517AD">
              <w:rPr>
                <w:bCs/>
                <w:sz w:val="26"/>
                <w:szCs w:val="26"/>
                <w:lang w:eastAsia="en-US"/>
              </w:rPr>
              <w:t>по реагированию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Вероятность наступления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Уровень влияния на проект</w:t>
            </w:r>
          </w:p>
        </w:tc>
      </w:tr>
      <w:tr w:rsidR="00AC7A41" w:rsidRPr="002517AD" w:rsidTr="00AC7A41">
        <w:trPr>
          <w:trHeight w:val="478"/>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jc w:val="center"/>
              <w:rPr>
                <w:sz w:val="26"/>
                <w:szCs w:val="26"/>
                <w:lang w:eastAsia="en-US"/>
              </w:rPr>
            </w:pPr>
            <w:r w:rsidRPr="002517AD">
              <w:rPr>
                <w:sz w:val="26"/>
                <w:szCs w:val="26"/>
                <w:lang w:eastAsia="en-US"/>
              </w:rPr>
              <w:t>1.</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pStyle w:val="1"/>
              <w:spacing w:before="0"/>
              <w:rPr>
                <w:b w:val="0"/>
                <w:color w:val="auto"/>
                <w:sz w:val="26"/>
                <w:szCs w:val="26"/>
                <w:lang w:eastAsia="en-US"/>
              </w:rPr>
            </w:pPr>
            <w:r w:rsidRPr="002517AD">
              <w:rPr>
                <w:b w:val="0"/>
                <w:color w:val="auto"/>
                <w:sz w:val="26"/>
                <w:szCs w:val="26"/>
                <w:lang w:eastAsia="en-US"/>
              </w:rPr>
              <w:t> </w:t>
            </w:r>
            <w:r w:rsidRPr="002517AD">
              <w:rPr>
                <w:rFonts w:ascii="Times New Roman" w:eastAsia="Arial Unicode MS" w:hAnsi="Times New Roman"/>
                <w:b w:val="0"/>
                <w:color w:val="auto"/>
                <w:u w:color="000000"/>
                <w:lang w:eastAsia="en-US"/>
              </w:rPr>
              <w:t>Макроэкономические - затягивание экономического кризиса на длительный срок (сжатие финансовых рынков, рост стоимости заимствований, снижение доходов населения и т.п.); рост стоимости работ и материалов; неблагоприятные колебания курса валют</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pStyle w:val="1"/>
              <w:spacing w:before="0"/>
              <w:rPr>
                <w:rFonts w:ascii="Times New Roman" w:eastAsia="Arial Unicode MS" w:hAnsi="Times New Roman"/>
                <w:b w:val="0"/>
                <w:color w:val="auto"/>
                <w:u w:color="000000"/>
                <w:lang w:eastAsia="en-US"/>
              </w:rPr>
            </w:pPr>
            <w:r w:rsidRPr="002517AD">
              <w:rPr>
                <w:rFonts w:ascii="Times New Roman" w:hAnsi="Times New Roman"/>
                <w:b w:val="0"/>
                <w:color w:val="auto"/>
                <w:lang w:eastAsia="en-US"/>
              </w:rPr>
              <w:t>Невыполнение целевых показателей, срыв сроков исполнения</w:t>
            </w:r>
          </w:p>
          <w:p w:rsidR="00AC7A41" w:rsidRPr="002517AD" w:rsidRDefault="00AC7A41" w:rsidP="00AC7A41">
            <w:pPr>
              <w:rPr>
                <w:sz w:val="26"/>
                <w:szCs w:val="26"/>
                <w:lang w:eastAsia="en-US"/>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w:t>
            </w:r>
            <w:r w:rsidRPr="002517AD">
              <w:rPr>
                <w:rFonts w:eastAsia="Arial Unicode MS"/>
                <w:sz w:val="28"/>
                <w:szCs w:val="28"/>
                <w:u w:color="000000"/>
                <w:lang w:eastAsia="en-US"/>
              </w:rPr>
              <w:t>Применение механизма сценарного планирования реализации подпроектов. Формирование резервов на компенсацию непредвиденных расходов. Заключение долгосрочных контрактов с поставщиками и подрядчиками, фиксирующих стоимость работ и материалов; импортозамещение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Средняя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Средняя</w:t>
            </w:r>
          </w:p>
        </w:tc>
      </w:tr>
      <w:tr w:rsidR="00AC7A41" w:rsidRPr="002517AD" w:rsidTr="00AC7A41">
        <w:trPr>
          <w:trHeight w:val="54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jc w:val="center"/>
              <w:rPr>
                <w:sz w:val="26"/>
                <w:szCs w:val="26"/>
                <w:lang w:eastAsia="en-US"/>
              </w:rPr>
            </w:pPr>
            <w:r w:rsidRPr="002517AD">
              <w:rPr>
                <w:sz w:val="26"/>
                <w:szCs w:val="26"/>
                <w:lang w:eastAsia="en-US"/>
              </w:rPr>
              <w:t>2.</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pStyle w:val="1"/>
              <w:spacing w:before="0"/>
              <w:rPr>
                <w:b w:val="0"/>
                <w:color w:val="auto"/>
                <w:sz w:val="26"/>
                <w:szCs w:val="26"/>
                <w:lang w:eastAsia="en-US"/>
              </w:rPr>
            </w:pPr>
            <w:r w:rsidRPr="002517AD">
              <w:rPr>
                <w:b w:val="0"/>
                <w:color w:val="auto"/>
                <w:sz w:val="26"/>
                <w:szCs w:val="26"/>
                <w:lang w:eastAsia="en-US"/>
              </w:rPr>
              <w:t> </w:t>
            </w:r>
            <w:r w:rsidRPr="002517AD">
              <w:rPr>
                <w:rFonts w:ascii="Times New Roman" w:eastAsia="Arial Unicode MS" w:hAnsi="Times New Roman"/>
                <w:b w:val="0"/>
                <w:color w:val="auto"/>
                <w:u w:color="000000"/>
                <w:lang w:eastAsia="en-US"/>
              </w:rPr>
              <w:t xml:space="preserve">Ресурсные - нехватка квалифицированных кадров на рынке; отсутствие надежных поставщиков и подрядчиков (некачественные проектно- изыскательские и </w:t>
            </w:r>
            <w:r w:rsidRPr="002517AD">
              <w:rPr>
                <w:rFonts w:ascii="Times New Roman" w:eastAsia="Arial Unicode MS" w:hAnsi="Times New Roman"/>
                <w:b w:val="0"/>
                <w:color w:val="auto"/>
                <w:u w:color="000000"/>
                <w:lang w:eastAsia="en-US"/>
              </w:rPr>
              <w:br/>
              <w:t xml:space="preserve">строительно-монтажные работы, срыв сроков); недоступность технологий </w:t>
            </w:r>
            <w:r w:rsidRPr="002517AD">
              <w:rPr>
                <w:rFonts w:ascii="Times New Roman" w:eastAsia="Arial Unicode MS" w:hAnsi="Times New Roman"/>
                <w:b w:val="0"/>
                <w:color w:val="auto"/>
                <w:u w:color="000000"/>
                <w:lang w:eastAsia="en-US"/>
              </w:rPr>
              <w:lastRenderedPageBreak/>
              <w:t>или оборудования ввиду санкций; сокращение поставщиков и подрядчиков и усиление их переговорной позиции (в том числе из-за консолидации игроков)</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lastRenderedPageBreak/>
              <w:t> Срыв сроков программных мероприятий, удорожание работ</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pStyle w:val="1"/>
              <w:spacing w:before="0"/>
              <w:rPr>
                <w:rFonts w:ascii="Times New Roman" w:eastAsia="Arial Unicode MS" w:hAnsi="Times New Roman"/>
                <w:b w:val="0"/>
                <w:color w:val="auto"/>
                <w:u w:color="000000"/>
                <w:lang w:eastAsia="en-US"/>
              </w:rPr>
            </w:pPr>
            <w:r w:rsidRPr="002517AD">
              <w:rPr>
                <w:b w:val="0"/>
                <w:color w:val="auto"/>
                <w:sz w:val="26"/>
                <w:szCs w:val="26"/>
                <w:lang w:eastAsia="en-US"/>
              </w:rPr>
              <w:t> </w:t>
            </w:r>
            <w:r w:rsidRPr="002517AD">
              <w:rPr>
                <w:rFonts w:ascii="Times New Roman" w:eastAsia="Arial Unicode MS" w:hAnsi="Times New Roman"/>
                <w:b w:val="0"/>
                <w:color w:val="auto"/>
                <w:u w:color="000000"/>
                <w:lang w:eastAsia="en-US"/>
              </w:rPr>
              <w:t>Формирование требований к подрядчикам по уровню квалификации персонала. Активная GR-политика по смягчению режима санкций для поставщиков передовых технологий или оборудования</w:t>
            </w:r>
          </w:p>
          <w:p w:rsidR="00AC7A41" w:rsidRPr="002517AD" w:rsidRDefault="00AC7A41" w:rsidP="00AC7A41">
            <w:pPr>
              <w:rPr>
                <w:sz w:val="26"/>
                <w:szCs w:val="26"/>
                <w:lang w:eastAsia="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Низкая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Низкая</w:t>
            </w:r>
          </w:p>
        </w:tc>
      </w:tr>
      <w:tr w:rsidR="00AC7A41" w:rsidRPr="002517AD" w:rsidTr="00AC7A41">
        <w:trPr>
          <w:trHeight w:val="52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jc w:val="center"/>
              <w:rPr>
                <w:sz w:val="26"/>
                <w:szCs w:val="26"/>
                <w:lang w:eastAsia="en-US"/>
              </w:rPr>
            </w:pPr>
            <w:r w:rsidRPr="002517AD">
              <w:rPr>
                <w:sz w:val="26"/>
                <w:szCs w:val="26"/>
                <w:lang w:eastAsia="en-US"/>
              </w:rPr>
              <w:lastRenderedPageBreak/>
              <w:t>3.</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w:t>
            </w:r>
            <w:r w:rsidRPr="002517AD">
              <w:rPr>
                <w:rFonts w:eastAsia="Arial Unicode MS"/>
                <w:sz w:val="28"/>
                <w:szCs w:val="28"/>
                <w:u w:color="000000"/>
                <w:lang w:eastAsia="en-US"/>
              </w:rPr>
              <w:t>Развитие передовых технологий и компетенций в Российской Федерации</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pStyle w:val="1"/>
              <w:spacing w:before="0"/>
              <w:rPr>
                <w:b w:val="0"/>
                <w:color w:val="auto"/>
                <w:sz w:val="26"/>
                <w:szCs w:val="26"/>
                <w:lang w:eastAsia="en-US"/>
              </w:rPr>
            </w:pPr>
            <w:proofErr w:type="gramStart"/>
            <w:r w:rsidRPr="002517AD">
              <w:rPr>
                <w:rFonts w:ascii="Times New Roman" w:eastAsia="Arial Unicode MS" w:hAnsi="Times New Roman"/>
                <w:b w:val="0"/>
                <w:color w:val="auto"/>
                <w:u w:color="000000"/>
                <w:lang w:eastAsia="en-US"/>
              </w:rPr>
              <w:t>Контроль за</w:t>
            </w:r>
            <w:proofErr w:type="gramEnd"/>
            <w:r w:rsidRPr="002517AD">
              <w:rPr>
                <w:rFonts w:ascii="Times New Roman" w:eastAsia="Arial Unicode MS" w:hAnsi="Times New Roman"/>
                <w:b w:val="0"/>
                <w:color w:val="auto"/>
                <w:u w:color="000000"/>
                <w:lang w:eastAsia="en-US"/>
              </w:rPr>
              <w:t xml:space="preserve"> соблюдением поставщиками и подрядчиками антимонопольного законодательства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Низкая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Низкая</w:t>
            </w:r>
          </w:p>
        </w:tc>
      </w:tr>
      <w:tr w:rsidR="00AC7A41" w:rsidRPr="002517AD" w:rsidTr="00AC7A41">
        <w:trPr>
          <w:trHeight w:val="52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rsidR="00AC7A41" w:rsidRPr="002517AD" w:rsidRDefault="00AC7A41" w:rsidP="00AC7A41">
            <w:pPr>
              <w:jc w:val="center"/>
              <w:rPr>
                <w:sz w:val="26"/>
                <w:szCs w:val="26"/>
                <w:lang w:eastAsia="en-US"/>
              </w:rPr>
            </w:pP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rsidR="00AC7A41" w:rsidRPr="002517AD" w:rsidRDefault="00AC7A41" w:rsidP="00AC7A41">
            <w:pPr>
              <w:rPr>
                <w:sz w:val="26"/>
                <w:szCs w:val="26"/>
                <w:lang w:eastAsia="en-US"/>
              </w:rPr>
            </w:pPr>
            <w:r w:rsidRPr="002517AD">
              <w:rPr>
                <w:rFonts w:eastAsia="Arial Unicode MS"/>
                <w:sz w:val="28"/>
                <w:szCs w:val="28"/>
                <w:u w:color="000000"/>
                <w:lang w:eastAsia="en-US"/>
              </w:rPr>
              <w:t>- недостаточность бюджетных средств и высокая стоимость заемных ресурсов</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rsidR="00AC7A41" w:rsidRPr="002517AD" w:rsidRDefault="00AC7A41" w:rsidP="00AC7A41">
            <w:pPr>
              <w:rPr>
                <w:sz w:val="26"/>
                <w:szCs w:val="26"/>
                <w:lang w:eastAsia="en-US"/>
              </w:rPr>
            </w:pPr>
            <w:r w:rsidRPr="002517AD">
              <w:rPr>
                <w:sz w:val="26"/>
                <w:szCs w:val="26"/>
                <w:lang w:eastAsia="en-US"/>
              </w:rPr>
              <w:t>Сокращение программных мероприятий, срыв сроков.</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rsidR="00AC7A41" w:rsidRPr="002517AD" w:rsidRDefault="00AC7A41" w:rsidP="00AC7A41">
            <w:pPr>
              <w:pStyle w:val="1"/>
              <w:spacing w:before="0"/>
              <w:rPr>
                <w:b w:val="0"/>
                <w:color w:val="auto"/>
                <w:sz w:val="26"/>
                <w:szCs w:val="26"/>
                <w:lang w:eastAsia="en-US"/>
              </w:rPr>
            </w:pPr>
            <w:r w:rsidRPr="002517AD">
              <w:rPr>
                <w:rFonts w:ascii="Times New Roman" w:eastAsia="Arial Unicode MS" w:hAnsi="Times New Roman"/>
                <w:b w:val="0"/>
                <w:color w:val="auto"/>
                <w:u w:color="000000"/>
                <w:lang w:eastAsia="en-US"/>
              </w:rPr>
              <w:t>Привлечение инвестиций в реализацию проектов, использование механизмов государственно-частного партнерства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rsidR="00AC7A41" w:rsidRPr="002517AD" w:rsidRDefault="00AC7A41" w:rsidP="00AC7A41">
            <w:pPr>
              <w:rPr>
                <w:sz w:val="26"/>
                <w:szCs w:val="26"/>
                <w:lang w:eastAsia="en-US"/>
              </w:rPr>
            </w:pPr>
            <w:r w:rsidRPr="002517AD">
              <w:rPr>
                <w:sz w:val="26"/>
                <w:szCs w:val="26"/>
                <w:lang w:eastAsia="en-US"/>
              </w:rPr>
              <w:t>Средняя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rsidR="00AC7A41" w:rsidRPr="002517AD" w:rsidRDefault="00AC7A41" w:rsidP="00AC7A41">
            <w:pPr>
              <w:rPr>
                <w:sz w:val="26"/>
                <w:szCs w:val="26"/>
                <w:lang w:eastAsia="en-US"/>
              </w:rPr>
            </w:pPr>
            <w:r w:rsidRPr="002517AD">
              <w:rPr>
                <w:sz w:val="26"/>
                <w:szCs w:val="26"/>
                <w:lang w:eastAsia="en-US"/>
              </w:rPr>
              <w:t>Средняя</w:t>
            </w:r>
          </w:p>
        </w:tc>
      </w:tr>
    </w:tbl>
    <w:p w:rsidR="00AC7A41" w:rsidRPr="002517AD" w:rsidRDefault="00AC7A41" w:rsidP="00AC7A41">
      <w:pPr>
        <w:spacing w:before="240" w:after="160" w:line="259" w:lineRule="auto"/>
        <w:ind w:left="714"/>
        <w:contextualSpacing/>
        <w:rPr>
          <w:b/>
          <w:sz w:val="26"/>
          <w:szCs w:val="26"/>
          <w:lang w:eastAsia="en-US"/>
        </w:rPr>
      </w:pPr>
    </w:p>
    <w:p w:rsidR="002A210D" w:rsidRPr="002517AD" w:rsidRDefault="002A210D" w:rsidP="00AC7A41">
      <w:pPr>
        <w:spacing w:before="240" w:after="160" w:line="259" w:lineRule="auto"/>
        <w:ind w:left="714"/>
        <w:contextualSpacing/>
        <w:rPr>
          <w:b/>
          <w:sz w:val="26"/>
          <w:szCs w:val="26"/>
          <w:lang w:eastAsia="en-US"/>
        </w:rPr>
      </w:pPr>
    </w:p>
    <w:p w:rsidR="00C40F6D" w:rsidRPr="002517AD" w:rsidRDefault="00C40F6D" w:rsidP="00AC7A41">
      <w:pPr>
        <w:spacing w:before="240" w:after="160" w:line="259" w:lineRule="auto"/>
        <w:ind w:left="714"/>
        <w:contextualSpacing/>
        <w:rPr>
          <w:b/>
          <w:sz w:val="26"/>
          <w:szCs w:val="26"/>
          <w:lang w:eastAsia="en-US"/>
        </w:rPr>
      </w:pPr>
    </w:p>
    <w:p w:rsidR="00C40F6D" w:rsidRPr="002517AD" w:rsidRDefault="00C40F6D" w:rsidP="00AC7A41">
      <w:pPr>
        <w:spacing w:before="240" w:after="160" w:line="259" w:lineRule="auto"/>
        <w:ind w:left="714"/>
        <w:contextualSpacing/>
        <w:rPr>
          <w:b/>
          <w:sz w:val="26"/>
          <w:szCs w:val="26"/>
          <w:lang w:eastAsia="en-US"/>
        </w:rPr>
      </w:pPr>
    </w:p>
    <w:p w:rsidR="00C40F6D" w:rsidRPr="002517AD" w:rsidRDefault="00C40F6D" w:rsidP="00AC7A41">
      <w:pPr>
        <w:spacing w:before="240" w:after="160" w:line="259" w:lineRule="auto"/>
        <w:ind w:left="714"/>
        <w:contextualSpacing/>
        <w:rPr>
          <w:b/>
          <w:sz w:val="26"/>
          <w:szCs w:val="26"/>
          <w:lang w:eastAsia="en-US"/>
        </w:rPr>
      </w:pPr>
    </w:p>
    <w:p w:rsidR="00C40F6D" w:rsidRPr="002517AD" w:rsidRDefault="00C40F6D" w:rsidP="00AC7A41">
      <w:pPr>
        <w:spacing w:before="240" w:after="160" w:line="259" w:lineRule="auto"/>
        <w:ind w:left="714"/>
        <w:contextualSpacing/>
        <w:rPr>
          <w:b/>
          <w:sz w:val="26"/>
          <w:szCs w:val="26"/>
          <w:lang w:eastAsia="en-US"/>
        </w:rPr>
      </w:pPr>
    </w:p>
    <w:p w:rsidR="00C40F6D" w:rsidRDefault="00C40F6D"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Default="007D5C5E" w:rsidP="00AC7A41">
      <w:pPr>
        <w:spacing w:before="240" w:after="160" w:line="259" w:lineRule="auto"/>
        <w:ind w:left="714"/>
        <w:contextualSpacing/>
        <w:rPr>
          <w:b/>
          <w:sz w:val="26"/>
          <w:szCs w:val="26"/>
          <w:lang w:eastAsia="en-US"/>
        </w:rPr>
      </w:pPr>
    </w:p>
    <w:p w:rsidR="007D5C5E" w:rsidRPr="002517AD" w:rsidRDefault="007D5C5E" w:rsidP="00AC7A41">
      <w:pPr>
        <w:spacing w:before="240" w:after="160" w:line="259" w:lineRule="auto"/>
        <w:ind w:left="714"/>
        <w:contextualSpacing/>
        <w:rPr>
          <w:b/>
          <w:sz w:val="26"/>
          <w:szCs w:val="26"/>
          <w:lang w:eastAsia="en-US"/>
        </w:rPr>
      </w:pPr>
    </w:p>
    <w:p w:rsidR="00C40F6D" w:rsidRPr="002517AD" w:rsidRDefault="00C40F6D" w:rsidP="00AC7A41">
      <w:pPr>
        <w:spacing w:before="240" w:after="160" w:line="259" w:lineRule="auto"/>
        <w:ind w:left="714"/>
        <w:contextualSpacing/>
        <w:rPr>
          <w:b/>
          <w:sz w:val="26"/>
          <w:szCs w:val="26"/>
          <w:lang w:eastAsia="en-US"/>
        </w:rPr>
      </w:pPr>
    </w:p>
    <w:p w:rsidR="00AC7A41" w:rsidRPr="002517AD" w:rsidRDefault="00AC7A41" w:rsidP="00AC7A41">
      <w:pPr>
        <w:spacing w:before="240" w:after="160" w:line="259" w:lineRule="auto"/>
        <w:ind w:left="714"/>
        <w:contextualSpacing/>
        <w:rPr>
          <w:b/>
          <w:sz w:val="26"/>
          <w:szCs w:val="26"/>
          <w:lang w:eastAsia="en-US"/>
        </w:rPr>
      </w:pPr>
      <w:r w:rsidRPr="002517AD">
        <w:rPr>
          <w:b/>
          <w:sz w:val="26"/>
          <w:szCs w:val="26"/>
          <w:lang w:eastAsia="en-US"/>
        </w:rPr>
        <w:lastRenderedPageBreak/>
        <w:t>6. Реестр возможностей проекта</w:t>
      </w:r>
    </w:p>
    <w:p w:rsidR="002A210D" w:rsidRPr="002517AD" w:rsidRDefault="002A210D" w:rsidP="00AC7A41">
      <w:pPr>
        <w:spacing w:before="240" w:after="160" w:line="259" w:lineRule="auto"/>
        <w:ind w:left="714"/>
        <w:contextualSpacing/>
        <w:rPr>
          <w:b/>
          <w:sz w:val="26"/>
          <w:szCs w:val="26"/>
          <w:lang w:eastAsia="en-US"/>
        </w:rPr>
      </w:pPr>
    </w:p>
    <w:tbl>
      <w:tblPr>
        <w:tblW w:w="15477" w:type="dxa"/>
        <w:tblCellMar>
          <w:left w:w="0" w:type="dxa"/>
          <w:right w:w="0" w:type="dxa"/>
        </w:tblCellMar>
        <w:tblLook w:val="04A0"/>
      </w:tblPr>
      <w:tblGrid>
        <w:gridCol w:w="740"/>
        <w:gridCol w:w="3539"/>
        <w:gridCol w:w="3685"/>
        <w:gridCol w:w="4111"/>
        <w:gridCol w:w="1701"/>
        <w:gridCol w:w="1701"/>
      </w:tblGrid>
      <w:tr w:rsidR="00AC7A41" w:rsidRPr="002517AD" w:rsidTr="00AC7A41">
        <w:trPr>
          <w:trHeight w:val="1950"/>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C7A41" w:rsidRPr="002517AD" w:rsidRDefault="00AC7A41" w:rsidP="00AC7A41">
            <w:pPr>
              <w:jc w:val="center"/>
              <w:rPr>
                <w:bCs/>
                <w:sz w:val="26"/>
                <w:szCs w:val="26"/>
                <w:lang w:eastAsia="en-US"/>
              </w:rPr>
            </w:pPr>
            <w:r w:rsidRPr="002517AD">
              <w:rPr>
                <w:bCs/>
                <w:sz w:val="26"/>
                <w:szCs w:val="26"/>
                <w:lang w:eastAsia="en-US"/>
              </w:rPr>
              <w:t xml:space="preserve">№ </w:t>
            </w:r>
          </w:p>
          <w:p w:rsidR="00AC7A41" w:rsidRPr="002517AD" w:rsidRDefault="00AC7A41" w:rsidP="00AC7A41">
            <w:pPr>
              <w:jc w:val="center"/>
              <w:rPr>
                <w:sz w:val="26"/>
                <w:szCs w:val="26"/>
                <w:lang w:eastAsia="en-US"/>
              </w:rPr>
            </w:pPr>
            <w:proofErr w:type="gramStart"/>
            <w:r w:rsidRPr="002517AD">
              <w:rPr>
                <w:bCs/>
                <w:sz w:val="26"/>
                <w:szCs w:val="26"/>
                <w:lang w:eastAsia="en-US"/>
              </w:rPr>
              <w:t>п</w:t>
            </w:r>
            <w:proofErr w:type="gramEnd"/>
            <w:r w:rsidRPr="002517AD">
              <w:rPr>
                <w:bCs/>
                <w:sz w:val="26"/>
                <w:szCs w:val="26"/>
                <w:lang w:eastAsia="en-US"/>
              </w:rPr>
              <w:t>/п</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Наименование возможности</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C7A41" w:rsidRPr="002517AD" w:rsidRDefault="00AC7A41" w:rsidP="00AC7A41">
            <w:pPr>
              <w:jc w:val="center"/>
              <w:rPr>
                <w:sz w:val="26"/>
                <w:szCs w:val="26"/>
                <w:lang w:eastAsia="en-US"/>
              </w:rPr>
            </w:pPr>
            <w:r w:rsidRPr="002517AD">
              <w:rPr>
                <w:sz w:val="26"/>
                <w:szCs w:val="26"/>
                <w:lang w:eastAsia="en-US"/>
              </w:rPr>
              <w:t>Ожидаемые эффекты</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Мероприятия</w:t>
            </w:r>
          </w:p>
          <w:p w:rsidR="00AC7A41" w:rsidRPr="002517AD" w:rsidRDefault="00AC7A41" w:rsidP="00AC7A41">
            <w:pPr>
              <w:jc w:val="center"/>
              <w:rPr>
                <w:sz w:val="26"/>
                <w:szCs w:val="26"/>
                <w:lang w:eastAsia="en-US"/>
              </w:rPr>
            </w:pPr>
            <w:r w:rsidRPr="002517AD">
              <w:rPr>
                <w:bCs/>
                <w:sz w:val="26"/>
                <w:szCs w:val="26"/>
                <w:lang w:eastAsia="en-US"/>
              </w:rPr>
              <w:t>по реализации возможностей</w:t>
            </w:r>
          </w:p>
        </w:tc>
        <w:tc>
          <w:tcPr>
            <w:tcW w:w="1701" w:type="dxa"/>
            <w:tcBorders>
              <w:top w:val="single" w:sz="8" w:space="0" w:color="000000"/>
              <w:left w:val="single" w:sz="4" w:space="0" w:color="auto"/>
              <w:bottom w:val="single" w:sz="8" w:space="0" w:color="000000"/>
              <w:right w:val="single" w:sz="4" w:space="0" w:color="auto"/>
            </w:tcBorders>
            <w:shd w:val="clear" w:color="auto" w:fill="auto"/>
            <w:vAlign w:val="center"/>
          </w:tcPr>
          <w:p w:rsidR="00AC7A41" w:rsidRPr="002517AD" w:rsidRDefault="00AC7A41" w:rsidP="00AC7A41">
            <w:pPr>
              <w:jc w:val="center"/>
              <w:rPr>
                <w:sz w:val="26"/>
                <w:szCs w:val="26"/>
                <w:lang w:eastAsia="en-US"/>
              </w:rPr>
            </w:pPr>
            <w:r w:rsidRPr="002517AD">
              <w:rPr>
                <w:bCs/>
                <w:sz w:val="26"/>
                <w:szCs w:val="26"/>
                <w:lang w:eastAsia="en-US"/>
              </w:rPr>
              <w:t>Вероятность наступления</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AC7A41" w:rsidRPr="002517AD" w:rsidRDefault="00AC7A41" w:rsidP="00AC7A41">
            <w:pPr>
              <w:jc w:val="center"/>
              <w:rPr>
                <w:sz w:val="26"/>
                <w:szCs w:val="26"/>
                <w:lang w:eastAsia="en-US"/>
              </w:rPr>
            </w:pPr>
            <w:r w:rsidRPr="002517AD">
              <w:rPr>
                <w:bCs/>
                <w:sz w:val="26"/>
                <w:szCs w:val="26"/>
                <w:lang w:eastAsia="en-US"/>
              </w:rPr>
              <w:t>Уровень влияния на проект</w:t>
            </w:r>
          </w:p>
        </w:tc>
      </w:tr>
      <w:tr w:rsidR="00AC7A41" w:rsidRPr="002517AD" w:rsidTr="00AC7A41">
        <w:trPr>
          <w:trHeight w:val="558"/>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jc w:val="center"/>
              <w:rPr>
                <w:sz w:val="26"/>
                <w:szCs w:val="26"/>
                <w:lang w:eastAsia="en-US"/>
              </w:rPr>
            </w:pPr>
            <w:r w:rsidRPr="002517AD">
              <w:rPr>
                <w:sz w:val="26"/>
                <w:szCs w:val="26"/>
                <w:lang w:eastAsia="en-US"/>
              </w:rPr>
              <w:t>1.</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Ликвидация мест концентрации дорожно-транспортных происшествий</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Снижение количества погибших в дорожно-транспортных происшествиях</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Содержание, мероприятия по инженерному обустройству.</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AC7A41" w:rsidRPr="002517AD" w:rsidRDefault="00AC7A41" w:rsidP="00AC7A41">
            <w:pPr>
              <w:rPr>
                <w:sz w:val="26"/>
                <w:szCs w:val="26"/>
                <w:lang w:eastAsia="en-US"/>
              </w:rPr>
            </w:pPr>
            <w:r w:rsidRPr="002517AD">
              <w:rPr>
                <w:sz w:val="26"/>
                <w:szCs w:val="26"/>
                <w:lang w:eastAsia="en-US"/>
              </w:rPr>
              <w:t>высокая</w:t>
            </w:r>
          </w:p>
        </w:tc>
        <w:tc>
          <w:tcPr>
            <w:tcW w:w="1701" w:type="dxa"/>
            <w:tcBorders>
              <w:top w:val="single" w:sz="8" w:space="0" w:color="000000"/>
              <w:left w:val="single" w:sz="4" w:space="0" w:color="auto"/>
              <w:bottom w:val="single" w:sz="8" w:space="0" w:color="000000"/>
              <w:right w:val="single" w:sz="8" w:space="0" w:color="000000"/>
            </w:tcBorders>
            <w:shd w:val="clear" w:color="auto" w:fill="auto"/>
          </w:tcPr>
          <w:p w:rsidR="00AC7A41" w:rsidRPr="002517AD" w:rsidRDefault="00AC7A41" w:rsidP="00AC7A41">
            <w:pPr>
              <w:rPr>
                <w:sz w:val="26"/>
                <w:szCs w:val="26"/>
                <w:lang w:eastAsia="en-US"/>
              </w:rPr>
            </w:pPr>
            <w:r w:rsidRPr="002517AD">
              <w:rPr>
                <w:sz w:val="26"/>
                <w:szCs w:val="26"/>
                <w:lang w:eastAsia="en-US"/>
              </w:rPr>
              <w:t>высокий</w:t>
            </w:r>
          </w:p>
        </w:tc>
      </w:tr>
      <w:tr w:rsidR="00AC7A41" w:rsidRPr="002517AD" w:rsidTr="00AC7A41">
        <w:trPr>
          <w:trHeight w:val="538"/>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jc w:val="center"/>
              <w:rPr>
                <w:sz w:val="26"/>
                <w:szCs w:val="26"/>
                <w:lang w:eastAsia="en-US"/>
              </w:rPr>
            </w:pPr>
            <w:r w:rsidRPr="002517AD">
              <w:rPr>
                <w:sz w:val="26"/>
                <w:szCs w:val="26"/>
                <w:lang w:eastAsia="en-US"/>
              </w:rPr>
              <w:t>2.</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ind w:left="111"/>
              <w:rPr>
                <w:sz w:val="26"/>
                <w:szCs w:val="26"/>
                <w:lang w:eastAsia="en-US"/>
              </w:rPr>
            </w:pPr>
            <w:r w:rsidRPr="002517AD">
              <w:rPr>
                <w:sz w:val="26"/>
                <w:szCs w:val="26"/>
                <w:lang w:eastAsia="en-US"/>
              </w:rPr>
              <w:t>Приведение магистральных дорог и улиц агломерации в нормативное транспортно-эксплуатационное состояние.</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Повышение уровня удовлетворенности граждан состоянием дорожной сети городской агломерации.</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Ремонт, капитальный ремонт, содержание.</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AC7A41" w:rsidRPr="002517AD" w:rsidRDefault="00AC7A41" w:rsidP="00AC7A41">
            <w:pPr>
              <w:rPr>
                <w:sz w:val="26"/>
                <w:szCs w:val="26"/>
                <w:lang w:eastAsia="en-US"/>
              </w:rPr>
            </w:pPr>
            <w:r w:rsidRPr="002517AD">
              <w:rPr>
                <w:sz w:val="26"/>
                <w:szCs w:val="26"/>
                <w:lang w:eastAsia="en-US"/>
              </w:rPr>
              <w:t>высокая</w:t>
            </w:r>
          </w:p>
        </w:tc>
        <w:tc>
          <w:tcPr>
            <w:tcW w:w="1701" w:type="dxa"/>
            <w:tcBorders>
              <w:top w:val="single" w:sz="8" w:space="0" w:color="000000"/>
              <w:left w:val="single" w:sz="4" w:space="0" w:color="auto"/>
              <w:bottom w:val="single" w:sz="8" w:space="0" w:color="000000"/>
              <w:right w:val="single" w:sz="8" w:space="0" w:color="000000"/>
            </w:tcBorders>
            <w:shd w:val="clear" w:color="auto" w:fill="auto"/>
          </w:tcPr>
          <w:p w:rsidR="00AC7A41" w:rsidRPr="002517AD" w:rsidRDefault="00AC7A41" w:rsidP="00AC7A41">
            <w:pPr>
              <w:rPr>
                <w:sz w:val="26"/>
                <w:szCs w:val="26"/>
                <w:lang w:eastAsia="en-US"/>
              </w:rPr>
            </w:pPr>
            <w:r w:rsidRPr="002517AD">
              <w:rPr>
                <w:sz w:val="26"/>
                <w:szCs w:val="26"/>
                <w:lang w:eastAsia="en-US"/>
              </w:rPr>
              <w:t>средний</w:t>
            </w:r>
          </w:p>
        </w:tc>
      </w:tr>
      <w:tr w:rsidR="00AC7A41" w:rsidRPr="002517AD" w:rsidTr="00AC7A41">
        <w:trPr>
          <w:trHeight w:val="532"/>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jc w:val="center"/>
              <w:rPr>
                <w:sz w:val="26"/>
                <w:szCs w:val="26"/>
                <w:lang w:eastAsia="en-US"/>
              </w:rPr>
            </w:pPr>
            <w:r w:rsidRPr="002517AD">
              <w:rPr>
                <w:sz w:val="26"/>
                <w:szCs w:val="26"/>
                <w:lang w:eastAsia="en-US"/>
              </w:rPr>
              <w:t>3.</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Увеличение пропускной способности дорог и улиц агломерации.</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Повышение безопасности дорожного движения. Устранение перегрузки дорожной сети городской агломерации. Повышение уровня удовлетворенности граждан состоянием дорожной сети городской агломерации.</w:t>
            </w:r>
          </w:p>
          <w:p w:rsidR="00AC7A41" w:rsidRPr="002517AD" w:rsidRDefault="00AC7A41" w:rsidP="00AC7A41">
            <w:pPr>
              <w:rPr>
                <w:sz w:val="26"/>
                <w:szCs w:val="26"/>
                <w:lang w:eastAsia="en-US"/>
              </w:rPr>
            </w:pPr>
            <w:r w:rsidRPr="002517AD">
              <w:rPr>
                <w:sz w:val="26"/>
                <w:szCs w:val="26"/>
                <w:lang w:eastAsia="en-US"/>
              </w:rPr>
              <w:t>Экономический эффект – снижение себестоимости перевозок.</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hideMark/>
          </w:tcPr>
          <w:p w:rsidR="00AC7A41" w:rsidRPr="002517AD" w:rsidRDefault="00AC7A41" w:rsidP="00AC7A41">
            <w:pPr>
              <w:rPr>
                <w:sz w:val="26"/>
                <w:szCs w:val="26"/>
                <w:lang w:eastAsia="en-US"/>
              </w:rPr>
            </w:pPr>
            <w:r w:rsidRPr="002517AD">
              <w:rPr>
                <w:sz w:val="26"/>
                <w:szCs w:val="26"/>
                <w:lang w:eastAsia="en-US"/>
              </w:rPr>
              <w:t> Реконструкция, строительство.</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AC7A41" w:rsidRPr="002517AD" w:rsidRDefault="00AC7A41" w:rsidP="00AC7A41">
            <w:pPr>
              <w:rPr>
                <w:sz w:val="26"/>
                <w:szCs w:val="26"/>
                <w:lang w:eastAsia="en-US"/>
              </w:rPr>
            </w:pPr>
            <w:r w:rsidRPr="002517AD">
              <w:rPr>
                <w:sz w:val="26"/>
                <w:szCs w:val="26"/>
                <w:lang w:eastAsia="en-US"/>
              </w:rPr>
              <w:t>средняя</w:t>
            </w:r>
          </w:p>
        </w:tc>
        <w:tc>
          <w:tcPr>
            <w:tcW w:w="1701" w:type="dxa"/>
            <w:tcBorders>
              <w:top w:val="single" w:sz="8" w:space="0" w:color="000000"/>
              <w:left w:val="single" w:sz="4" w:space="0" w:color="auto"/>
              <w:bottom w:val="single" w:sz="8" w:space="0" w:color="000000"/>
              <w:right w:val="single" w:sz="8" w:space="0" w:color="000000"/>
            </w:tcBorders>
            <w:shd w:val="clear" w:color="auto" w:fill="auto"/>
          </w:tcPr>
          <w:p w:rsidR="00AC7A41" w:rsidRPr="002517AD" w:rsidRDefault="00AC7A41" w:rsidP="00AC7A41">
            <w:pPr>
              <w:rPr>
                <w:sz w:val="26"/>
                <w:szCs w:val="26"/>
                <w:lang w:eastAsia="en-US"/>
              </w:rPr>
            </w:pPr>
            <w:r w:rsidRPr="002517AD">
              <w:rPr>
                <w:sz w:val="26"/>
                <w:szCs w:val="26"/>
                <w:lang w:eastAsia="en-US"/>
              </w:rPr>
              <w:t>высокий</w:t>
            </w:r>
          </w:p>
        </w:tc>
      </w:tr>
    </w:tbl>
    <w:p w:rsidR="00AC7A41" w:rsidRPr="002517AD" w:rsidRDefault="00AC7A41" w:rsidP="00AC7A41">
      <w:pPr>
        <w:rPr>
          <w:sz w:val="28"/>
          <w:szCs w:val="28"/>
          <w:lang w:eastAsia="en-US"/>
        </w:rPr>
      </w:pPr>
    </w:p>
    <w:p w:rsidR="002A210D" w:rsidRPr="002517AD" w:rsidRDefault="002A210D" w:rsidP="00AC7A41">
      <w:pPr>
        <w:rPr>
          <w:sz w:val="28"/>
          <w:szCs w:val="28"/>
          <w:lang w:eastAsia="en-US"/>
        </w:rPr>
      </w:pPr>
    </w:p>
    <w:p w:rsidR="00C40F6D" w:rsidRPr="002517AD" w:rsidRDefault="00C40F6D" w:rsidP="00AC7A41">
      <w:pPr>
        <w:rPr>
          <w:sz w:val="28"/>
          <w:szCs w:val="28"/>
          <w:lang w:eastAsia="en-US"/>
        </w:rPr>
      </w:pPr>
    </w:p>
    <w:p w:rsidR="00C40F6D" w:rsidRPr="002517AD" w:rsidRDefault="00C40F6D" w:rsidP="00AC7A41">
      <w:pPr>
        <w:rPr>
          <w:sz w:val="28"/>
          <w:szCs w:val="28"/>
          <w:lang w:eastAsia="en-US"/>
        </w:rPr>
      </w:pPr>
    </w:p>
    <w:p w:rsidR="00AC7A41" w:rsidRPr="002517AD" w:rsidRDefault="00AC7A41" w:rsidP="00AC7A41">
      <w:pPr>
        <w:spacing w:after="160" w:line="259" w:lineRule="auto"/>
        <w:ind w:left="720"/>
        <w:contextualSpacing/>
        <w:rPr>
          <w:b/>
          <w:sz w:val="26"/>
          <w:szCs w:val="26"/>
          <w:lang w:eastAsia="en-US"/>
        </w:rPr>
      </w:pPr>
      <w:r w:rsidRPr="002517AD">
        <w:rPr>
          <w:b/>
          <w:sz w:val="26"/>
          <w:szCs w:val="26"/>
          <w:lang w:eastAsia="en-US"/>
        </w:rPr>
        <w:lastRenderedPageBreak/>
        <w:t xml:space="preserve">7. Бюджет проекта </w:t>
      </w:r>
    </w:p>
    <w:p w:rsidR="002A210D" w:rsidRPr="002517AD" w:rsidRDefault="002A210D" w:rsidP="00AC7A41">
      <w:pPr>
        <w:spacing w:after="160" w:line="259" w:lineRule="auto"/>
        <w:ind w:left="720"/>
        <w:contextualSpacing/>
        <w:rPr>
          <w:b/>
          <w:sz w:val="28"/>
          <w:szCs w:val="28"/>
          <w:lang w:eastAsia="en-US"/>
        </w:rPr>
      </w:pPr>
    </w:p>
    <w:tbl>
      <w:tblPr>
        <w:tblW w:w="15417" w:type="dxa"/>
        <w:tblLayout w:type="fixed"/>
        <w:tblCellMar>
          <w:left w:w="0" w:type="dxa"/>
          <w:right w:w="0" w:type="dxa"/>
        </w:tblCellMar>
        <w:tblLook w:val="04A0"/>
      </w:tblPr>
      <w:tblGrid>
        <w:gridCol w:w="760"/>
        <w:gridCol w:w="5436"/>
        <w:gridCol w:w="1692"/>
        <w:gridCol w:w="1661"/>
        <w:gridCol w:w="1985"/>
        <w:gridCol w:w="2117"/>
        <w:gridCol w:w="1766"/>
      </w:tblGrid>
      <w:tr w:rsidR="00AC7A41" w:rsidRPr="002517AD" w:rsidTr="00AC7A41">
        <w:trPr>
          <w:trHeight w:val="536"/>
        </w:trPr>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 xml:space="preserve">№ </w:t>
            </w:r>
            <w:proofErr w:type="gramStart"/>
            <w:r w:rsidRPr="002517AD">
              <w:rPr>
                <w:bCs/>
                <w:sz w:val="26"/>
                <w:szCs w:val="26"/>
                <w:lang w:eastAsia="en-US"/>
              </w:rPr>
              <w:t>п</w:t>
            </w:r>
            <w:proofErr w:type="gramEnd"/>
            <w:r w:rsidRPr="002517AD">
              <w:rPr>
                <w:bCs/>
                <w:sz w:val="26"/>
                <w:szCs w:val="26"/>
                <w:lang w:eastAsia="en-US"/>
              </w:rPr>
              <w:t>/п</w:t>
            </w:r>
          </w:p>
        </w:tc>
        <w:tc>
          <w:tcPr>
            <w:tcW w:w="54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Наименование этапа, задачи</w:t>
            </w:r>
          </w:p>
        </w:tc>
        <w:tc>
          <w:tcPr>
            <w:tcW w:w="533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Cs/>
                <w:sz w:val="26"/>
                <w:szCs w:val="26"/>
                <w:lang w:eastAsia="en-US"/>
              </w:rPr>
            </w:pPr>
            <w:r w:rsidRPr="002517AD">
              <w:rPr>
                <w:bCs/>
                <w:sz w:val="26"/>
                <w:szCs w:val="26"/>
                <w:lang w:eastAsia="en-US"/>
              </w:rPr>
              <w:t xml:space="preserve">Бюджетные источники финансирования, </w:t>
            </w:r>
          </w:p>
          <w:p w:rsidR="00AC7A41" w:rsidRPr="002517AD" w:rsidRDefault="00AC7A41" w:rsidP="00AC7A41">
            <w:pPr>
              <w:jc w:val="center"/>
              <w:rPr>
                <w:sz w:val="26"/>
                <w:szCs w:val="26"/>
                <w:lang w:eastAsia="en-US"/>
              </w:rPr>
            </w:pPr>
            <w:r w:rsidRPr="002517AD">
              <w:rPr>
                <w:bCs/>
                <w:sz w:val="26"/>
                <w:szCs w:val="26"/>
                <w:lang w:eastAsia="en-US"/>
              </w:rPr>
              <w:t>млн руб.</w:t>
            </w:r>
          </w:p>
        </w:tc>
        <w:tc>
          <w:tcPr>
            <w:tcW w:w="21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Внебюджетные источники финансирования, млн руб.</w:t>
            </w:r>
          </w:p>
        </w:tc>
        <w:tc>
          <w:tcPr>
            <w:tcW w:w="17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Cs/>
                <w:sz w:val="26"/>
                <w:szCs w:val="26"/>
                <w:lang w:eastAsia="en-US"/>
              </w:rPr>
            </w:pPr>
            <w:r w:rsidRPr="002517AD">
              <w:rPr>
                <w:bCs/>
                <w:sz w:val="26"/>
                <w:szCs w:val="26"/>
                <w:lang w:eastAsia="en-US"/>
              </w:rPr>
              <w:t>Всего,</w:t>
            </w:r>
          </w:p>
          <w:p w:rsidR="00AC7A41" w:rsidRPr="002517AD" w:rsidRDefault="00AC7A41" w:rsidP="00AC7A41">
            <w:pPr>
              <w:jc w:val="center"/>
              <w:rPr>
                <w:sz w:val="26"/>
                <w:szCs w:val="26"/>
                <w:lang w:eastAsia="en-US"/>
              </w:rPr>
            </w:pPr>
            <w:r w:rsidRPr="002517AD">
              <w:rPr>
                <w:bCs/>
                <w:sz w:val="26"/>
                <w:szCs w:val="26"/>
                <w:lang w:eastAsia="en-US"/>
              </w:rPr>
              <w:t>млн руб.</w:t>
            </w:r>
          </w:p>
        </w:tc>
      </w:tr>
      <w:tr w:rsidR="00AC7A41" w:rsidRPr="002517AD" w:rsidTr="00AC7A41">
        <w:trPr>
          <w:trHeight w:val="1035"/>
        </w:trPr>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AC7A41" w:rsidRPr="002517AD" w:rsidRDefault="00AC7A41" w:rsidP="00AC7A41">
            <w:pPr>
              <w:rPr>
                <w:b/>
                <w:sz w:val="26"/>
                <w:szCs w:val="26"/>
                <w:lang w:eastAsia="en-US"/>
              </w:rPr>
            </w:pPr>
          </w:p>
        </w:tc>
        <w:tc>
          <w:tcPr>
            <w:tcW w:w="5436" w:type="dxa"/>
            <w:vMerge/>
            <w:tcBorders>
              <w:top w:val="single" w:sz="8" w:space="0" w:color="000000"/>
              <w:left w:val="single" w:sz="8" w:space="0" w:color="000000"/>
              <w:bottom w:val="single" w:sz="8" w:space="0" w:color="000000"/>
              <w:right w:val="single" w:sz="8" w:space="0" w:color="000000"/>
            </w:tcBorders>
            <w:vAlign w:val="center"/>
            <w:hideMark/>
          </w:tcPr>
          <w:p w:rsidR="00AC7A41" w:rsidRPr="002517AD" w:rsidRDefault="00AC7A41" w:rsidP="00AC7A41">
            <w:pPr>
              <w:rPr>
                <w:b/>
                <w:sz w:val="26"/>
                <w:szCs w:val="26"/>
                <w:lang w:eastAsia="en-US"/>
              </w:rPr>
            </w:pP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Федеральные</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Субъектов Российской Федерации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sz w:val="26"/>
                <w:szCs w:val="26"/>
                <w:lang w:eastAsia="en-US"/>
              </w:rPr>
            </w:pPr>
            <w:r w:rsidRPr="002517AD">
              <w:rPr>
                <w:bCs/>
                <w:sz w:val="26"/>
                <w:szCs w:val="26"/>
                <w:lang w:eastAsia="en-US"/>
              </w:rPr>
              <w:t>Местные</w:t>
            </w:r>
          </w:p>
        </w:tc>
        <w:tc>
          <w:tcPr>
            <w:tcW w:w="2117" w:type="dxa"/>
            <w:vMerge/>
            <w:tcBorders>
              <w:top w:val="single" w:sz="8" w:space="0" w:color="000000"/>
              <w:left w:val="single" w:sz="8" w:space="0" w:color="000000"/>
              <w:bottom w:val="single" w:sz="8" w:space="0" w:color="000000"/>
              <w:right w:val="single" w:sz="8" w:space="0" w:color="000000"/>
            </w:tcBorders>
            <w:vAlign w:val="center"/>
            <w:hideMark/>
          </w:tcPr>
          <w:p w:rsidR="00AC7A41" w:rsidRPr="002517AD" w:rsidRDefault="00AC7A41" w:rsidP="00AC7A41">
            <w:pPr>
              <w:rPr>
                <w:b/>
                <w:sz w:val="26"/>
                <w:szCs w:val="26"/>
                <w:lang w:eastAsia="en-US"/>
              </w:rPr>
            </w:pPr>
          </w:p>
        </w:tc>
        <w:tc>
          <w:tcPr>
            <w:tcW w:w="1766" w:type="dxa"/>
            <w:vMerge/>
            <w:tcBorders>
              <w:top w:val="single" w:sz="8" w:space="0" w:color="000000"/>
              <w:left w:val="single" w:sz="8" w:space="0" w:color="000000"/>
              <w:bottom w:val="single" w:sz="8" w:space="0" w:color="000000"/>
              <w:right w:val="single" w:sz="8" w:space="0" w:color="000000"/>
            </w:tcBorders>
            <w:vAlign w:val="center"/>
            <w:hideMark/>
          </w:tcPr>
          <w:p w:rsidR="00AC7A41" w:rsidRPr="002517AD" w:rsidRDefault="00AC7A41" w:rsidP="00AC7A41">
            <w:pPr>
              <w:rPr>
                <w:b/>
                <w:sz w:val="26"/>
                <w:szCs w:val="26"/>
                <w:lang w:eastAsia="en-US"/>
              </w:rPr>
            </w:pPr>
          </w:p>
        </w:tc>
      </w:tr>
      <w:tr w:rsidR="00AC7A41" w:rsidRPr="002517AD" w:rsidTr="00AC7A41">
        <w:trPr>
          <w:trHeight w:val="579"/>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AC7A41" w:rsidRPr="002517AD" w:rsidRDefault="00AC7A41" w:rsidP="00AC7A41">
            <w:pPr>
              <w:jc w:val="center"/>
              <w:rPr>
                <w:sz w:val="26"/>
                <w:szCs w:val="26"/>
                <w:lang w:eastAsia="en-US"/>
              </w:rPr>
            </w:pPr>
            <w:r w:rsidRPr="002517AD">
              <w:rPr>
                <w:sz w:val="26"/>
                <w:szCs w:val="26"/>
                <w:lang w:eastAsia="en-US"/>
              </w:rPr>
              <w:t>1.</w:t>
            </w:r>
          </w:p>
        </w:tc>
        <w:tc>
          <w:tcPr>
            <w:tcW w:w="5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spacing w:line="209" w:lineRule="auto"/>
              <w:ind w:left="19"/>
              <w:contextualSpacing/>
              <w:outlineLvl w:val="0"/>
              <w:rPr>
                <w:rFonts w:eastAsia="Arial Unicode MS"/>
                <w:sz w:val="28"/>
                <w:szCs w:val="28"/>
                <w:u w:color="000000"/>
                <w:lang w:eastAsia="en-US"/>
              </w:rPr>
            </w:pPr>
            <w:r w:rsidRPr="002517AD">
              <w:rPr>
                <w:rFonts w:eastAsia="Arial Unicode MS"/>
                <w:sz w:val="28"/>
                <w:szCs w:val="28"/>
                <w:u w:color="000000"/>
                <w:lang w:eastAsia="en-US"/>
              </w:rPr>
              <w:t>Внесение изменений в государственные программы Саратовской области, муниципальные программы, законы Саратовской области</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r>
      <w:tr w:rsidR="00AC7A41" w:rsidRPr="002517AD" w:rsidTr="00AC7A41">
        <w:trPr>
          <w:trHeight w:val="554"/>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AC7A41" w:rsidRPr="002517AD" w:rsidRDefault="00AC7A41" w:rsidP="00AC7A41">
            <w:pPr>
              <w:jc w:val="center"/>
              <w:rPr>
                <w:sz w:val="26"/>
                <w:szCs w:val="26"/>
                <w:lang w:eastAsia="en-US"/>
              </w:rPr>
            </w:pPr>
            <w:r w:rsidRPr="002517AD">
              <w:rPr>
                <w:sz w:val="26"/>
                <w:szCs w:val="26"/>
                <w:lang w:eastAsia="en-US"/>
              </w:rPr>
              <w:t>2.</w:t>
            </w:r>
          </w:p>
        </w:tc>
        <w:tc>
          <w:tcPr>
            <w:tcW w:w="5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spacing w:line="209" w:lineRule="auto"/>
              <w:ind w:left="19"/>
              <w:contextualSpacing/>
              <w:outlineLvl w:val="0"/>
              <w:rPr>
                <w:rFonts w:eastAsia="Arial Unicode MS"/>
                <w:b/>
                <w:sz w:val="28"/>
                <w:szCs w:val="28"/>
                <w:u w:color="000000"/>
                <w:lang w:eastAsia="en-US"/>
              </w:rPr>
            </w:pPr>
            <w:r w:rsidRPr="002517AD">
              <w:rPr>
                <w:rFonts w:eastAsia="Arial Unicode MS"/>
                <w:sz w:val="28"/>
                <w:szCs w:val="28"/>
                <w:u w:color="000000"/>
                <w:lang w:eastAsia="en-US"/>
              </w:rPr>
              <w:t>Подготовка и утверждение нормативных правовых актов, заключение соглашений с федеральными и региональными органами власти (при доведении лимитов бюджетных ассигнований).</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r>
      <w:tr w:rsidR="00AC7A41" w:rsidRPr="002517AD" w:rsidTr="00AC7A41">
        <w:trPr>
          <w:trHeight w:val="538"/>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AC7A41" w:rsidRPr="002517AD" w:rsidRDefault="00AC7A41" w:rsidP="00AC7A41">
            <w:pPr>
              <w:jc w:val="center"/>
              <w:rPr>
                <w:sz w:val="26"/>
                <w:szCs w:val="26"/>
                <w:lang w:eastAsia="en-US"/>
              </w:rPr>
            </w:pPr>
            <w:r w:rsidRPr="002517AD">
              <w:rPr>
                <w:sz w:val="26"/>
                <w:szCs w:val="26"/>
                <w:lang w:eastAsia="en-US"/>
              </w:rPr>
              <w:t>3.</w:t>
            </w:r>
          </w:p>
        </w:tc>
        <w:tc>
          <w:tcPr>
            <w:tcW w:w="5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spacing w:line="209" w:lineRule="auto"/>
              <w:ind w:left="19"/>
              <w:outlineLvl w:val="0"/>
              <w:rPr>
                <w:rFonts w:eastAsia="Arial Unicode MS"/>
                <w:sz w:val="28"/>
                <w:szCs w:val="28"/>
                <w:u w:color="000000"/>
                <w:lang w:eastAsia="en-US"/>
              </w:rPr>
            </w:pPr>
            <w:r w:rsidRPr="002517AD">
              <w:rPr>
                <w:rFonts w:eastAsia="Arial Unicode MS"/>
                <w:sz w:val="28"/>
                <w:szCs w:val="28"/>
                <w:u w:color="000000"/>
                <w:lang w:eastAsia="en-US"/>
              </w:rPr>
              <w:t>Подготовка конкурсной документации, проведение конкурсов, аукционов, заключение контрактов на проектно-изыскательские работы и строительно-монтажные работы</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r>
      <w:tr w:rsidR="00AC7A41" w:rsidRPr="002517AD" w:rsidTr="00AC7A41">
        <w:trPr>
          <w:trHeight w:val="570"/>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AC7A41" w:rsidRPr="002517AD" w:rsidRDefault="00AC7A41" w:rsidP="00AC7A41">
            <w:pPr>
              <w:jc w:val="center"/>
              <w:rPr>
                <w:sz w:val="26"/>
                <w:szCs w:val="26"/>
                <w:lang w:eastAsia="en-US"/>
              </w:rPr>
            </w:pPr>
            <w:r w:rsidRPr="002517AD">
              <w:rPr>
                <w:sz w:val="26"/>
                <w:szCs w:val="26"/>
                <w:lang w:eastAsia="en-US"/>
              </w:rPr>
              <w:t>4.</w:t>
            </w:r>
          </w:p>
        </w:tc>
        <w:tc>
          <w:tcPr>
            <w:tcW w:w="5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spacing w:line="209" w:lineRule="auto"/>
              <w:ind w:left="19"/>
              <w:outlineLvl w:val="0"/>
              <w:rPr>
                <w:rFonts w:eastAsia="Arial Unicode MS"/>
                <w:sz w:val="28"/>
                <w:szCs w:val="28"/>
                <w:u w:color="000000"/>
                <w:lang w:eastAsia="en-US"/>
              </w:rPr>
            </w:pPr>
            <w:r w:rsidRPr="002517AD">
              <w:rPr>
                <w:rFonts w:eastAsia="Arial Unicode MS"/>
                <w:sz w:val="28"/>
                <w:szCs w:val="28"/>
                <w:u w:color="000000"/>
                <w:lang w:eastAsia="en-US"/>
              </w:rPr>
              <w:t>Выполнение первоочередных работ по обеспечению безопасности дорожного движения, в том числе:</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p>
        </w:tc>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p>
        </w:tc>
      </w:tr>
      <w:tr w:rsidR="00AC7A41" w:rsidRPr="002517AD" w:rsidTr="00AC7A41">
        <w:trPr>
          <w:trHeight w:val="570"/>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AC7A41" w:rsidRPr="002517AD" w:rsidRDefault="00AC7A41" w:rsidP="00AC7A41">
            <w:pPr>
              <w:jc w:val="center"/>
              <w:rPr>
                <w:sz w:val="26"/>
                <w:szCs w:val="26"/>
                <w:lang w:eastAsia="en-US"/>
              </w:rPr>
            </w:pPr>
            <w:r w:rsidRPr="002517AD">
              <w:rPr>
                <w:sz w:val="26"/>
                <w:szCs w:val="26"/>
                <w:lang w:eastAsia="en-US"/>
              </w:rPr>
              <w:t>4.1.</w:t>
            </w:r>
          </w:p>
        </w:tc>
        <w:tc>
          <w:tcPr>
            <w:tcW w:w="5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spacing w:line="209" w:lineRule="auto"/>
              <w:ind w:left="19"/>
              <w:outlineLvl w:val="0"/>
              <w:rPr>
                <w:rFonts w:eastAsia="Arial Unicode MS"/>
                <w:sz w:val="28"/>
                <w:szCs w:val="28"/>
                <w:u w:color="000000"/>
                <w:lang w:eastAsia="en-US"/>
              </w:rPr>
            </w:pPr>
            <w:r w:rsidRPr="002517AD">
              <w:rPr>
                <w:rFonts w:eastAsia="Arial Unicode MS"/>
                <w:sz w:val="28"/>
                <w:szCs w:val="28"/>
                <w:u w:color="000000"/>
                <w:lang w:eastAsia="en-US"/>
              </w:rPr>
              <w:t>- работы по содержанию (светофорные объекты, установка знаков, нанесение дорожной разметки, установка пешеходных и дорожных ограждений)</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456F3A" w:rsidP="00AC7A41">
            <w:pPr>
              <w:jc w:val="center"/>
              <w:rPr>
                <w:b/>
                <w:sz w:val="26"/>
                <w:szCs w:val="26"/>
                <w:lang w:eastAsia="en-US"/>
              </w:rPr>
            </w:pPr>
            <w:r>
              <w:rPr>
                <w:b/>
                <w:sz w:val="26"/>
                <w:szCs w:val="26"/>
                <w:lang w:eastAsia="en-US"/>
              </w:rPr>
              <w:t>31,250</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456F3A" w:rsidP="00AC7A41">
            <w:pPr>
              <w:jc w:val="center"/>
              <w:rPr>
                <w:b/>
                <w:sz w:val="26"/>
                <w:szCs w:val="26"/>
                <w:lang w:eastAsia="en-US"/>
              </w:rPr>
            </w:pPr>
            <w:r w:rsidRPr="007432A3">
              <w:rPr>
                <w:b/>
                <w:sz w:val="26"/>
                <w:szCs w:val="26"/>
                <w:lang w:eastAsia="en-US"/>
              </w:rPr>
              <w:t>728,40</w:t>
            </w:r>
            <w:r w:rsidR="00AD6603" w:rsidRPr="007432A3">
              <w:rPr>
                <w:b/>
                <w:sz w:val="26"/>
                <w:szCs w:val="26"/>
                <w:lang w:eastAsia="en-US"/>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D17D81" w:rsidP="00AC7A41">
            <w:pPr>
              <w:jc w:val="center"/>
              <w:rPr>
                <w:b/>
                <w:sz w:val="26"/>
                <w:szCs w:val="26"/>
                <w:lang w:eastAsia="en-US"/>
              </w:rPr>
            </w:pPr>
            <w:r w:rsidRPr="007432A3">
              <w:rPr>
                <w:b/>
                <w:sz w:val="26"/>
                <w:szCs w:val="26"/>
                <w:lang w:eastAsia="en-US"/>
              </w:rPr>
              <w:t>1,000</w:t>
            </w:r>
          </w:p>
        </w:tc>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AC7A41" w:rsidP="00AC7A41">
            <w:pPr>
              <w:jc w:val="center"/>
              <w:rPr>
                <w:b/>
                <w:sz w:val="26"/>
                <w:szCs w:val="26"/>
                <w:lang w:eastAsia="en-US"/>
              </w:rPr>
            </w:pPr>
            <w:r w:rsidRPr="007432A3">
              <w:rPr>
                <w:b/>
                <w:sz w:val="26"/>
                <w:szCs w:val="26"/>
                <w:lang w:eastAsia="en-US"/>
              </w:rPr>
              <w:t>-</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C30858" w:rsidP="00AC7A41">
            <w:pPr>
              <w:jc w:val="center"/>
              <w:rPr>
                <w:b/>
                <w:sz w:val="26"/>
                <w:szCs w:val="26"/>
                <w:lang w:eastAsia="en-US"/>
              </w:rPr>
            </w:pPr>
            <w:r w:rsidRPr="007432A3">
              <w:rPr>
                <w:b/>
                <w:sz w:val="26"/>
                <w:szCs w:val="26"/>
                <w:lang w:eastAsia="en-US"/>
              </w:rPr>
              <w:t>760,65</w:t>
            </w:r>
            <w:r w:rsidR="00AC7A41" w:rsidRPr="007432A3">
              <w:rPr>
                <w:b/>
                <w:sz w:val="26"/>
                <w:szCs w:val="26"/>
                <w:lang w:eastAsia="en-US"/>
              </w:rPr>
              <w:t>0</w:t>
            </w:r>
          </w:p>
        </w:tc>
      </w:tr>
      <w:tr w:rsidR="00AC7A41" w:rsidRPr="002517AD" w:rsidTr="00AC7A41">
        <w:trPr>
          <w:trHeight w:val="570"/>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AC7A41" w:rsidRPr="002517AD" w:rsidRDefault="00AC7A41" w:rsidP="00AC7A41">
            <w:pPr>
              <w:rPr>
                <w:sz w:val="26"/>
                <w:szCs w:val="26"/>
                <w:lang w:eastAsia="en-US"/>
              </w:rPr>
            </w:pPr>
            <w:r w:rsidRPr="002517AD">
              <w:rPr>
                <w:sz w:val="26"/>
                <w:szCs w:val="26"/>
                <w:lang w:eastAsia="en-US"/>
              </w:rPr>
              <w:t>4.2</w:t>
            </w:r>
          </w:p>
        </w:tc>
        <w:tc>
          <w:tcPr>
            <w:tcW w:w="5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E14204">
            <w:pPr>
              <w:spacing w:line="209" w:lineRule="auto"/>
              <w:ind w:left="19"/>
              <w:outlineLvl w:val="0"/>
              <w:rPr>
                <w:rFonts w:eastAsia="Arial Unicode MS"/>
                <w:sz w:val="28"/>
                <w:szCs w:val="28"/>
                <w:u w:color="000000"/>
                <w:lang w:eastAsia="en-US"/>
              </w:rPr>
            </w:pPr>
            <w:r w:rsidRPr="002517AD">
              <w:rPr>
                <w:rFonts w:eastAsia="Arial Unicode MS"/>
                <w:sz w:val="28"/>
                <w:szCs w:val="28"/>
                <w:u w:color="000000"/>
                <w:lang w:eastAsia="en-US"/>
              </w:rPr>
              <w:t xml:space="preserve">- работы по ремонту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456F3A" w:rsidP="00AC7A41">
            <w:pPr>
              <w:jc w:val="center"/>
              <w:rPr>
                <w:b/>
                <w:sz w:val="26"/>
                <w:szCs w:val="26"/>
                <w:lang w:eastAsia="en-US"/>
              </w:rPr>
            </w:pPr>
            <w:r>
              <w:rPr>
                <w:b/>
                <w:sz w:val="26"/>
                <w:szCs w:val="26"/>
                <w:lang w:eastAsia="en-US"/>
              </w:rPr>
              <w:t>1688,75</w:t>
            </w:r>
            <w:r w:rsidR="00AC7A41" w:rsidRPr="002517AD">
              <w:rPr>
                <w:b/>
                <w:sz w:val="26"/>
                <w:szCs w:val="26"/>
                <w:lang w:eastAsia="en-US"/>
              </w:rPr>
              <w:t>0</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7D5C5E" w:rsidP="00AC7A41">
            <w:pPr>
              <w:jc w:val="center"/>
              <w:rPr>
                <w:b/>
                <w:sz w:val="26"/>
                <w:szCs w:val="26"/>
                <w:lang w:eastAsia="en-US"/>
              </w:rPr>
            </w:pPr>
            <w:r>
              <w:rPr>
                <w:b/>
                <w:sz w:val="26"/>
                <w:szCs w:val="26"/>
                <w:lang w:eastAsia="en-US"/>
              </w:rPr>
              <w:t>2907,66</w:t>
            </w:r>
            <w:r w:rsidR="00D17D81" w:rsidRPr="007432A3">
              <w:rPr>
                <w:b/>
                <w:sz w:val="26"/>
                <w:szCs w:val="26"/>
                <w:lang w:eastAsia="en-US"/>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30329D" w:rsidP="00AC7A41">
            <w:pPr>
              <w:jc w:val="center"/>
              <w:rPr>
                <w:b/>
                <w:sz w:val="26"/>
                <w:szCs w:val="26"/>
                <w:lang w:eastAsia="en-US"/>
              </w:rPr>
            </w:pPr>
            <w:r w:rsidRPr="007432A3">
              <w:rPr>
                <w:b/>
                <w:sz w:val="26"/>
                <w:szCs w:val="26"/>
                <w:lang w:eastAsia="en-US"/>
              </w:rPr>
              <w:t>0,2</w:t>
            </w:r>
            <w:r w:rsidR="00AD6603" w:rsidRPr="007432A3">
              <w:rPr>
                <w:b/>
                <w:sz w:val="26"/>
                <w:szCs w:val="26"/>
                <w:lang w:eastAsia="en-US"/>
              </w:rPr>
              <w:t>00</w:t>
            </w:r>
          </w:p>
        </w:tc>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AC7A41" w:rsidP="00AC7A41">
            <w:pPr>
              <w:jc w:val="center"/>
              <w:rPr>
                <w:b/>
                <w:sz w:val="26"/>
                <w:szCs w:val="26"/>
                <w:lang w:eastAsia="en-US"/>
              </w:rPr>
            </w:pPr>
            <w:r w:rsidRPr="007432A3">
              <w:rPr>
                <w:b/>
                <w:sz w:val="26"/>
                <w:szCs w:val="26"/>
                <w:lang w:eastAsia="en-US"/>
              </w:rPr>
              <w:t>-</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7D5C5E" w:rsidP="00AC7A41">
            <w:pPr>
              <w:jc w:val="center"/>
              <w:rPr>
                <w:b/>
                <w:sz w:val="26"/>
                <w:szCs w:val="26"/>
                <w:lang w:eastAsia="en-US"/>
              </w:rPr>
            </w:pPr>
            <w:r>
              <w:rPr>
                <w:b/>
                <w:sz w:val="26"/>
                <w:szCs w:val="26"/>
                <w:lang w:eastAsia="en-US"/>
              </w:rPr>
              <w:t>4596,61</w:t>
            </w:r>
            <w:r w:rsidR="00C30858" w:rsidRPr="007432A3">
              <w:rPr>
                <w:b/>
                <w:sz w:val="26"/>
                <w:szCs w:val="26"/>
                <w:lang w:eastAsia="en-US"/>
              </w:rPr>
              <w:t>9</w:t>
            </w:r>
          </w:p>
        </w:tc>
      </w:tr>
      <w:tr w:rsidR="00AC7A41" w:rsidRPr="002517AD" w:rsidTr="00AC7A41">
        <w:trPr>
          <w:trHeight w:val="570"/>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AC7A41" w:rsidRPr="002517AD" w:rsidRDefault="005D7120" w:rsidP="00AC7A41">
            <w:pPr>
              <w:rPr>
                <w:sz w:val="26"/>
                <w:szCs w:val="26"/>
                <w:lang w:eastAsia="en-US"/>
              </w:rPr>
            </w:pPr>
            <w:r>
              <w:rPr>
                <w:sz w:val="26"/>
                <w:szCs w:val="26"/>
                <w:lang w:eastAsia="en-US"/>
              </w:rPr>
              <w:lastRenderedPageBreak/>
              <w:t>5</w:t>
            </w:r>
          </w:p>
        </w:tc>
        <w:tc>
          <w:tcPr>
            <w:tcW w:w="5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30329D">
            <w:pPr>
              <w:spacing w:line="209" w:lineRule="auto"/>
              <w:ind w:left="19"/>
              <w:outlineLvl w:val="0"/>
              <w:rPr>
                <w:rFonts w:eastAsia="Arial Unicode MS"/>
                <w:sz w:val="28"/>
                <w:szCs w:val="28"/>
                <w:u w:color="000000"/>
                <w:lang w:eastAsia="en-US"/>
              </w:rPr>
            </w:pPr>
            <w:r w:rsidRPr="002517AD">
              <w:rPr>
                <w:rFonts w:eastAsia="Arial Unicode MS"/>
                <w:sz w:val="28"/>
                <w:szCs w:val="28"/>
                <w:u w:color="000000"/>
                <w:lang w:eastAsia="en-US"/>
              </w:rPr>
              <w:t>Выполнение строительно-монтажных р</w:t>
            </w:r>
            <w:r w:rsidR="0030329D" w:rsidRPr="002517AD">
              <w:rPr>
                <w:rFonts w:eastAsia="Arial Unicode MS"/>
                <w:sz w:val="28"/>
                <w:szCs w:val="28"/>
                <w:u w:color="000000"/>
                <w:lang w:eastAsia="en-US"/>
              </w:rPr>
              <w:t>абот на объектах строительства,</w:t>
            </w:r>
            <w:r w:rsidRPr="002517AD">
              <w:rPr>
                <w:rFonts w:eastAsia="Arial Unicode MS"/>
                <w:sz w:val="28"/>
                <w:szCs w:val="28"/>
                <w:u w:color="000000"/>
                <w:lang w:eastAsia="en-US"/>
              </w:rPr>
              <w:t xml:space="preserve"> реконструкции</w:t>
            </w:r>
            <w:r w:rsidR="00E14204" w:rsidRPr="002517AD">
              <w:rPr>
                <w:rFonts w:eastAsia="Arial Unicode MS"/>
                <w:sz w:val="28"/>
                <w:szCs w:val="28"/>
                <w:u w:color="000000"/>
                <w:lang w:eastAsia="en-US"/>
              </w:rPr>
              <w:t xml:space="preserve">, капитального ремонта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7432A3" w:rsidP="00AC7A41">
            <w:pPr>
              <w:jc w:val="center"/>
              <w:rPr>
                <w:b/>
                <w:sz w:val="26"/>
                <w:szCs w:val="26"/>
                <w:lang w:eastAsia="en-US"/>
              </w:rPr>
            </w:pPr>
            <w:r>
              <w:rPr>
                <w:b/>
                <w:sz w:val="26"/>
                <w:szCs w:val="26"/>
                <w:lang w:eastAsia="en-US"/>
              </w:rPr>
              <w:t>728</w:t>
            </w:r>
            <w:r w:rsidR="00AC7A41" w:rsidRPr="002517AD">
              <w:rPr>
                <w:b/>
                <w:sz w:val="26"/>
                <w:szCs w:val="26"/>
                <w:lang w:eastAsia="en-US"/>
              </w:rPr>
              <w:t>0,0</w:t>
            </w:r>
            <w:r w:rsidR="00AD6603" w:rsidRPr="002517AD">
              <w:rPr>
                <w:b/>
                <w:sz w:val="26"/>
                <w:szCs w:val="26"/>
                <w:lang w:eastAsia="en-US"/>
              </w:rPr>
              <w:t>00</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7D5C5E" w:rsidP="00AC7A41">
            <w:pPr>
              <w:jc w:val="center"/>
              <w:rPr>
                <w:b/>
                <w:sz w:val="26"/>
                <w:szCs w:val="26"/>
                <w:lang w:eastAsia="en-US"/>
              </w:rPr>
            </w:pPr>
            <w:r>
              <w:rPr>
                <w:b/>
                <w:sz w:val="26"/>
                <w:szCs w:val="26"/>
                <w:lang w:eastAsia="en-US"/>
              </w:rPr>
              <w:t>5362,33</w:t>
            </w:r>
            <w:r w:rsidR="00AD6603" w:rsidRPr="007432A3">
              <w:rPr>
                <w:b/>
                <w:sz w:val="26"/>
                <w:szCs w:val="26"/>
                <w:lang w:eastAsia="en-US"/>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30329D" w:rsidP="00AC7A41">
            <w:pPr>
              <w:jc w:val="center"/>
              <w:rPr>
                <w:b/>
                <w:sz w:val="26"/>
                <w:szCs w:val="26"/>
                <w:lang w:eastAsia="en-US"/>
              </w:rPr>
            </w:pPr>
            <w:r w:rsidRPr="007432A3">
              <w:rPr>
                <w:b/>
                <w:sz w:val="26"/>
                <w:szCs w:val="26"/>
                <w:lang w:eastAsia="en-US"/>
              </w:rPr>
              <w:t>0,6</w:t>
            </w:r>
            <w:r w:rsidR="00D17D81" w:rsidRPr="007432A3">
              <w:rPr>
                <w:b/>
                <w:sz w:val="26"/>
                <w:szCs w:val="26"/>
                <w:lang w:eastAsia="en-US"/>
              </w:rPr>
              <w:t>00</w:t>
            </w:r>
          </w:p>
        </w:tc>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AC7A41" w:rsidP="00AC7A41">
            <w:pPr>
              <w:jc w:val="center"/>
              <w:rPr>
                <w:b/>
                <w:sz w:val="26"/>
                <w:szCs w:val="26"/>
                <w:lang w:eastAsia="en-US"/>
              </w:rPr>
            </w:pPr>
            <w:r w:rsidRPr="007432A3">
              <w:rPr>
                <w:b/>
                <w:sz w:val="26"/>
                <w:szCs w:val="26"/>
                <w:lang w:eastAsia="en-US"/>
              </w:rPr>
              <w:t>-</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7432A3" w:rsidRDefault="007D5C5E" w:rsidP="000857AF">
            <w:pPr>
              <w:jc w:val="center"/>
              <w:rPr>
                <w:b/>
                <w:sz w:val="26"/>
                <w:szCs w:val="26"/>
                <w:lang w:eastAsia="en-US"/>
              </w:rPr>
            </w:pPr>
            <w:r>
              <w:rPr>
                <w:b/>
                <w:sz w:val="26"/>
                <w:szCs w:val="26"/>
                <w:lang w:eastAsia="en-US"/>
              </w:rPr>
              <w:t>12642</w:t>
            </w:r>
            <w:r w:rsidR="00D17D81" w:rsidRPr="007432A3">
              <w:rPr>
                <w:b/>
                <w:sz w:val="26"/>
                <w:szCs w:val="26"/>
                <w:lang w:eastAsia="en-US"/>
              </w:rPr>
              <w:t>,</w:t>
            </w:r>
            <w:r>
              <w:rPr>
                <w:b/>
                <w:sz w:val="26"/>
                <w:szCs w:val="26"/>
                <w:lang w:eastAsia="en-US"/>
              </w:rPr>
              <w:t>93</w:t>
            </w:r>
            <w:r w:rsidR="00AD6603" w:rsidRPr="007432A3">
              <w:rPr>
                <w:b/>
                <w:sz w:val="26"/>
                <w:szCs w:val="26"/>
                <w:lang w:eastAsia="en-US"/>
              </w:rPr>
              <w:t>0</w:t>
            </w:r>
          </w:p>
        </w:tc>
      </w:tr>
      <w:tr w:rsidR="00AC7A41" w:rsidRPr="002517AD" w:rsidTr="00AC7A41">
        <w:trPr>
          <w:trHeight w:val="411"/>
        </w:trPr>
        <w:tc>
          <w:tcPr>
            <w:tcW w:w="6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rPr>
                <w:b/>
                <w:sz w:val="26"/>
                <w:szCs w:val="26"/>
                <w:lang w:eastAsia="en-US"/>
              </w:rPr>
            </w:pPr>
            <w:r w:rsidRPr="002517AD">
              <w:rPr>
                <w:b/>
                <w:sz w:val="26"/>
                <w:szCs w:val="26"/>
                <w:lang w:eastAsia="en-US"/>
              </w:rPr>
              <w:t>ИТОГО</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9C353B" w:rsidP="00AC7A41">
            <w:pPr>
              <w:jc w:val="center"/>
              <w:rPr>
                <w:b/>
                <w:sz w:val="26"/>
                <w:szCs w:val="26"/>
                <w:lang w:eastAsia="en-US"/>
              </w:rPr>
            </w:pPr>
            <w:r w:rsidRPr="002517AD">
              <w:rPr>
                <w:b/>
                <w:sz w:val="26"/>
                <w:szCs w:val="26"/>
                <w:lang w:eastAsia="en-US"/>
              </w:rPr>
              <w:t>9000,000</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9C353B" w:rsidP="00AC7A41">
            <w:pPr>
              <w:jc w:val="center"/>
              <w:rPr>
                <w:b/>
                <w:sz w:val="26"/>
                <w:szCs w:val="26"/>
                <w:lang w:eastAsia="en-US"/>
              </w:rPr>
            </w:pPr>
            <w:r w:rsidRPr="002517AD">
              <w:rPr>
                <w:b/>
                <w:sz w:val="26"/>
                <w:szCs w:val="26"/>
                <w:lang w:eastAsia="en-US"/>
              </w:rPr>
              <w:t>8998,399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9C353B" w:rsidP="00AC7A41">
            <w:pPr>
              <w:jc w:val="center"/>
              <w:rPr>
                <w:b/>
                <w:sz w:val="26"/>
                <w:szCs w:val="26"/>
                <w:lang w:eastAsia="en-US"/>
              </w:rPr>
            </w:pPr>
            <w:r w:rsidRPr="002517AD">
              <w:rPr>
                <w:b/>
                <w:sz w:val="26"/>
                <w:szCs w:val="26"/>
                <w:lang w:eastAsia="en-US"/>
              </w:rPr>
              <w:t>1,800</w:t>
            </w:r>
          </w:p>
        </w:tc>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C7A41" w:rsidRPr="002517AD" w:rsidRDefault="00AC7A41" w:rsidP="00AC7A41">
            <w:pPr>
              <w:jc w:val="center"/>
              <w:rPr>
                <w:b/>
                <w:sz w:val="26"/>
                <w:szCs w:val="26"/>
                <w:lang w:eastAsia="en-US"/>
              </w:rPr>
            </w:pPr>
            <w:r w:rsidRPr="002517AD">
              <w:rPr>
                <w:b/>
                <w:sz w:val="26"/>
                <w:szCs w:val="26"/>
                <w:lang w:eastAsia="en-US"/>
              </w:rPr>
              <w:t>18000,199</w:t>
            </w:r>
          </w:p>
        </w:tc>
      </w:tr>
    </w:tbl>
    <w:p w:rsidR="00AC7A41" w:rsidRPr="002517AD" w:rsidRDefault="00AC7A41" w:rsidP="00AC7A41">
      <w:pPr>
        <w:rPr>
          <w:b/>
          <w:sz w:val="28"/>
          <w:szCs w:val="28"/>
          <w:lang w:eastAsia="en-US"/>
        </w:rPr>
      </w:pPr>
    </w:p>
    <w:p w:rsidR="00AC7A41" w:rsidRPr="002517AD" w:rsidRDefault="00AC7A41" w:rsidP="00AC7A41">
      <w:pPr>
        <w:rPr>
          <w:b/>
          <w:sz w:val="28"/>
          <w:szCs w:val="28"/>
          <w:lang w:eastAsia="en-US"/>
        </w:rPr>
      </w:pPr>
    </w:p>
    <w:p w:rsidR="00AC7A41" w:rsidRPr="002517AD" w:rsidRDefault="00AC7A41" w:rsidP="00AC7A41">
      <w:pPr>
        <w:rPr>
          <w:b/>
          <w:sz w:val="28"/>
          <w:szCs w:val="28"/>
          <w:lang w:eastAsia="en-US"/>
        </w:rPr>
        <w:sectPr w:rsidR="00AC7A41" w:rsidRPr="002517AD" w:rsidSect="00E40FFA">
          <w:headerReference w:type="default" r:id="rId16"/>
          <w:pgSz w:w="16838" w:h="11906" w:orient="landscape"/>
          <w:pgMar w:top="567" w:right="1134" w:bottom="568" w:left="1134" w:header="709" w:footer="709" w:gutter="0"/>
          <w:cols w:space="708"/>
          <w:titlePg/>
          <w:docGrid w:linePitch="360"/>
        </w:sectPr>
      </w:pPr>
    </w:p>
    <w:p w:rsidR="00FD24ED" w:rsidRPr="002517AD" w:rsidRDefault="00FD24ED" w:rsidP="00FD24ED">
      <w:pPr>
        <w:spacing w:line="315" w:lineRule="atLeast"/>
        <w:jc w:val="center"/>
        <w:textAlignment w:val="baseline"/>
        <w:rPr>
          <w:b/>
          <w:bCs/>
          <w:kern w:val="36"/>
          <w:sz w:val="28"/>
          <w:szCs w:val="28"/>
        </w:rPr>
      </w:pPr>
    </w:p>
    <w:p w:rsidR="00FD24ED" w:rsidRPr="002517AD" w:rsidRDefault="00617CC9" w:rsidP="008B0BCA">
      <w:pPr>
        <w:spacing w:line="315" w:lineRule="atLeast"/>
        <w:jc w:val="both"/>
        <w:textAlignment w:val="baseline"/>
        <w:rPr>
          <w:b/>
          <w:bCs/>
          <w:kern w:val="36"/>
          <w:sz w:val="28"/>
          <w:szCs w:val="28"/>
        </w:rPr>
      </w:pPr>
      <w:r w:rsidRPr="002517AD">
        <w:rPr>
          <w:b/>
          <w:bCs/>
          <w:kern w:val="36"/>
          <w:sz w:val="28"/>
          <w:szCs w:val="28"/>
        </w:rPr>
        <w:t>2</w:t>
      </w:r>
      <w:r w:rsidR="008B0BCA" w:rsidRPr="002517AD">
        <w:rPr>
          <w:b/>
          <w:bCs/>
          <w:kern w:val="36"/>
          <w:sz w:val="28"/>
          <w:szCs w:val="28"/>
        </w:rPr>
        <w:t xml:space="preserve">. </w:t>
      </w:r>
      <w:r w:rsidR="00FD24ED" w:rsidRPr="002517AD">
        <w:rPr>
          <w:b/>
          <w:bCs/>
          <w:kern w:val="36"/>
          <w:sz w:val="28"/>
          <w:szCs w:val="28"/>
        </w:rPr>
        <w:t>Характеристика</w:t>
      </w:r>
      <w:r w:rsidR="008B0BCA" w:rsidRPr="002517AD">
        <w:rPr>
          <w:b/>
          <w:bCs/>
          <w:kern w:val="36"/>
          <w:sz w:val="28"/>
          <w:szCs w:val="28"/>
        </w:rPr>
        <w:t xml:space="preserve"> </w:t>
      </w:r>
      <w:r w:rsidR="00FD24ED" w:rsidRPr="002517AD">
        <w:rPr>
          <w:b/>
          <w:bCs/>
          <w:kern w:val="36"/>
          <w:sz w:val="28"/>
          <w:szCs w:val="28"/>
        </w:rPr>
        <w:t>сети автомобильных дорог Саратовской агломерации</w:t>
      </w:r>
      <w:r w:rsidR="008B0BCA" w:rsidRPr="002517AD">
        <w:rPr>
          <w:b/>
          <w:bCs/>
          <w:kern w:val="36"/>
          <w:sz w:val="28"/>
          <w:szCs w:val="28"/>
        </w:rPr>
        <w:t>.</w:t>
      </w:r>
    </w:p>
    <w:p w:rsidR="00FD24ED" w:rsidRPr="002517AD" w:rsidRDefault="00FD24ED" w:rsidP="008B0BCA">
      <w:pPr>
        <w:spacing w:line="315" w:lineRule="atLeast"/>
        <w:jc w:val="both"/>
        <w:textAlignment w:val="baseline"/>
        <w:rPr>
          <w:b/>
          <w:bCs/>
          <w:kern w:val="36"/>
          <w:sz w:val="28"/>
          <w:szCs w:val="28"/>
        </w:rPr>
      </w:pPr>
    </w:p>
    <w:p w:rsidR="00F42ABE" w:rsidRPr="002517AD" w:rsidRDefault="00F42ABE" w:rsidP="00F42ABE">
      <w:pPr>
        <w:spacing w:line="360" w:lineRule="auto"/>
        <w:ind w:firstLine="708"/>
        <w:jc w:val="both"/>
        <w:textAlignment w:val="baseline"/>
        <w:rPr>
          <w:sz w:val="28"/>
          <w:szCs w:val="28"/>
        </w:rPr>
      </w:pPr>
      <w:r w:rsidRPr="002517AD">
        <w:rPr>
          <w:sz w:val="28"/>
          <w:szCs w:val="28"/>
        </w:rPr>
        <w:t xml:space="preserve">Улично-дорожная сеть Саратовской агломерации имеет многофункциональную структуру, однако основные узлы структуры определяются связями межу центрами развитых территорий и центрами селитебных зон. Практически все крупные промышленные центры обеспечены железнодорожными тупиками для ввоза-вывоза сырья и готовой продукции, однако резкий спад спроса не позволяет переложить перевозки </w:t>
      </w:r>
      <w:proofErr w:type="gramStart"/>
      <w:r w:rsidRPr="002517AD">
        <w:rPr>
          <w:sz w:val="28"/>
          <w:szCs w:val="28"/>
        </w:rPr>
        <w:t>с</w:t>
      </w:r>
      <w:proofErr w:type="gramEnd"/>
      <w:r w:rsidRPr="002517AD">
        <w:rPr>
          <w:sz w:val="28"/>
          <w:szCs w:val="28"/>
        </w:rPr>
        <w:t xml:space="preserve"> автомобильного на железнодорожный транспорт.</w:t>
      </w:r>
    </w:p>
    <w:p w:rsidR="00F42ABE" w:rsidRPr="002517AD" w:rsidRDefault="00F42ABE" w:rsidP="00F42ABE">
      <w:pPr>
        <w:spacing w:line="360" w:lineRule="auto"/>
        <w:ind w:firstLine="708"/>
        <w:jc w:val="both"/>
        <w:textAlignment w:val="baseline"/>
        <w:rPr>
          <w:sz w:val="28"/>
          <w:szCs w:val="28"/>
        </w:rPr>
      </w:pPr>
      <w:r w:rsidRPr="002517AD">
        <w:rPr>
          <w:sz w:val="28"/>
          <w:szCs w:val="28"/>
        </w:rPr>
        <w:t>Саратовская агломерация имеет ярко выраженную подковообразную конфигурацию и сформирована на особенностях её рельефа, с ограничивающими факторами – р</w:t>
      </w:r>
      <w:proofErr w:type="gramStart"/>
      <w:r w:rsidRPr="002517AD">
        <w:rPr>
          <w:sz w:val="28"/>
          <w:szCs w:val="28"/>
        </w:rPr>
        <w:t>.В</w:t>
      </w:r>
      <w:proofErr w:type="gramEnd"/>
      <w:r w:rsidRPr="002517AD">
        <w:rPr>
          <w:sz w:val="28"/>
          <w:szCs w:val="28"/>
        </w:rPr>
        <w:t>олгой и резкопересеченным рельефом лесопарковой зоны «Кумысная поляна»: максимальный перепад между высотными отметками отдельных возвышенностей (лесопарковая зона «Кумысная поляна» в г.Саратове) и уровнем р.Волги, составляет более 280 метров.</w:t>
      </w:r>
    </w:p>
    <w:p w:rsidR="00F42ABE" w:rsidRPr="002517AD" w:rsidRDefault="00F42ABE" w:rsidP="00F42ABE">
      <w:pPr>
        <w:spacing w:line="360" w:lineRule="auto"/>
        <w:ind w:firstLine="708"/>
        <w:jc w:val="both"/>
        <w:textAlignment w:val="baseline"/>
        <w:rPr>
          <w:sz w:val="28"/>
          <w:szCs w:val="28"/>
        </w:rPr>
      </w:pPr>
      <w:r w:rsidRPr="002517AD">
        <w:rPr>
          <w:sz w:val="28"/>
          <w:szCs w:val="28"/>
        </w:rPr>
        <w:t>Существующая площадь улично-дорожной сети с характерными для старой жилой застройки техническими параметрами и организация дорожного движения не обеспечивают необходимую пропускную способность существующих транспортных потоков. Сложившаяся ситуация усугубляется отсутствием в городе необходимого количества автомобильных парковок и стоянок. Это приводит к тому, что водители вынуждены использовать для парковки и стоянки автотранспорта проезжую часть дорог, что еще больше снижает пропускную способность улично-дорожной сети.</w:t>
      </w:r>
    </w:p>
    <w:p w:rsidR="00F42ABE" w:rsidRPr="002517AD" w:rsidRDefault="00F42ABE" w:rsidP="00F42ABE">
      <w:pPr>
        <w:spacing w:line="360" w:lineRule="auto"/>
        <w:ind w:firstLine="708"/>
        <w:jc w:val="both"/>
        <w:textAlignment w:val="baseline"/>
        <w:rPr>
          <w:sz w:val="28"/>
          <w:szCs w:val="28"/>
        </w:rPr>
      </w:pPr>
      <w:r w:rsidRPr="002517AD">
        <w:rPr>
          <w:sz w:val="28"/>
          <w:szCs w:val="28"/>
        </w:rPr>
        <w:t>Недостаточная пропускная способность улично-дорожной сети наносит экономический ущерб участникам движения, ведет к росту ДТП и ухудшению экологической обстановки в городе.</w:t>
      </w:r>
    </w:p>
    <w:p w:rsidR="00FD24ED" w:rsidRPr="002517AD" w:rsidRDefault="00737943" w:rsidP="008B0BCA">
      <w:pPr>
        <w:spacing w:line="315" w:lineRule="atLeast"/>
        <w:ind w:firstLine="567"/>
        <w:jc w:val="both"/>
        <w:textAlignment w:val="baseline"/>
        <w:rPr>
          <w:sz w:val="28"/>
          <w:szCs w:val="28"/>
        </w:rPr>
      </w:pPr>
      <w:r w:rsidRPr="002517AD">
        <w:rPr>
          <w:sz w:val="28"/>
          <w:szCs w:val="28"/>
        </w:rPr>
        <w:t xml:space="preserve">Основные </w:t>
      </w:r>
      <w:proofErr w:type="gramStart"/>
      <w:r w:rsidRPr="002517AD">
        <w:rPr>
          <w:sz w:val="28"/>
          <w:szCs w:val="28"/>
        </w:rPr>
        <w:t>сведения</w:t>
      </w:r>
      <w:proofErr w:type="gramEnd"/>
      <w:r w:rsidRPr="002517AD">
        <w:rPr>
          <w:sz w:val="28"/>
          <w:szCs w:val="28"/>
        </w:rPr>
        <w:t xml:space="preserve"> характеризующие состояние магистральных дорог и улиц агломерации представлены в таблице 1.</w:t>
      </w:r>
    </w:p>
    <w:p w:rsidR="00F42ABE" w:rsidRPr="002517AD" w:rsidRDefault="00F42ABE" w:rsidP="008B0BCA">
      <w:pPr>
        <w:spacing w:line="315" w:lineRule="atLeast"/>
        <w:ind w:firstLine="567"/>
        <w:jc w:val="both"/>
        <w:textAlignment w:val="baseline"/>
        <w:rPr>
          <w:sz w:val="28"/>
          <w:szCs w:val="28"/>
        </w:rPr>
      </w:pPr>
    </w:p>
    <w:p w:rsidR="00F42ABE" w:rsidRPr="002517AD" w:rsidRDefault="00F42ABE" w:rsidP="008B0BCA">
      <w:pPr>
        <w:spacing w:line="315" w:lineRule="atLeast"/>
        <w:ind w:firstLine="567"/>
        <w:jc w:val="both"/>
        <w:textAlignment w:val="baseline"/>
        <w:rPr>
          <w:sz w:val="28"/>
          <w:szCs w:val="28"/>
        </w:rPr>
      </w:pPr>
    </w:p>
    <w:p w:rsidR="006151F0" w:rsidRPr="002517AD" w:rsidRDefault="006151F0" w:rsidP="008B0BCA">
      <w:pPr>
        <w:spacing w:line="315" w:lineRule="atLeast"/>
        <w:ind w:firstLine="567"/>
        <w:jc w:val="both"/>
        <w:textAlignment w:val="baseline"/>
        <w:rPr>
          <w:sz w:val="28"/>
          <w:szCs w:val="28"/>
        </w:rPr>
      </w:pPr>
    </w:p>
    <w:p w:rsidR="00F42ABE" w:rsidRPr="002517AD" w:rsidRDefault="00F42ABE" w:rsidP="008B0BCA">
      <w:pPr>
        <w:spacing w:line="315" w:lineRule="atLeast"/>
        <w:ind w:firstLine="567"/>
        <w:jc w:val="both"/>
        <w:textAlignment w:val="baseline"/>
        <w:rPr>
          <w:sz w:val="28"/>
          <w:szCs w:val="28"/>
        </w:rPr>
      </w:pPr>
    </w:p>
    <w:p w:rsidR="009B6BED" w:rsidRPr="002517AD" w:rsidRDefault="009B6BED" w:rsidP="00435F52">
      <w:pPr>
        <w:spacing w:line="315" w:lineRule="atLeast"/>
        <w:jc w:val="right"/>
        <w:textAlignment w:val="baseline"/>
        <w:rPr>
          <w:b/>
        </w:rPr>
      </w:pPr>
      <w:r w:rsidRPr="002517AD">
        <w:rPr>
          <w:b/>
        </w:rPr>
        <w:t>Таблица 1</w:t>
      </w:r>
    </w:p>
    <w:p w:rsidR="00A2036B" w:rsidRPr="002517AD" w:rsidRDefault="00A2036B" w:rsidP="00A2036B">
      <w:pPr>
        <w:spacing w:line="315" w:lineRule="atLeast"/>
        <w:jc w:val="center"/>
        <w:textAlignment w:val="baseline"/>
        <w:rPr>
          <w:b/>
          <w:sz w:val="28"/>
          <w:szCs w:val="28"/>
        </w:rPr>
      </w:pPr>
      <w:r w:rsidRPr="002517AD">
        <w:rPr>
          <w:b/>
          <w:sz w:val="28"/>
          <w:szCs w:val="28"/>
        </w:rPr>
        <w:t xml:space="preserve">Сведения </w:t>
      </w:r>
    </w:p>
    <w:p w:rsidR="00A2036B" w:rsidRPr="002517AD" w:rsidRDefault="00A2036B" w:rsidP="00A2036B">
      <w:pPr>
        <w:spacing w:line="315" w:lineRule="atLeast"/>
        <w:jc w:val="center"/>
        <w:textAlignment w:val="baseline"/>
        <w:rPr>
          <w:b/>
          <w:sz w:val="28"/>
          <w:szCs w:val="28"/>
        </w:rPr>
      </w:pPr>
      <w:r w:rsidRPr="002517AD">
        <w:rPr>
          <w:b/>
          <w:sz w:val="28"/>
          <w:szCs w:val="28"/>
        </w:rPr>
        <w:t xml:space="preserve">об участках с поврежденным дорожным покрытием </w:t>
      </w:r>
      <w:r w:rsidR="00737943" w:rsidRPr="002517AD">
        <w:rPr>
          <w:b/>
          <w:sz w:val="28"/>
          <w:szCs w:val="28"/>
        </w:rPr>
        <w:t xml:space="preserve">и </w:t>
      </w:r>
      <w:r w:rsidR="00C220C2" w:rsidRPr="002517AD">
        <w:rPr>
          <w:b/>
          <w:bCs/>
          <w:sz w:val="28"/>
          <w:szCs w:val="28"/>
        </w:rPr>
        <w:t>перегруженных дорожным движением</w:t>
      </w:r>
      <w:r w:rsidR="00C220C2" w:rsidRPr="002517AD">
        <w:rPr>
          <w:b/>
          <w:sz w:val="28"/>
          <w:szCs w:val="28"/>
        </w:rPr>
        <w:t xml:space="preserve"> </w:t>
      </w:r>
    </w:p>
    <w:p w:rsidR="00A2036B" w:rsidRPr="002517AD" w:rsidRDefault="00A2036B" w:rsidP="00A2036B">
      <w:pPr>
        <w:spacing w:line="315" w:lineRule="atLeast"/>
        <w:jc w:val="center"/>
        <w:textAlignment w:val="baseline"/>
        <w:rPr>
          <w:b/>
          <w:sz w:val="28"/>
          <w:szCs w:val="28"/>
        </w:rPr>
      </w:pPr>
      <w:r w:rsidRPr="002517AD">
        <w:rPr>
          <w:b/>
          <w:sz w:val="28"/>
          <w:szCs w:val="28"/>
        </w:rPr>
        <w:t>Саратовской агломерации</w:t>
      </w:r>
    </w:p>
    <w:tbl>
      <w:tblPr>
        <w:tblW w:w="10774" w:type="dxa"/>
        <w:tblInd w:w="-601" w:type="dxa"/>
        <w:tblLayout w:type="fixed"/>
        <w:tblLook w:val="04A0"/>
      </w:tblPr>
      <w:tblGrid>
        <w:gridCol w:w="546"/>
        <w:gridCol w:w="3282"/>
        <w:gridCol w:w="1156"/>
        <w:gridCol w:w="1112"/>
        <w:gridCol w:w="992"/>
        <w:gridCol w:w="992"/>
        <w:gridCol w:w="881"/>
        <w:gridCol w:w="962"/>
        <w:gridCol w:w="851"/>
      </w:tblGrid>
      <w:tr w:rsidR="009B6BED" w:rsidRPr="002517AD" w:rsidTr="00A2036B">
        <w:trPr>
          <w:trHeight w:val="148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6BED" w:rsidRPr="002517AD" w:rsidRDefault="009B6BED" w:rsidP="009B6BED">
            <w:pPr>
              <w:jc w:val="center"/>
              <w:rPr>
                <w:b/>
                <w:bCs/>
                <w:sz w:val="18"/>
                <w:szCs w:val="18"/>
              </w:rPr>
            </w:pPr>
            <w:r w:rsidRPr="002517AD">
              <w:rPr>
                <w:b/>
                <w:bCs/>
                <w:sz w:val="18"/>
                <w:szCs w:val="18"/>
              </w:rPr>
              <w:t>№ пп</w:t>
            </w:r>
          </w:p>
        </w:tc>
        <w:tc>
          <w:tcPr>
            <w:tcW w:w="3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BED" w:rsidRPr="002517AD" w:rsidRDefault="009B6BED" w:rsidP="009B6BED">
            <w:pPr>
              <w:jc w:val="center"/>
              <w:rPr>
                <w:b/>
                <w:bCs/>
                <w:sz w:val="18"/>
                <w:szCs w:val="18"/>
              </w:rPr>
            </w:pPr>
            <w:r w:rsidRPr="002517AD">
              <w:rPr>
                <w:b/>
                <w:bCs/>
                <w:sz w:val="18"/>
                <w:szCs w:val="18"/>
              </w:rPr>
              <w:t>Название дорог/улиц</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BED" w:rsidRPr="002517AD" w:rsidRDefault="009B6BED" w:rsidP="009B6BED">
            <w:pPr>
              <w:jc w:val="center"/>
              <w:rPr>
                <w:b/>
                <w:bCs/>
                <w:sz w:val="18"/>
                <w:szCs w:val="18"/>
              </w:rPr>
            </w:pPr>
            <w:proofErr w:type="gramStart"/>
            <w:r w:rsidRPr="002517AD">
              <w:rPr>
                <w:b/>
                <w:bCs/>
                <w:sz w:val="18"/>
                <w:szCs w:val="18"/>
              </w:rPr>
              <w:t>Общая</w:t>
            </w:r>
            <w:proofErr w:type="gramEnd"/>
            <w:r w:rsidRPr="002517AD">
              <w:rPr>
                <w:b/>
                <w:bCs/>
                <w:sz w:val="18"/>
                <w:szCs w:val="18"/>
              </w:rPr>
              <w:t xml:space="preserve"> прот-сть, км</w:t>
            </w:r>
          </w:p>
        </w:tc>
        <w:tc>
          <w:tcPr>
            <w:tcW w:w="2104" w:type="dxa"/>
            <w:gridSpan w:val="2"/>
            <w:tcBorders>
              <w:top w:val="single" w:sz="4" w:space="0" w:color="auto"/>
              <w:left w:val="nil"/>
              <w:bottom w:val="single" w:sz="4" w:space="0" w:color="auto"/>
              <w:right w:val="single" w:sz="4" w:space="0" w:color="auto"/>
            </w:tcBorders>
            <w:shd w:val="clear" w:color="auto" w:fill="auto"/>
            <w:vAlign w:val="center"/>
            <w:hideMark/>
          </w:tcPr>
          <w:p w:rsidR="009B6BED" w:rsidRPr="002517AD" w:rsidRDefault="009B6BED" w:rsidP="00A2036B">
            <w:pPr>
              <w:jc w:val="center"/>
              <w:rPr>
                <w:b/>
                <w:bCs/>
                <w:sz w:val="18"/>
                <w:szCs w:val="18"/>
              </w:rPr>
            </w:pPr>
            <w:r w:rsidRPr="002517AD">
              <w:rPr>
                <w:b/>
                <w:bCs/>
                <w:sz w:val="18"/>
                <w:szCs w:val="18"/>
              </w:rPr>
              <w:t>Адреса участков перегруженных дорож</w:t>
            </w:r>
            <w:r w:rsidR="00A2036B" w:rsidRPr="002517AD">
              <w:rPr>
                <w:b/>
                <w:bCs/>
                <w:sz w:val="18"/>
                <w:szCs w:val="18"/>
              </w:rPr>
              <w:t>ны</w:t>
            </w:r>
            <w:r w:rsidRPr="002517AD">
              <w:rPr>
                <w:b/>
                <w:bCs/>
                <w:sz w:val="18"/>
                <w:szCs w:val="18"/>
              </w:rPr>
              <w:t xml:space="preserve">м движением, </w:t>
            </w:r>
            <w:proofErr w:type="gramStart"/>
            <w:r w:rsidRPr="002517AD">
              <w:rPr>
                <w:b/>
                <w:bCs/>
                <w:sz w:val="18"/>
                <w:szCs w:val="18"/>
              </w:rPr>
              <w:t>км</w:t>
            </w:r>
            <w:proofErr w:type="gramEnd"/>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rsidR="009B6BED" w:rsidRPr="002517AD" w:rsidRDefault="009B6BED" w:rsidP="009B6BED">
            <w:pPr>
              <w:jc w:val="center"/>
              <w:rPr>
                <w:b/>
                <w:bCs/>
                <w:sz w:val="18"/>
                <w:szCs w:val="18"/>
              </w:rPr>
            </w:pPr>
            <w:r w:rsidRPr="002517AD">
              <w:rPr>
                <w:b/>
                <w:bCs/>
                <w:sz w:val="18"/>
                <w:szCs w:val="18"/>
              </w:rPr>
              <w:t>Протяженность участков перегруженных дорожным движением</w:t>
            </w:r>
          </w:p>
        </w:tc>
        <w:tc>
          <w:tcPr>
            <w:tcW w:w="1813" w:type="dxa"/>
            <w:gridSpan w:val="2"/>
            <w:tcBorders>
              <w:top w:val="single" w:sz="4" w:space="0" w:color="auto"/>
              <w:left w:val="nil"/>
              <w:bottom w:val="single" w:sz="4" w:space="0" w:color="auto"/>
              <w:right w:val="single" w:sz="4" w:space="0" w:color="auto"/>
            </w:tcBorders>
            <w:shd w:val="clear" w:color="auto" w:fill="auto"/>
            <w:vAlign w:val="center"/>
            <w:hideMark/>
          </w:tcPr>
          <w:p w:rsidR="009B6BED" w:rsidRPr="002517AD" w:rsidRDefault="009B6BED" w:rsidP="009B6BED">
            <w:pPr>
              <w:jc w:val="center"/>
              <w:rPr>
                <w:b/>
                <w:bCs/>
                <w:sz w:val="18"/>
                <w:szCs w:val="18"/>
              </w:rPr>
            </w:pPr>
            <w:r w:rsidRPr="002517AD">
              <w:rPr>
                <w:b/>
                <w:bCs/>
                <w:sz w:val="18"/>
                <w:szCs w:val="18"/>
              </w:rPr>
              <w:t>Протяжённость участков с проезжей частью, находящейся в неудовлетворительном состоянии</w:t>
            </w:r>
          </w:p>
        </w:tc>
      </w:tr>
      <w:tr w:rsidR="009B6BED" w:rsidRPr="002517AD" w:rsidTr="00A2036B">
        <w:trPr>
          <w:trHeight w:val="735"/>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9B6BED" w:rsidRPr="002517AD" w:rsidRDefault="009B6BED" w:rsidP="009B6BED">
            <w:pPr>
              <w:rPr>
                <w:b/>
                <w:bCs/>
                <w:sz w:val="18"/>
                <w:szCs w:val="18"/>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rsidR="009B6BED" w:rsidRPr="002517AD" w:rsidRDefault="009B6BED" w:rsidP="009B6BED">
            <w:pPr>
              <w:rPr>
                <w:b/>
                <w:bCs/>
                <w:sz w:val="18"/>
                <w:szCs w:val="18"/>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9B6BED" w:rsidRPr="002517AD" w:rsidRDefault="009B6BED" w:rsidP="009B6BED">
            <w:pPr>
              <w:rPr>
                <w:b/>
                <w:bCs/>
                <w:sz w:val="18"/>
                <w:szCs w:val="18"/>
              </w:rPr>
            </w:pPr>
          </w:p>
        </w:tc>
        <w:tc>
          <w:tcPr>
            <w:tcW w:w="1112" w:type="dxa"/>
            <w:tcBorders>
              <w:top w:val="nil"/>
              <w:left w:val="nil"/>
              <w:bottom w:val="single" w:sz="4" w:space="0" w:color="auto"/>
              <w:right w:val="nil"/>
            </w:tcBorders>
            <w:shd w:val="clear" w:color="auto" w:fill="auto"/>
            <w:vAlign w:val="center"/>
            <w:hideMark/>
          </w:tcPr>
          <w:p w:rsidR="009B6BED" w:rsidRPr="002517AD" w:rsidRDefault="009B6BED" w:rsidP="009B6BED">
            <w:pPr>
              <w:jc w:val="center"/>
              <w:rPr>
                <w:b/>
                <w:bCs/>
                <w:sz w:val="18"/>
                <w:szCs w:val="18"/>
              </w:rPr>
            </w:pPr>
            <w:r w:rsidRPr="002517AD">
              <w:rPr>
                <w:b/>
                <w:bCs/>
                <w:sz w:val="18"/>
                <w:szCs w:val="18"/>
              </w:rPr>
              <w:t>начало участка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B6BED" w:rsidRPr="002517AD" w:rsidRDefault="009B6BED" w:rsidP="009B6BED">
            <w:pPr>
              <w:jc w:val="center"/>
              <w:rPr>
                <w:b/>
                <w:bCs/>
                <w:sz w:val="18"/>
                <w:szCs w:val="18"/>
              </w:rPr>
            </w:pPr>
            <w:r w:rsidRPr="002517AD">
              <w:rPr>
                <w:b/>
                <w:bCs/>
                <w:sz w:val="18"/>
                <w:szCs w:val="18"/>
              </w:rPr>
              <w:t>конец участка</w:t>
            </w:r>
          </w:p>
        </w:tc>
        <w:tc>
          <w:tcPr>
            <w:tcW w:w="992" w:type="dxa"/>
            <w:tcBorders>
              <w:top w:val="nil"/>
              <w:left w:val="nil"/>
              <w:bottom w:val="single" w:sz="4" w:space="0" w:color="auto"/>
              <w:right w:val="single" w:sz="4" w:space="0" w:color="auto"/>
            </w:tcBorders>
            <w:shd w:val="clear" w:color="auto" w:fill="auto"/>
            <w:noWrap/>
            <w:vAlign w:val="center"/>
            <w:hideMark/>
          </w:tcPr>
          <w:p w:rsidR="009B6BED" w:rsidRPr="002517AD" w:rsidRDefault="009B6BED" w:rsidP="009B6BED">
            <w:pPr>
              <w:jc w:val="center"/>
              <w:rPr>
                <w:b/>
                <w:bCs/>
                <w:sz w:val="18"/>
                <w:szCs w:val="18"/>
              </w:rPr>
            </w:pPr>
            <w:r w:rsidRPr="002517AD">
              <w:rPr>
                <w:b/>
                <w:bCs/>
                <w:sz w:val="18"/>
                <w:szCs w:val="18"/>
              </w:rPr>
              <w:t>км</w:t>
            </w:r>
          </w:p>
        </w:tc>
        <w:tc>
          <w:tcPr>
            <w:tcW w:w="881" w:type="dxa"/>
            <w:tcBorders>
              <w:top w:val="nil"/>
              <w:left w:val="nil"/>
              <w:bottom w:val="single" w:sz="4" w:space="0" w:color="auto"/>
              <w:right w:val="single" w:sz="4" w:space="0" w:color="auto"/>
            </w:tcBorders>
            <w:shd w:val="clear" w:color="auto" w:fill="auto"/>
            <w:noWrap/>
            <w:vAlign w:val="center"/>
            <w:hideMark/>
          </w:tcPr>
          <w:p w:rsidR="009B6BED" w:rsidRPr="002517AD" w:rsidRDefault="009B6BED" w:rsidP="009B6BED">
            <w:pPr>
              <w:jc w:val="center"/>
              <w:rPr>
                <w:b/>
                <w:bCs/>
                <w:sz w:val="18"/>
                <w:szCs w:val="18"/>
              </w:rPr>
            </w:pPr>
            <w:r w:rsidRPr="002517AD">
              <w:rPr>
                <w:b/>
                <w:bCs/>
                <w:sz w:val="18"/>
                <w:szCs w:val="18"/>
              </w:rPr>
              <w:t>%</w:t>
            </w:r>
          </w:p>
        </w:tc>
        <w:tc>
          <w:tcPr>
            <w:tcW w:w="962" w:type="dxa"/>
            <w:tcBorders>
              <w:top w:val="nil"/>
              <w:left w:val="nil"/>
              <w:bottom w:val="single" w:sz="4" w:space="0" w:color="auto"/>
              <w:right w:val="single" w:sz="4" w:space="0" w:color="auto"/>
            </w:tcBorders>
            <w:shd w:val="clear" w:color="auto" w:fill="auto"/>
            <w:vAlign w:val="center"/>
            <w:hideMark/>
          </w:tcPr>
          <w:p w:rsidR="009B6BED" w:rsidRPr="002517AD" w:rsidRDefault="009B6BED" w:rsidP="009B6BED">
            <w:pPr>
              <w:jc w:val="center"/>
              <w:rPr>
                <w:b/>
                <w:bCs/>
                <w:sz w:val="18"/>
                <w:szCs w:val="18"/>
              </w:rPr>
            </w:pPr>
            <w:r w:rsidRPr="002517AD">
              <w:rPr>
                <w:b/>
                <w:bCs/>
                <w:sz w:val="18"/>
                <w:szCs w:val="18"/>
              </w:rPr>
              <w:t>км</w:t>
            </w:r>
          </w:p>
        </w:tc>
        <w:tc>
          <w:tcPr>
            <w:tcW w:w="851" w:type="dxa"/>
            <w:tcBorders>
              <w:top w:val="nil"/>
              <w:left w:val="nil"/>
              <w:bottom w:val="single" w:sz="4" w:space="0" w:color="auto"/>
              <w:right w:val="single" w:sz="4" w:space="0" w:color="auto"/>
            </w:tcBorders>
            <w:shd w:val="clear" w:color="auto" w:fill="auto"/>
            <w:vAlign w:val="center"/>
            <w:hideMark/>
          </w:tcPr>
          <w:p w:rsidR="009B6BED" w:rsidRPr="002517AD" w:rsidRDefault="009B6BED" w:rsidP="009B6BED">
            <w:pPr>
              <w:jc w:val="center"/>
              <w:rPr>
                <w:b/>
                <w:bCs/>
                <w:sz w:val="18"/>
                <w:szCs w:val="18"/>
              </w:rPr>
            </w:pPr>
            <w:r w:rsidRPr="002517AD">
              <w:rPr>
                <w:b/>
                <w:bCs/>
                <w:sz w:val="18"/>
                <w:szCs w:val="18"/>
              </w:rPr>
              <w:t>%</w:t>
            </w:r>
          </w:p>
        </w:tc>
      </w:tr>
    </w:tbl>
    <w:p w:rsidR="00452C29" w:rsidRPr="002517AD" w:rsidRDefault="00452C29">
      <w:pPr>
        <w:rPr>
          <w:sz w:val="4"/>
          <w:szCs w:val="4"/>
        </w:rPr>
      </w:pPr>
    </w:p>
    <w:tbl>
      <w:tblPr>
        <w:tblW w:w="10774" w:type="dxa"/>
        <w:tblInd w:w="-601" w:type="dxa"/>
        <w:tblLayout w:type="fixed"/>
        <w:tblLook w:val="04A0"/>
      </w:tblPr>
      <w:tblGrid>
        <w:gridCol w:w="516"/>
        <w:gridCol w:w="3312"/>
        <w:gridCol w:w="1134"/>
        <w:gridCol w:w="1134"/>
        <w:gridCol w:w="992"/>
        <w:gridCol w:w="992"/>
        <w:gridCol w:w="851"/>
        <w:gridCol w:w="992"/>
        <w:gridCol w:w="851"/>
      </w:tblGrid>
      <w:tr w:rsidR="00AD2757" w:rsidRPr="00AD2757" w:rsidTr="00AD2757">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0"/>
                <w:szCs w:val="20"/>
              </w:rPr>
            </w:pPr>
            <w:r w:rsidRPr="00AD2757">
              <w:rPr>
                <w:b/>
                <w:bCs/>
                <w:color w:val="000000"/>
                <w:sz w:val="20"/>
                <w:szCs w:val="20"/>
              </w:rPr>
              <w:t>1</w:t>
            </w:r>
          </w:p>
        </w:tc>
        <w:tc>
          <w:tcPr>
            <w:tcW w:w="3312" w:type="dxa"/>
            <w:tcBorders>
              <w:top w:val="single" w:sz="4" w:space="0" w:color="auto"/>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9</w:t>
            </w:r>
          </w:p>
        </w:tc>
      </w:tr>
      <w:tr w:rsidR="00AD2757" w:rsidRPr="00AD2757" w:rsidTr="00AD2757">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0"/>
                <w:szCs w:val="20"/>
              </w:rPr>
            </w:pPr>
            <w:r w:rsidRPr="00AD2757">
              <w:rPr>
                <w:b/>
                <w:bCs/>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0"/>
                <w:szCs w:val="20"/>
              </w:rPr>
            </w:pPr>
            <w:r w:rsidRPr="00AD2757">
              <w:rPr>
                <w:b/>
                <w:bCs/>
                <w:color w:val="000000"/>
                <w:sz w:val="20"/>
                <w:szCs w:val="20"/>
              </w:rPr>
              <w:t>Всего по Саратовской агломерации</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940,6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right"/>
              <w:rPr>
                <w:b/>
                <w:bCs/>
                <w:color w:val="000000"/>
                <w:sz w:val="22"/>
                <w:szCs w:val="22"/>
              </w:rPr>
            </w:pPr>
            <w:r w:rsidRPr="00AD2757">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203,2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7E7F45" w:rsidP="00AD2757">
            <w:pPr>
              <w:jc w:val="center"/>
              <w:rPr>
                <w:b/>
                <w:bCs/>
                <w:color w:val="000000"/>
                <w:sz w:val="22"/>
                <w:szCs w:val="22"/>
              </w:rPr>
            </w:pPr>
            <w:r>
              <w:rPr>
                <w:b/>
                <w:bCs/>
                <w:color w:val="000000"/>
                <w:sz w:val="22"/>
                <w:szCs w:val="22"/>
              </w:rPr>
              <w:t>75</w:t>
            </w:r>
            <w:r w:rsidR="00AD2757" w:rsidRPr="00AD2757">
              <w:rPr>
                <w:b/>
                <w:bCs/>
                <w:color w:val="000000"/>
                <w:sz w:val="22"/>
                <w:szCs w:val="22"/>
              </w:rPr>
              <w:t>7,8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2"/>
                <w:szCs w:val="22"/>
              </w:rPr>
            </w:pPr>
            <w:r w:rsidRPr="00AD2757">
              <w:rPr>
                <w:color w:val="000000"/>
                <w:sz w:val="22"/>
                <w:szCs w:val="22"/>
              </w:rPr>
              <w:t> </w:t>
            </w:r>
          </w:p>
        </w:tc>
      </w:tr>
      <w:tr w:rsidR="00AD2757" w:rsidRPr="00AD2757" w:rsidTr="00AD2757">
        <w:trPr>
          <w:trHeight w:val="300"/>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D2757" w:rsidRPr="00AD2757" w:rsidRDefault="00AD2757" w:rsidP="00AD2757">
            <w:pPr>
              <w:jc w:val="center"/>
              <w:rPr>
                <w:b/>
                <w:bCs/>
                <w:color w:val="000000"/>
                <w:sz w:val="16"/>
                <w:szCs w:val="16"/>
              </w:rPr>
            </w:pPr>
            <w:r w:rsidRPr="00AD2757">
              <w:rPr>
                <w:b/>
                <w:bCs/>
                <w:color w:val="000000"/>
                <w:sz w:val="16"/>
                <w:szCs w:val="16"/>
              </w:rPr>
              <w:t>Дороги федерального значения</w:t>
            </w:r>
          </w:p>
        </w:tc>
      </w:tr>
      <w:tr w:rsidR="00AD2757" w:rsidRPr="00AD2757" w:rsidTr="00AD2757">
        <w:trPr>
          <w:trHeight w:val="11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1Р-228 Сызрань - Саратов </w:t>
            </w:r>
            <w:proofErr w:type="gramStart"/>
            <w:r w:rsidRPr="00AD2757">
              <w:rPr>
                <w:color w:val="000000"/>
                <w:sz w:val="16"/>
                <w:szCs w:val="16"/>
              </w:rPr>
              <w:t>-В</w:t>
            </w:r>
            <w:proofErr w:type="gramEnd"/>
            <w:r w:rsidRPr="00AD2757">
              <w:rPr>
                <w:color w:val="000000"/>
                <w:sz w:val="16"/>
                <w:szCs w:val="16"/>
              </w:rPr>
              <w:t>олгоград</w:t>
            </w:r>
            <w:r w:rsidRPr="00AD2757">
              <w:rPr>
                <w:color w:val="000000"/>
                <w:sz w:val="16"/>
                <w:szCs w:val="16"/>
              </w:rPr>
              <w:br/>
              <w:t xml:space="preserve"> (км 242+000 - км 375+000)</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133</w:t>
            </w:r>
          </w:p>
        </w:tc>
        <w:tc>
          <w:tcPr>
            <w:tcW w:w="1134" w:type="dxa"/>
            <w:tcBorders>
              <w:top w:val="nil"/>
              <w:left w:val="nil"/>
              <w:bottom w:val="nil"/>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nil"/>
              <w:left w:val="nil"/>
              <w:bottom w:val="nil"/>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nil"/>
              <w:left w:val="nil"/>
              <w:bottom w:val="nil"/>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851" w:type="dxa"/>
            <w:tcBorders>
              <w:top w:val="nil"/>
              <w:left w:val="nil"/>
              <w:bottom w:val="nil"/>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24%</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1Р-158 Нижний Новгород - Саратов </w:t>
            </w:r>
            <w:r w:rsidRPr="00AD2757">
              <w:rPr>
                <w:color w:val="000000"/>
                <w:sz w:val="16"/>
                <w:szCs w:val="16"/>
              </w:rPr>
              <w:br/>
              <w:t>(</w:t>
            </w:r>
            <w:proofErr w:type="gramStart"/>
            <w:r w:rsidRPr="00AD2757">
              <w:rPr>
                <w:color w:val="000000"/>
                <w:sz w:val="16"/>
                <w:szCs w:val="16"/>
              </w:rPr>
              <w:t>км</w:t>
            </w:r>
            <w:proofErr w:type="gramEnd"/>
            <w:r w:rsidRPr="00AD2757">
              <w:rPr>
                <w:color w:val="000000"/>
                <w:sz w:val="16"/>
                <w:szCs w:val="16"/>
              </w:rPr>
              <w:t xml:space="preserve"> 566+914 - км 616+914)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50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851" w:type="dxa"/>
            <w:tcBorders>
              <w:top w:val="single" w:sz="4" w:space="0" w:color="auto"/>
              <w:left w:val="nil"/>
              <w:bottom w:val="single" w:sz="4" w:space="0" w:color="auto"/>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7E7F45" w:rsidP="00AD2757">
            <w:pPr>
              <w:jc w:val="center"/>
              <w:rPr>
                <w:color w:val="000000"/>
                <w:sz w:val="20"/>
                <w:szCs w:val="20"/>
              </w:rPr>
            </w:pPr>
            <w:r>
              <w:rPr>
                <w:color w:val="000000"/>
                <w:sz w:val="20"/>
                <w:szCs w:val="20"/>
              </w:rPr>
              <w:t>40</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7E7F45" w:rsidP="00AD2757">
            <w:pPr>
              <w:jc w:val="center"/>
              <w:rPr>
                <w:color w:val="000000"/>
                <w:sz w:val="20"/>
                <w:szCs w:val="20"/>
              </w:rPr>
            </w:pPr>
            <w:r>
              <w:rPr>
                <w:color w:val="000000"/>
                <w:sz w:val="20"/>
                <w:szCs w:val="20"/>
              </w:rPr>
              <w:t>8</w:t>
            </w:r>
            <w:r w:rsidR="00AD2757" w:rsidRPr="00AD2757">
              <w:rPr>
                <w:color w:val="000000"/>
                <w:sz w:val="20"/>
                <w:szCs w:val="20"/>
              </w:rPr>
              <w:t>0%</w:t>
            </w:r>
          </w:p>
        </w:tc>
      </w:tr>
      <w:tr w:rsidR="00AD2757" w:rsidRPr="00AD2757" w:rsidTr="00AD2757">
        <w:trPr>
          <w:trHeight w:val="18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Р-22 "Каспий" автомобильная дорога М-4 "Дон" </w:t>
            </w:r>
            <w:r w:rsidRPr="00AD2757">
              <w:rPr>
                <w:color w:val="000000"/>
                <w:sz w:val="16"/>
                <w:szCs w:val="16"/>
              </w:rPr>
              <w:br/>
              <w:t xml:space="preserve">- Тамбов - Волгоград - Астрахань, подъезд к. Саратову </w:t>
            </w:r>
            <w:r w:rsidRPr="00AD2757">
              <w:rPr>
                <w:color w:val="000000"/>
                <w:sz w:val="16"/>
                <w:szCs w:val="16"/>
              </w:rPr>
              <w:br/>
              <w:t>(</w:t>
            </w:r>
            <w:proofErr w:type="gramStart"/>
            <w:r w:rsidRPr="00AD2757">
              <w:rPr>
                <w:color w:val="000000"/>
                <w:sz w:val="16"/>
                <w:szCs w:val="16"/>
              </w:rPr>
              <w:t>км</w:t>
            </w:r>
            <w:proofErr w:type="gramEnd"/>
            <w:r w:rsidRPr="00AD2757">
              <w:rPr>
                <w:color w:val="000000"/>
                <w:sz w:val="16"/>
                <w:szCs w:val="16"/>
              </w:rPr>
              <w:t xml:space="preserve"> 679+594 - км 729+594)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50</w:t>
            </w:r>
          </w:p>
        </w:tc>
        <w:tc>
          <w:tcPr>
            <w:tcW w:w="1134" w:type="dxa"/>
            <w:tcBorders>
              <w:top w:val="nil"/>
              <w:left w:val="nil"/>
              <w:bottom w:val="single" w:sz="4" w:space="0" w:color="auto"/>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851" w:type="dxa"/>
            <w:tcBorders>
              <w:top w:val="nil"/>
              <w:left w:val="nil"/>
              <w:bottom w:val="single" w:sz="4" w:space="0" w:color="auto"/>
              <w:right w:val="single" w:sz="4" w:space="0" w:color="auto"/>
            </w:tcBorders>
            <w:shd w:val="clear" w:color="FFFFCC" w:fill="FFFFFF"/>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14,5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29%</w:t>
            </w:r>
          </w:p>
        </w:tc>
      </w:tr>
      <w:tr w:rsidR="00AD2757" w:rsidRPr="00AD2757" w:rsidTr="00AD2757">
        <w:trPr>
          <w:trHeight w:val="6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D2757" w:rsidRPr="00AD2757" w:rsidRDefault="00AD2757" w:rsidP="00AD2757">
            <w:pPr>
              <w:rPr>
                <w:rFonts w:ascii="Calibri" w:hAnsi="Calibri"/>
                <w:color w:val="000000"/>
                <w:sz w:val="20"/>
                <w:szCs w:val="20"/>
              </w:rPr>
            </w:pPr>
            <w:r w:rsidRPr="00AD2757">
              <w:rPr>
                <w:rFonts w:ascii="Calibri" w:hAnsi="Calibri"/>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b/>
                <w:bCs/>
                <w:color w:val="000000"/>
                <w:sz w:val="16"/>
                <w:szCs w:val="16"/>
              </w:rPr>
            </w:pPr>
            <w:r w:rsidRPr="00AD2757">
              <w:rPr>
                <w:b/>
                <w:bCs/>
                <w:color w:val="000000"/>
                <w:sz w:val="16"/>
                <w:szCs w:val="16"/>
              </w:rPr>
              <w:t>Итого по дорогам федерального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233</w:t>
            </w:r>
          </w:p>
        </w:tc>
        <w:tc>
          <w:tcPr>
            <w:tcW w:w="1134" w:type="dxa"/>
            <w:tcBorders>
              <w:top w:val="nil"/>
              <w:left w:val="nil"/>
              <w:bottom w:val="single" w:sz="4" w:space="0" w:color="auto"/>
              <w:right w:val="single" w:sz="4" w:space="0" w:color="auto"/>
            </w:tcBorders>
            <w:shd w:val="clear" w:color="auto" w:fill="auto"/>
            <w:noWrap/>
            <w:vAlign w:val="bottom"/>
            <w:hideMark/>
          </w:tcPr>
          <w:p w:rsidR="00AD2757" w:rsidRPr="00AD2757" w:rsidRDefault="00AD2757" w:rsidP="00AD2757">
            <w:pPr>
              <w:rPr>
                <w:rFonts w:ascii="Calibri" w:hAnsi="Calibri"/>
                <w:b/>
                <w:bCs/>
                <w:color w:val="000000"/>
                <w:sz w:val="22"/>
                <w:szCs w:val="22"/>
              </w:rPr>
            </w:pPr>
            <w:r w:rsidRPr="00AD2757">
              <w:rPr>
                <w:rFonts w:ascii="Calibri" w:hAnsi="Calibri"/>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D2757" w:rsidRPr="00AD2757" w:rsidRDefault="00AD2757" w:rsidP="00AD2757">
            <w:pPr>
              <w:rPr>
                <w:rFonts w:ascii="Calibri" w:hAnsi="Calibri"/>
                <w:b/>
                <w:bCs/>
                <w:color w:val="000000"/>
                <w:sz w:val="22"/>
                <w:szCs w:val="22"/>
              </w:rPr>
            </w:pPr>
            <w:r w:rsidRPr="00AD2757">
              <w:rPr>
                <w:rFonts w:ascii="Calibri" w:hAnsi="Calibri"/>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47,5</w:t>
            </w:r>
          </w:p>
        </w:tc>
        <w:tc>
          <w:tcPr>
            <w:tcW w:w="851" w:type="dxa"/>
            <w:tcBorders>
              <w:top w:val="nil"/>
              <w:left w:val="nil"/>
              <w:bottom w:val="single" w:sz="4" w:space="0" w:color="auto"/>
              <w:right w:val="single" w:sz="4" w:space="0" w:color="auto"/>
            </w:tcBorders>
            <w:shd w:val="clear" w:color="auto" w:fill="auto"/>
            <w:noWrap/>
            <w:vAlign w:val="bottom"/>
            <w:hideMark/>
          </w:tcPr>
          <w:p w:rsidR="00AD2757" w:rsidRPr="00AD2757" w:rsidRDefault="00AD2757" w:rsidP="00AD2757">
            <w:pPr>
              <w:rPr>
                <w:rFonts w:ascii="Calibri" w:hAnsi="Calibri"/>
                <w:color w:val="000000"/>
                <w:sz w:val="22"/>
                <w:szCs w:val="22"/>
              </w:rPr>
            </w:pPr>
            <w:r w:rsidRPr="00AD2757">
              <w:rPr>
                <w:rFonts w:ascii="Calibri" w:hAnsi="Calibri"/>
                <w:color w:val="000000"/>
                <w:sz w:val="22"/>
                <w:szCs w:val="22"/>
              </w:rPr>
              <w:t> </w:t>
            </w:r>
          </w:p>
        </w:tc>
      </w:tr>
      <w:tr w:rsidR="00AD2757" w:rsidRPr="00AD2757" w:rsidTr="00AD2757">
        <w:trPr>
          <w:trHeight w:val="300"/>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D2757" w:rsidRPr="00AD2757" w:rsidRDefault="00AD2757" w:rsidP="00AD2757">
            <w:pPr>
              <w:jc w:val="center"/>
              <w:rPr>
                <w:b/>
                <w:bCs/>
                <w:color w:val="000000"/>
                <w:sz w:val="16"/>
                <w:szCs w:val="16"/>
              </w:rPr>
            </w:pPr>
            <w:r w:rsidRPr="00AD2757">
              <w:rPr>
                <w:b/>
                <w:bCs/>
                <w:color w:val="000000"/>
                <w:sz w:val="16"/>
                <w:szCs w:val="16"/>
              </w:rPr>
              <w:t>Дороги регионального и межмуниципального значения</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Елшанка-Песчаный Умет</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18,06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3+640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4+640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18,06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Саратов-Тепловка-Базарный Карабулак-Балтай (до Базарного Карабулака)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Саратов-Красный Текстильщик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12,42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12,42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Автоподъезд к г</w:t>
            </w:r>
            <w:proofErr w:type="gramStart"/>
            <w:r w:rsidRPr="00AD2757">
              <w:rPr>
                <w:color w:val="000000"/>
                <w:sz w:val="16"/>
                <w:szCs w:val="16"/>
              </w:rPr>
              <w:t>.С</w:t>
            </w:r>
            <w:proofErr w:type="gramEnd"/>
            <w:r w:rsidRPr="00AD2757">
              <w:rPr>
                <w:color w:val="000000"/>
                <w:sz w:val="16"/>
                <w:szCs w:val="16"/>
              </w:rPr>
              <w:t>аратову от а/д Сызрань-Саратов-Волгоград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6,25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4+250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6+250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32</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6,25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Саратов-Усть-Курдюм</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7,105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7,105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Саратов-Дубки-Новая Липовка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12,565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12,565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Тамбов-Ртищево-Саратов (до г</w:t>
            </w:r>
            <w:proofErr w:type="gramStart"/>
            <w:r w:rsidRPr="00AD2757">
              <w:rPr>
                <w:color w:val="000000"/>
                <w:sz w:val="16"/>
                <w:szCs w:val="16"/>
              </w:rPr>
              <w:t>.А</w:t>
            </w:r>
            <w:proofErr w:type="gramEnd"/>
            <w:r w:rsidRPr="00AD2757">
              <w:rPr>
                <w:color w:val="000000"/>
                <w:sz w:val="16"/>
                <w:szCs w:val="16"/>
              </w:rPr>
              <w:t>ткарска)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68%</w:t>
            </w:r>
          </w:p>
        </w:tc>
      </w:tr>
      <w:tr w:rsidR="00AD2757" w:rsidRPr="00AD2757" w:rsidTr="00AD2757">
        <w:trPr>
          <w:trHeight w:val="11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11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Самара-Пугачев-Энгельс-Волгоград ( на участке в сторону Самары - до г</w:t>
            </w:r>
            <w:proofErr w:type="gramStart"/>
            <w:r w:rsidRPr="00AD2757">
              <w:rPr>
                <w:color w:val="000000"/>
                <w:sz w:val="16"/>
                <w:szCs w:val="16"/>
              </w:rPr>
              <w:t>.Б</w:t>
            </w:r>
            <w:proofErr w:type="gramEnd"/>
            <w:r w:rsidRPr="00AD2757">
              <w:rPr>
                <w:color w:val="000000"/>
                <w:sz w:val="16"/>
                <w:szCs w:val="16"/>
              </w:rPr>
              <w:t>алаково)</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1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Самара-Пугачев-Энгельс-Волгоград (на участке в сторону р.п</w:t>
            </w:r>
            <w:proofErr w:type="gramStart"/>
            <w:r w:rsidRPr="00AD2757">
              <w:rPr>
                <w:color w:val="000000"/>
                <w:sz w:val="16"/>
                <w:szCs w:val="16"/>
              </w:rPr>
              <w:t>.Р</w:t>
            </w:r>
            <w:proofErr w:type="gramEnd"/>
            <w:r w:rsidRPr="00AD2757">
              <w:rPr>
                <w:color w:val="000000"/>
                <w:sz w:val="16"/>
                <w:szCs w:val="16"/>
              </w:rPr>
              <w:t xml:space="preserve">овное км 416-км 501);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416+390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419+390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68%</w:t>
            </w:r>
          </w:p>
        </w:tc>
      </w:tr>
      <w:tr w:rsidR="00AD2757" w:rsidRPr="00AD2757" w:rsidTr="00AD2757">
        <w:trPr>
          <w:trHeight w:val="15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Автоподъезд к г</w:t>
            </w:r>
            <w:proofErr w:type="gramStart"/>
            <w:r w:rsidRPr="00AD2757">
              <w:rPr>
                <w:color w:val="000000"/>
                <w:sz w:val="16"/>
                <w:szCs w:val="16"/>
              </w:rPr>
              <w:t>.Э</w:t>
            </w:r>
            <w:proofErr w:type="gramEnd"/>
            <w:r w:rsidRPr="00AD2757">
              <w:rPr>
                <w:color w:val="000000"/>
                <w:sz w:val="16"/>
                <w:szCs w:val="16"/>
              </w:rPr>
              <w:t>нгельсу от автодороги "Сызрань-Саратов-Волгоград" - Пристанное - Ершов-Озинки-граница Казахстана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14,46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0+000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2+000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14</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14,46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автомобильный мост «Саратов - Энгельс»</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3,113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0+000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3+113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3,113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 </w:t>
            </w:r>
          </w:p>
        </w:tc>
      </w:tr>
      <w:tr w:rsidR="00AD2757" w:rsidRPr="00AD2757" w:rsidTr="00AD2757">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rPr>
                <w:color w:val="000000"/>
                <w:sz w:val="20"/>
                <w:szCs w:val="20"/>
              </w:rPr>
            </w:pPr>
            <w:r w:rsidRPr="00AD2757">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b/>
                <w:bCs/>
                <w:color w:val="000000"/>
                <w:sz w:val="16"/>
                <w:szCs w:val="16"/>
              </w:rPr>
            </w:pPr>
            <w:r w:rsidRPr="00AD2757">
              <w:rPr>
                <w:b/>
                <w:bCs/>
                <w:color w:val="000000"/>
                <w:sz w:val="16"/>
                <w:szCs w:val="16"/>
              </w:rPr>
              <w:t>Итого по дорогам регионального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0"/>
                <w:szCs w:val="20"/>
              </w:rPr>
            </w:pPr>
            <w:r w:rsidRPr="00AD2757">
              <w:rPr>
                <w:b/>
                <w:bCs/>
                <w:color w:val="000000"/>
                <w:sz w:val="20"/>
                <w:szCs w:val="20"/>
              </w:rPr>
              <w:t>274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0"/>
                <w:szCs w:val="20"/>
              </w:rPr>
            </w:pPr>
            <w:r w:rsidRPr="00AD2757">
              <w:rPr>
                <w:b/>
                <w:bCs/>
                <w:color w:val="000000"/>
                <w:sz w:val="20"/>
                <w:szCs w:val="20"/>
              </w:rPr>
              <w:t>11,113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0"/>
                <w:szCs w:val="20"/>
              </w:rPr>
            </w:pPr>
            <w:r w:rsidRPr="00AD2757">
              <w:rPr>
                <w:b/>
                <w:bCs/>
                <w:color w:val="000000"/>
                <w:sz w:val="20"/>
                <w:szCs w:val="20"/>
              </w:rPr>
              <w:t>238,9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87% </w:t>
            </w:r>
          </w:p>
        </w:tc>
      </w:tr>
      <w:tr w:rsidR="00AD2757" w:rsidRPr="00AD2757" w:rsidTr="00AD2757">
        <w:trPr>
          <w:trHeight w:val="300"/>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D2757" w:rsidRPr="00AD2757" w:rsidRDefault="00AD2757" w:rsidP="00AD2757">
            <w:pPr>
              <w:jc w:val="center"/>
              <w:rPr>
                <w:b/>
                <w:bCs/>
                <w:color w:val="000000"/>
                <w:sz w:val="16"/>
                <w:szCs w:val="16"/>
              </w:rPr>
            </w:pPr>
            <w:r w:rsidRPr="00AD2757">
              <w:rPr>
                <w:b/>
                <w:bCs/>
                <w:color w:val="000000"/>
                <w:sz w:val="16"/>
                <w:szCs w:val="16"/>
              </w:rPr>
              <w:t>Дороги и улицы г</w:t>
            </w:r>
            <w:proofErr w:type="gramStart"/>
            <w:r w:rsidRPr="00AD2757">
              <w:rPr>
                <w:b/>
                <w:bCs/>
                <w:color w:val="000000"/>
                <w:sz w:val="16"/>
                <w:szCs w:val="16"/>
              </w:rPr>
              <w:t>.Э</w:t>
            </w:r>
            <w:proofErr w:type="gramEnd"/>
            <w:r w:rsidRPr="00AD2757">
              <w:rPr>
                <w:b/>
                <w:bCs/>
                <w:color w:val="000000"/>
                <w:sz w:val="16"/>
                <w:szCs w:val="16"/>
              </w:rPr>
              <w:t>нгельса</w:t>
            </w:r>
          </w:p>
        </w:tc>
      </w:tr>
      <w:tr w:rsidR="00AD2757" w:rsidRPr="00AD2757" w:rsidTr="00AD2757">
        <w:trPr>
          <w:trHeight w:val="29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Автомобильная дорога по проспекту Строителей </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4,44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просп. Ф. Энгельса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0 км автоподъезда к г</w:t>
            </w:r>
            <w:proofErr w:type="gramStart"/>
            <w:r w:rsidRPr="00AD2757">
              <w:rPr>
                <w:color w:val="000000"/>
                <w:sz w:val="16"/>
                <w:szCs w:val="16"/>
              </w:rPr>
              <w:t>.Э</w:t>
            </w:r>
            <w:proofErr w:type="gramEnd"/>
            <w:r w:rsidRPr="00AD2757">
              <w:rPr>
                <w:color w:val="000000"/>
                <w:sz w:val="16"/>
                <w:szCs w:val="16"/>
              </w:rPr>
              <w:t>нгельсу от автодороги "Сызрань-Саратов-Волгоград" - Пристанное - Ершов-Озинки-граница Казахстана</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4,44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4,44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просп. Ф. Энгельса</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4,16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просп. Строителей</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Промышленная</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4,16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4,16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Промышленная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3,12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просп. Строителей</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просп. Ф. Энгельса</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3,12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Полиграфическая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Студенческая</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148-й Черниговской дивизии</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Маяковского</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3,15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Тельмана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просп. Волжский</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3,15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Веселая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просп. Волжский</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Гагарина</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3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Гагарина</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xml:space="preserve">ул. Веселая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км</w:t>
            </w:r>
            <w:proofErr w:type="gramEnd"/>
            <w:r w:rsidRPr="00AD2757">
              <w:rPr>
                <w:color w:val="000000"/>
                <w:sz w:val="16"/>
                <w:szCs w:val="16"/>
              </w:rPr>
              <w:t xml:space="preserve"> 416+390 автодороги "Самара-Пугачев-Энгельс-Волгоград"</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Тельмана</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3,08</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6"/>
                <w:szCs w:val="16"/>
              </w:rPr>
            </w:pPr>
            <w:r w:rsidRPr="00AD2757">
              <w:rPr>
                <w:color w:val="000000"/>
                <w:sz w:val="16"/>
                <w:szCs w:val="16"/>
              </w:rPr>
              <w:t>ул. М. Горького</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Полтавская</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3,08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Полтавская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3,07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М. Расковой</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просп. Ф. Энгельса</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3,07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Космонавтов</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1,12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просп. Химиков</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Полтавская</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1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25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Лесозаводская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Трудовая</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кольцевая развязка на пересечении с ул. Советская</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3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Советская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0,9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Степная</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кольцевая развязка на пересечении с ул. Лесозаводская</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М. Горького</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0,85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пл. Ленина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Тихая</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0,85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0,85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Тихая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0,95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Трудовая</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М. Горького</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0,95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0,95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Рабочая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Степная</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Телеграфная</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Телеграфная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Красноармейская</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Пристанская</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М. Василевского</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Студенческая</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Колотилова</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Студенческая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М. Василевского</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1-й Геологический проезд</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Вокзальная</w:t>
            </w:r>
          </w:p>
        </w:tc>
        <w:tc>
          <w:tcPr>
            <w:tcW w:w="1134"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0,5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Маяковского</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Советская</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18"/>
                <w:szCs w:val="18"/>
              </w:rPr>
            </w:pPr>
            <w:r w:rsidRPr="00AD2757">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b/>
                <w:bCs/>
                <w:color w:val="000000"/>
                <w:sz w:val="16"/>
                <w:szCs w:val="16"/>
              </w:rPr>
            </w:pPr>
            <w:r w:rsidRPr="00AD2757">
              <w:rPr>
                <w:b/>
                <w:bCs/>
                <w:color w:val="000000"/>
                <w:sz w:val="16"/>
                <w:szCs w:val="16"/>
              </w:rPr>
              <w:t>Итого по г</w:t>
            </w:r>
            <w:proofErr w:type="gramStart"/>
            <w:r w:rsidRPr="00AD2757">
              <w:rPr>
                <w:b/>
                <w:bCs/>
                <w:color w:val="000000"/>
                <w:sz w:val="16"/>
                <w:szCs w:val="16"/>
              </w:rPr>
              <w:t>.Э</w:t>
            </w:r>
            <w:proofErr w:type="gramEnd"/>
            <w:r w:rsidRPr="00AD2757">
              <w:rPr>
                <w:b/>
                <w:bCs/>
                <w:color w:val="000000"/>
                <w:sz w:val="16"/>
                <w:szCs w:val="16"/>
              </w:rPr>
              <w:t>нгельсу</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38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38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0"/>
                <w:szCs w:val="20"/>
              </w:rPr>
            </w:pPr>
            <w:r w:rsidRPr="00AD2757">
              <w:rPr>
                <w:b/>
                <w:bCs/>
                <w:color w:val="000000"/>
                <w:sz w:val="20"/>
                <w:szCs w:val="20"/>
              </w:rPr>
              <w:t>38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D2757" w:rsidRPr="00AD2757" w:rsidRDefault="00AD2757" w:rsidP="00AD2757">
            <w:pPr>
              <w:jc w:val="center"/>
              <w:rPr>
                <w:b/>
                <w:bCs/>
                <w:color w:val="000000"/>
                <w:sz w:val="16"/>
                <w:szCs w:val="16"/>
              </w:rPr>
            </w:pPr>
            <w:r w:rsidRPr="00AD2757">
              <w:rPr>
                <w:b/>
                <w:bCs/>
                <w:color w:val="000000"/>
                <w:sz w:val="16"/>
                <w:szCs w:val="16"/>
              </w:rPr>
              <w:t>Дороги и улицы  г</w:t>
            </w:r>
            <w:proofErr w:type="gramStart"/>
            <w:r w:rsidRPr="00AD2757">
              <w:rPr>
                <w:b/>
                <w:bCs/>
                <w:color w:val="000000"/>
                <w:sz w:val="16"/>
                <w:szCs w:val="16"/>
              </w:rPr>
              <w:t>.С</w:t>
            </w:r>
            <w:proofErr w:type="gramEnd"/>
            <w:r w:rsidRPr="00AD2757">
              <w:rPr>
                <w:b/>
                <w:bCs/>
                <w:color w:val="000000"/>
                <w:sz w:val="16"/>
                <w:szCs w:val="16"/>
              </w:rPr>
              <w:t>аратова</w:t>
            </w:r>
          </w:p>
        </w:tc>
      </w:tr>
      <w:tr w:rsidR="00AD2757" w:rsidRPr="00AD2757" w:rsidTr="00AD2757">
        <w:trPr>
          <w:trHeight w:val="11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на Усть-Курдюм (от КП ГИБДД до Гусельского моста)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№25 по ул</w:t>
            </w:r>
            <w:proofErr w:type="gramStart"/>
            <w:r w:rsidRPr="00AD2757">
              <w:rPr>
                <w:color w:val="000000"/>
                <w:sz w:val="16"/>
                <w:szCs w:val="16"/>
              </w:rPr>
              <w:t>.С</w:t>
            </w:r>
            <w:proofErr w:type="gramEnd"/>
            <w:r w:rsidRPr="00AD2757">
              <w:rPr>
                <w:color w:val="000000"/>
                <w:sz w:val="16"/>
                <w:szCs w:val="16"/>
              </w:rPr>
              <w:t>околовогорс-кая</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Мост через р. Гучелка-1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10,07</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0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Пр. им. 50 лет Октября от ул. Тракторной до ул. Технической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57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1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Пр. им. 50 лет Октября от ул. Техническая до пл. им. Ленина В.И.</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57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118А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2,25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Пр. им. 50 лет Октября от пл. им. Ленина В.И. до ул. им. Панфилова И.В.</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118А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101Б</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1,63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Пр-т. Строителей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90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3,74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Академика O.K. Антонова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2,55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w:t>
            </w:r>
            <w:proofErr w:type="gramStart"/>
            <w:r w:rsidRPr="00AD2757">
              <w:rPr>
                <w:color w:val="000000"/>
                <w:sz w:val="16"/>
                <w:szCs w:val="16"/>
              </w:rPr>
              <w:t>.С</w:t>
            </w:r>
            <w:proofErr w:type="gramEnd"/>
            <w:r w:rsidRPr="00AD2757">
              <w:rPr>
                <w:color w:val="000000"/>
                <w:sz w:val="16"/>
                <w:szCs w:val="16"/>
              </w:rPr>
              <w:t>околовая от Славянской пл. до ул.им.Горького А.М.</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204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3,02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Вольская от ул. Б.Казчьей до Соколовой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50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173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1,24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Мичурина И.В. от ул. им. Челюскинцев до ул. им. Радищева А.Н.</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163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104/13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43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Мичурина И.В. от ул. им. Радищева А.Н. до ул. им. Рахова В.Г.</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104/13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1,31</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1,31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Астраханская от ул</w:t>
            </w:r>
            <w:proofErr w:type="gramStart"/>
            <w:r w:rsidRPr="00AD2757">
              <w:rPr>
                <w:color w:val="000000"/>
                <w:sz w:val="16"/>
                <w:szCs w:val="16"/>
              </w:rPr>
              <w:t>.Ш</w:t>
            </w:r>
            <w:proofErr w:type="gramEnd"/>
            <w:r w:rsidRPr="00AD2757">
              <w:rPr>
                <w:color w:val="000000"/>
                <w:sz w:val="16"/>
                <w:szCs w:val="16"/>
              </w:rPr>
              <w:t>елковичной до ул. Б.Казачьей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81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Соколовая от ул. им. Горького А.М. до ул. им</w:t>
            </w:r>
            <w:proofErr w:type="gramStart"/>
            <w:r w:rsidRPr="00AD2757">
              <w:rPr>
                <w:color w:val="000000"/>
                <w:sz w:val="16"/>
                <w:szCs w:val="16"/>
              </w:rPr>
              <w:t>.Ш</w:t>
            </w:r>
            <w:proofErr w:type="gramEnd"/>
            <w:r w:rsidRPr="00AD2757">
              <w:rPr>
                <w:color w:val="000000"/>
                <w:sz w:val="16"/>
                <w:szCs w:val="16"/>
              </w:rPr>
              <w:t>ехурдина А.П.</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204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347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от ул. им. Жуковского Н.Е. до ул. </w:t>
            </w:r>
            <w:proofErr w:type="gramStart"/>
            <w:r w:rsidRPr="00AD2757">
              <w:rPr>
                <w:color w:val="000000"/>
                <w:sz w:val="16"/>
                <w:szCs w:val="16"/>
              </w:rPr>
              <w:t>Плодородной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10 по ул</w:t>
            </w:r>
            <w:proofErr w:type="gramStart"/>
            <w:r w:rsidRPr="00AD2757">
              <w:rPr>
                <w:color w:val="000000"/>
                <w:sz w:val="16"/>
                <w:szCs w:val="16"/>
              </w:rPr>
              <w:t>.В</w:t>
            </w:r>
            <w:proofErr w:type="gramEnd"/>
            <w:r w:rsidRPr="00AD2757">
              <w:rPr>
                <w:color w:val="000000"/>
                <w:sz w:val="16"/>
                <w:szCs w:val="16"/>
              </w:rPr>
              <w:t>ысокая</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205 по ул</w:t>
            </w:r>
            <w:proofErr w:type="gramStart"/>
            <w:r w:rsidRPr="00AD2757">
              <w:rPr>
                <w:color w:val="000000"/>
                <w:sz w:val="16"/>
                <w:szCs w:val="16"/>
              </w:rPr>
              <w:t>.Т</w:t>
            </w:r>
            <w:proofErr w:type="gramEnd"/>
            <w:r w:rsidRPr="00AD2757">
              <w:rPr>
                <w:color w:val="000000"/>
                <w:sz w:val="16"/>
                <w:szCs w:val="16"/>
              </w:rPr>
              <w:t>анкистов</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Рабочая от ул. им. Радищева А.Н. до ул. им. Рахова В.Г.</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Радищева, дом 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85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2,45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1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Рабочая от ул. им. Рахова В.Г. до ул. им. Пугачева Е.И., от ул. </w:t>
            </w:r>
            <w:proofErr w:type="gramStart"/>
            <w:r w:rsidRPr="00AD2757">
              <w:rPr>
                <w:color w:val="000000"/>
                <w:sz w:val="16"/>
                <w:szCs w:val="16"/>
              </w:rPr>
              <w:t>Астраханской</w:t>
            </w:r>
            <w:proofErr w:type="gramEnd"/>
            <w:r w:rsidRPr="00AD2757">
              <w:rPr>
                <w:color w:val="000000"/>
                <w:sz w:val="16"/>
                <w:szCs w:val="16"/>
              </w:rPr>
              <w:t xml:space="preserve"> до ул. Вокзальной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85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xml:space="preserve">Ул. </w:t>
            </w:r>
            <w:proofErr w:type="gramStart"/>
            <w:r w:rsidRPr="00AD2757">
              <w:rPr>
                <w:color w:val="000000"/>
                <w:sz w:val="16"/>
                <w:szCs w:val="16"/>
              </w:rPr>
              <w:t>Вокзальная</w:t>
            </w:r>
            <w:proofErr w:type="gramEnd"/>
            <w:r w:rsidRPr="00AD2757">
              <w:rPr>
                <w:color w:val="000000"/>
                <w:sz w:val="16"/>
                <w:szCs w:val="16"/>
              </w:rPr>
              <w:t xml:space="preserve"> дом № 29/1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1,36</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1,36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1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Рабочая (от ул. Астраханская до ул. Пугачева Е.И., от ул. им. Емлютина Д.В. доу л.Б.Садовая)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90/104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153/163Б</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Б. </w:t>
            </w:r>
            <w:proofErr w:type="gramStart"/>
            <w:r w:rsidRPr="00AD2757">
              <w:rPr>
                <w:color w:val="000000"/>
                <w:sz w:val="16"/>
                <w:szCs w:val="16"/>
              </w:rPr>
              <w:t>Садовая</w:t>
            </w:r>
            <w:proofErr w:type="gramEnd"/>
            <w:r w:rsidRPr="00AD2757">
              <w:rPr>
                <w:color w:val="000000"/>
                <w:sz w:val="16"/>
                <w:szCs w:val="16"/>
              </w:rPr>
              <w:t xml:space="preserve"> (от ул. Новоузенской до ул. им. Слонова И.А.)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139/150А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 № 165/84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0,85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Б. </w:t>
            </w:r>
            <w:proofErr w:type="gramStart"/>
            <w:r w:rsidRPr="00AD2757">
              <w:rPr>
                <w:color w:val="000000"/>
                <w:sz w:val="16"/>
                <w:szCs w:val="16"/>
              </w:rPr>
              <w:t>Садовая</w:t>
            </w:r>
            <w:proofErr w:type="gramEnd"/>
            <w:r w:rsidRPr="00AD2757">
              <w:rPr>
                <w:color w:val="000000"/>
                <w:sz w:val="16"/>
                <w:szCs w:val="16"/>
              </w:rPr>
              <w:t xml:space="preserve"> (от ул.им. Слонова И.А. до ул. Тракторной)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165/84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241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Б. Садовая (от ул. Беговой до ул. Новоузенской)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90А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139/150А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Колхозная площадь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Б.</w:t>
            </w:r>
            <w:proofErr w:type="gramStart"/>
            <w:r w:rsidRPr="00AD2757">
              <w:rPr>
                <w:color w:val="000000"/>
                <w:sz w:val="16"/>
                <w:szCs w:val="16"/>
              </w:rPr>
              <w:t>Горная</w:t>
            </w:r>
            <w:proofErr w:type="gramEnd"/>
            <w:r w:rsidRPr="00AD2757">
              <w:rPr>
                <w:color w:val="000000"/>
                <w:sz w:val="16"/>
                <w:szCs w:val="16"/>
              </w:rPr>
              <w:t xml:space="preserve"> Дом №331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Соколовая д. 334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1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proofErr w:type="gramStart"/>
            <w:r w:rsidRPr="00AD2757">
              <w:rPr>
                <w:color w:val="000000"/>
                <w:sz w:val="16"/>
                <w:szCs w:val="16"/>
              </w:rPr>
              <w:t>Мурманский</w:t>
            </w:r>
            <w:proofErr w:type="gramEnd"/>
            <w:r w:rsidRPr="00AD2757">
              <w:rPr>
                <w:color w:val="000000"/>
                <w:sz w:val="16"/>
                <w:szCs w:val="16"/>
              </w:rPr>
              <w:t xml:space="preserve"> пр. (от ул. Соколовой до ул.Б. Горной) (от ул. Соколовой до ул.Б. Горной)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Соколовая, 343А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2Б</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Дегтярная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Чернышевского, д. 59</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0,87</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0,87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7-я </w:t>
            </w:r>
            <w:proofErr w:type="gramStart"/>
            <w:r w:rsidRPr="00AD2757">
              <w:rPr>
                <w:color w:val="000000"/>
                <w:sz w:val="16"/>
                <w:szCs w:val="16"/>
              </w:rPr>
              <w:t>Нагорная</w:t>
            </w:r>
            <w:proofErr w:type="gramEnd"/>
            <w:r w:rsidRPr="00AD2757">
              <w:rPr>
                <w:color w:val="000000"/>
                <w:sz w:val="16"/>
                <w:szCs w:val="16"/>
              </w:rPr>
              <w:t xml:space="preserve"> (от пр-та Энтузиастов до Н.Астраханского шоссе)</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proofErr w:type="gramStart"/>
            <w:r w:rsidRPr="00AD2757">
              <w:rPr>
                <w:color w:val="000000"/>
                <w:sz w:val="16"/>
                <w:szCs w:val="16"/>
              </w:rPr>
              <w:t>Пр</w:t>
            </w:r>
            <w:proofErr w:type="gramEnd"/>
            <w:r w:rsidRPr="00AD2757">
              <w:rPr>
                <w:color w:val="000000"/>
                <w:sz w:val="16"/>
                <w:szCs w:val="16"/>
              </w:rPr>
              <w:t xml:space="preserve"> Энтузиастов д. 18А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Ново-Астраханское ш., 65А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w:t>
            </w:r>
            <w:proofErr w:type="gramStart"/>
            <w:r w:rsidRPr="00AD2757">
              <w:rPr>
                <w:color w:val="000000"/>
                <w:sz w:val="16"/>
                <w:szCs w:val="16"/>
              </w:rPr>
              <w:t>Университетская</w:t>
            </w:r>
            <w:proofErr w:type="gramEnd"/>
            <w:r w:rsidRPr="00AD2757">
              <w:rPr>
                <w:color w:val="000000"/>
                <w:sz w:val="16"/>
                <w:szCs w:val="16"/>
              </w:rPr>
              <w:t xml:space="preserve"> (от ул. Соколовой до ул. Б. Казачьей)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109К5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53/114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Университетская (от ул. Б. Казачьей до ул. Белоглинской)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53/114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0,72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Крымская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Пр-т Энтузиастов, 60А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Ново-Астразанское ш. № 62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0,92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60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Тархова К.В.</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Вольский тракт д.№ 1Г</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3,57</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3,57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61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Аткарская (от ул. 2-й </w:t>
            </w:r>
            <w:proofErr w:type="gramStart"/>
            <w:r w:rsidRPr="00AD2757">
              <w:rPr>
                <w:color w:val="000000"/>
                <w:sz w:val="16"/>
                <w:szCs w:val="16"/>
              </w:rPr>
              <w:t>Садовой</w:t>
            </w:r>
            <w:proofErr w:type="gramEnd"/>
            <w:r w:rsidRPr="00AD2757">
              <w:rPr>
                <w:color w:val="000000"/>
                <w:sz w:val="16"/>
                <w:szCs w:val="16"/>
              </w:rPr>
              <w:t xml:space="preserve"> до путепровода)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2-я Садовая, д. 100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Новоузенская, 120/2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62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им. Серова А.К.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xml:space="preserve">ул. 2-я Садовая, д. 4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Шелковичная, д. 11/15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63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w:t>
            </w:r>
            <w:proofErr w:type="gramStart"/>
            <w:r w:rsidRPr="00AD2757">
              <w:rPr>
                <w:color w:val="000000"/>
                <w:sz w:val="16"/>
                <w:szCs w:val="16"/>
              </w:rPr>
              <w:t>Шелковичная</w:t>
            </w:r>
            <w:proofErr w:type="gramEnd"/>
            <w:r w:rsidRPr="00AD2757">
              <w:rPr>
                <w:color w:val="000000"/>
                <w:sz w:val="16"/>
                <w:szCs w:val="16"/>
              </w:rPr>
              <w:t xml:space="preserve"> (от ул. им. Рахова В.Г. до ул. Астраханской)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xml:space="preserve"> Ул. Рахова, д. 26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Астраханская, 76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0,72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64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w:t>
            </w:r>
            <w:proofErr w:type="gramStart"/>
            <w:r w:rsidRPr="00AD2757">
              <w:rPr>
                <w:color w:val="000000"/>
                <w:sz w:val="16"/>
                <w:szCs w:val="16"/>
              </w:rPr>
              <w:t>Шелковичная</w:t>
            </w:r>
            <w:proofErr w:type="gramEnd"/>
            <w:r w:rsidRPr="00AD2757">
              <w:rPr>
                <w:color w:val="000000"/>
                <w:sz w:val="16"/>
                <w:szCs w:val="16"/>
              </w:rPr>
              <w:t xml:space="preserve"> (от ул. им. Чернышевского Н.Г. до ул. им. Рахова В.Г.)</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Рахова, 26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0,82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65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Аэропорт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Жуковского, 25Б</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66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Объездная дорога (от ул. Аэропорт до ул. Соколовогорской)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Жуковского, д. 25Б</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Соколовогорская, д. 25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2,17</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2,17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67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акад. Навашина С.Г.</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1/135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32А/3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1,45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68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proofErr w:type="gramStart"/>
            <w:r w:rsidRPr="00AD2757">
              <w:rPr>
                <w:color w:val="000000"/>
                <w:sz w:val="16"/>
                <w:szCs w:val="16"/>
              </w:rPr>
              <w:t>Ул. Симбирская (от ул. Б. Горной до Объездной дороги)</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190/44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Аэропорт, д. 20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1,72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69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w:t>
            </w:r>
            <w:proofErr w:type="gramStart"/>
            <w:r w:rsidRPr="00AD2757">
              <w:rPr>
                <w:color w:val="000000"/>
                <w:sz w:val="16"/>
                <w:szCs w:val="16"/>
              </w:rPr>
              <w:t>Техническая</w:t>
            </w:r>
            <w:proofErr w:type="gramEnd"/>
            <w:r w:rsidRPr="00AD2757">
              <w:rPr>
                <w:color w:val="000000"/>
                <w:sz w:val="16"/>
                <w:szCs w:val="16"/>
              </w:rPr>
              <w:t xml:space="preserve"> (от пр. им. 50 лет Октября до ул. им. акад. Навашина С.Г.)</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Им. 50 лет Октября д. 108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Навашина</w:t>
            </w:r>
            <w:proofErr w:type="gramStart"/>
            <w:r w:rsidRPr="00AD2757">
              <w:rPr>
                <w:color w:val="000000"/>
                <w:sz w:val="16"/>
                <w:szCs w:val="16"/>
              </w:rPr>
              <w:t xml:space="preserve"> .</w:t>
            </w:r>
            <w:proofErr w:type="gramEnd"/>
            <w:r w:rsidRPr="00AD2757">
              <w:rPr>
                <w:color w:val="000000"/>
                <w:sz w:val="16"/>
                <w:szCs w:val="16"/>
              </w:rPr>
              <w:t>д. 32/3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Астраханская (от ул.  Шелковичной до 2-го Станционного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0,75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w:t>
            </w:r>
            <w:proofErr w:type="gramStart"/>
            <w:r w:rsidRPr="00AD2757">
              <w:rPr>
                <w:color w:val="000000"/>
                <w:sz w:val="16"/>
                <w:szCs w:val="16"/>
              </w:rPr>
              <w:t>Астраханская</w:t>
            </w:r>
            <w:proofErr w:type="gramEnd"/>
            <w:r w:rsidRPr="00AD2757">
              <w:rPr>
                <w:color w:val="000000"/>
                <w:sz w:val="16"/>
                <w:szCs w:val="16"/>
              </w:rPr>
              <w:t xml:space="preserve"> (от ул. Б. Казачьей до ул. Соколовой)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81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Колхозная пл. д. 1А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0,95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Челюскинцев (от ул. им. Мичурина И.В. до ул. им. Чернышевского Н.Г.)</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Мичурина, д. 163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Белоглинская (от ул. им. Емлютина Д.В. до ул. Б.</w:t>
            </w:r>
            <w:proofErr w:type="gramStart"/>
            <w:r w:rsidRPr="00AD2757">
              <w:rPr>
                <w:color w:val="000000"/>
                <w:sz w:val="16"/>
                <w:szCs w:val="16"/>
              </w:rPr>
              <w:t>Садовой</w:t>
            </w:r>
            <w:proofErr w:type="gramEnd"/>
            <w:r w:rsidRPr="00AD2757">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Емлютина д. 33/37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Б. Садовая д. 151/8А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Мясницкая (от ул. Б. Горной до ул.  Крайней)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39</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143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от ул. Мясницкой до ул. Соколовогорской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Мясницкая, д. 143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Соколовогорская, д.2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0,54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Театральная площадь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Радищева, д. № 41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Горького, д. 40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w:t>
            </w:r>
            <w:proofErr w:type="gramStart"/>
            <w:r w:rsidRPr="00AD2757">
              <w:rPr>
                <w:color w:val="000000"/>
                <w:sz w:val="16"/>
                <w:szCs w:val="16"/>
              </w:rPr>
              <w:t>Ипподромная</w:t>
            </w:r>
            <w:proofErr w:type="gramEnd"/>
            <w:r w:rsidRPr="00AD2757">
              <w:rPr>
                <w:color w:val="000000"/>
                <w:sz w:val="16"/>
                <w:szCs w:val="16"/>
              </w:rPr>
              <w:t xml:space="preserve"> (путепровод на 3-й Дачной и подходы)</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Шехурдина, д. 26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Им. 50 лет Октября</w:t>
            </w:r>
            <w:proofErr w:type="gramStart"/>
            <w:r w:rsidRPr="00AD2757">
              <w:rPr>
                <w:color w:val="000000"/>
                <w:sz w:val="16"/>
                <w:szCs w:val="16"/>
              </w:rPr>
              <w:t xml:space="preserve"> ,</w:t>
            </w:r>
            <w:proofErr w:type="gramEnd"/>
            <w:r w:rsidRPr="00AD2757">
              <w:rPr>
                <w:color w:val="000000"/>
                <w:sz w:val="16"/>
                <w:szCs w:val="16"/>
              </w:rPr>
              <w:t xml:space="preserve"> д. 93Е</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0,94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Площадь им. Ленина В.И.</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Международная д.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Им. 50 лет Октября, д. 93И</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0,25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1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Ново-Астраханское шоссе (от ул. </w:t>
            </w:r>
            <w:proofErr w:type="gramStart"/>
            <w:r w:rsidRPr="00AD2757">
              <w:rPr>
                <w:color w:val="000000"/>
                <w:sz w:val="16"/>
                <w:szCs w:val="16"/>
              </w:rPr>
              <w:t>Политехнической</w:t>
            </w:r>
            <w:proofErr w:type="gramEnd"/>
            <w:r w:rsidRPr="00AD2757">
              <w:rPr>
                <w:color w:val="000000"/>
                <w:sz w:val="16"/>
                <w:szCs w:val="16"/>
              </w:rPr>
              <w:t xml:space="preserve"> до поворота на Кумысную поляну)</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7,97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Политехническая</w:t>
            </w:r>
            <w:proofErr w:type="gramStart"/>
            <w:r w:rsidRPr="00AD2757">
              <w:rPr>
                <w:color w:val="000000"/>
                <w:sz w:val="16"/>
                <w:szCs w:val="16"/>
              </w:rPr>
              <w:t xml:space="preserve"> ,</w:t>
            </w:r>
            <w:proofErr w:type="gramEnd"/>
            <w:r w:rsidRPr="00AD2757">
              <w:rPr>
                <w:color w:val="000000"/>
                <w:sz w:val="16"/>
                <w:szCs w:val="16"/>
              </w:rPr>
              <w:t xml:space="preserve"> д. 3/4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Поворот на Кумысную поляну</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7,97</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7,97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80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Соколовогорская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0,71</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0,71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81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Буровая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Панфилова, д. 103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Елшанская, д. 22А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2,29</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2,29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82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Топольчанская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Блинова, д. 35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xml:space="preserve">Ул. Тархова, </w:t>
            </w:r>
            <w:r w:rsidRPr="00AD2757">
              <w:rPr>
                <w:color w:val="000000"/>
                <w:sz w:val="16"/>
                <w:szCs w:val="16"/>
              </w:rPr>
              <w:lastRenderedPageBreak/>
              <w:t>37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1,42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1,42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83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Танкистов (от ул. Соколовой до ул. им. акад. Навашина С.Г.)</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Соколовая, д. 332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Жуковского, д. 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1,96</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1,96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84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Тракторная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Большая Садовая, д. 241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Им. 50 лет Октября, д. 4/10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0,78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85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Политехническая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126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2,07</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86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Беговая (от ул. Политехнической до ул. Б. Садовой)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Б. Садовая, д. 90А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87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2-я Садовая (от ул. Б. Садовой до ул. Политехнической)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Политехничксая, д. 126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Б. Садовая, д. 98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88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им. Емлютина Д.В. (от ул. </w:t>
            </w:r>
            <w:proofErr w:type="gramStart"/>
            <w:r w:rsidRPr="00AD2757">
              <w:rPr>
                <w:color w:val="000000"/>
                <w:sz w:val="16"/>
                <w:szCs w:val="16"/>
              </w:rPr>
              <w:t>Шелковичной</w:t>
            </w:r>
            <w:proofErr w:type="gramEnd"/>
            <w:r w:rsidRPr="00AD2757">
              <w:rPr>
                <w:color w:val="000000"/>
                <w:sz w:val="16"/>
                <w:szCs w:val="16"/>
              </w:rPr>
              <w:t xml:space="preserve"> до ул. Рабочей)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Шелковичная, д. 113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44Б</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0,47</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0,47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89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Шехурдина А.П. (от ул. Соколовой до ул. Технической)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4/5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1,29</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1,29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Шехурдина А.П.</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64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4,43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Чернышевского Н.Г. (от 4-й горбольницы до ул. им. Орджоникидзе Г.К.)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55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Верхняя, д. 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им. Чернышевского Н.Г. (от ул. им. Радищева А.Н. </w:t>
            </w:r>
            <w:proofErr w:type="gramStart"/>
            <w:r w:rsidRPr="00AD2757">
              <w:rPr>
                <w:color w:val="000000"/>
                <w:sz w:val="16"/>
                <w:szCs w:val="16"/>
              </w:rPr>
              <w:t>до</w:t>
            </w:r>
            <w:proofErr w:type="gramEnd"/>
            <w:r w:rsidRPr="00AD2757">
              <w:rPr>
                <w:color w:val="000000"/>
                <w:sz w:val="16"/>
                <w:szCs w:val="16"/>
              </w:rPr>
              <w:t xml:space="preserve"> Мельничного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118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55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3,68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Площадь у автовокзала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Московская, д. 169</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Емлютина, д. 52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0,48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Привокзальная площадь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Привокзальная пл. д. 1А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Аткарская, д. 66А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0,48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Советская (от ул. им. Чапаева В.И. до ул. им. Радищева А.Н.)</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Чапаева, д. 48/47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1,38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w:t>
            </w:r>
            <w:proofErr w:type="gramStart"/>
            <w:r w:rsidRPr="00AD2757">
              <w:rPr>
                <w:color w:val="000000"/>
                <w:sz w:val="16"/>
                <w:szCs w:val="16"/>
              </w:rPr>
              <w:t>Большая</w:t>
            </w:r>
            <w:proofErr w:type="gramEnd"/>
            <w:r w:rsidRPr="00AD2757">
              <w:rPr>
                <w:color w:val="000000"/>
                <w:sz w:val="16"/>
                <w:szCs w:val="16"/>
              </w:rPr>
              <w:t xml:space="preserve"> Затонская (от ул. Валовой до кольца автобусного маршрута № 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Валовая, д. 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237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Кутякова И.С. (от ул. Аткарской до ул. им. Радищева А.Н.)</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Аткарская, д. 68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Радищева, 36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2,56</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2,56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w:t>
            </w:r>
            <w:proofErr w:type="gramStart"/>
            <w:r w:rsidRPr="00AD2757">
              <w:rPr>
                <w:color w:val="000000"/>
                <w:sz w:val="16"/>
                <w:szCs w:val="16"/>
              </w:rPr>
              <w:t>Брянская</w:t>
            </w:r>
            <w:proofErr w:type="gramEnd"/>
            <w:r w:rsidRPr="00AD2757">
              <w:rPr>
                <w:color w:val="000000"/>
                <w:sz w:val="16"/>
                <w:szCs w:val="16"/>
              </w:rPr>
              <w:t xml:space="preserve"> (от ул. им. Азина В.М. до кольца авт. маршрута N 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Азина, д.28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2,74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99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Азина В.М. (от пр-та Энтузиастов до ОАО "Нитрон")</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Пр-т Энтузиастов, д. 70/2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Пл. Советско-Чехословацкой дружбы</w:t>
            </w:r>
            <w:proofErr w:type="gramStart"/>
            <w:r w:rsidRPr="00AD2757">
              <w:rPr>
                <w:color w:val="000000"/>
                <w:sz w:val="16"/>
                <w:szCs w:val="16"/>
              </w:rPr>
              <w:t>,д</w:t>
            </w:r>
            <w:proofErr w:type="gramEnd"/>
            <w:r w:rsidRPr="00AD2757">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2-й Станционный пр. (от ул. Астраханской до ул. Дегтярная)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Астраханская, д. 1А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0,45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3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101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Новоузенская (от ул. им. Чернышевского Н.Г. до ул. </w:t>
            </w:r>
            <w:proofErr w:type="gramStart"/>
            <w:r w:rsidRPr="00AD2757">
              <w:rPr>
                <w:color w:val="000000"/>
                <w:sz w:val="16"/>
                <w:szCs w:val="16"/>
              </w:rPr>
              <w:t>Астраханской</w:t>
            </w:r>
            <w:proofErr w:type="gramEnd"/>
            <w:r w:rsidRPr="00AD2757">
              <w:rPr>
                <w:color w:val="000000"/>
                <w:sz w:val="16"/>
                <w:szCs w:val="16"/>
              </w:rPr>
              <w:t>, от ул. Вокзальной до ул. Маховой)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Чернышевского, д. 90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xml:space="preserve"> Дом № 191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им. Пугачева Е.И. (от ул. </w:t>
            </w:r>
            <w:proofErr w:type="gramStart"/>
            <w:r w:rsidRPr="00AD2757">
              <w:rPr>
                <w:color w:val="000000"/>
                <w:sz w:val="16"/>
                <w:szCs w:val="16"/>
              </w:rPr>
              <w:t>Рабочей</w:t>
            </w:r>
            <w:proofErr w:type="gramEnd"/>
            <w:r w:rsidRPr="00AD2757">
              <w:rPr>
                <w:color w:val="000000"/>
                <w:sz w:val="16"/>
                <w:szCs w:val="16"/>
              </w:rPr>
              <w:t xml:space="preserve"> до ул. Советской)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Рабочая, д. 105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Советская, д. 86/70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0,29</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0,29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Пр-т Энтузиастов (от ул. Крымской до ул. Брянской)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60А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Брянская, д.2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w:t>
            </w:r>
            <w:proofErr w:type="gramStart"/>
            <w:r w:rsidRPr="00AD2757">
              <w:rPr>
                <w:color w:val="000000"/>
                <w:sz w:val="16"/>
                <w:szCs w:val="16"/>
              </w:rPr>
              <w:t>Московская</w:t>
            </w:r>
            <w:proofErr w:type="gramEnd"/>
            <w:r w:rsidRPr="00AD2757">
              <w:rPr>
                <w:color w:val="000000"/>
                <w:sz w:val="16"/>
                <w:szCs w:val="16"/>
              </w:rPr>
              <w:t xml:space="preserve"> (от ул. им. Горького А.М. до Набережной Космонавтов)</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Горького, д. 40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Набережная Космонавтов, 7А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1,88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w:t>
            </w:r>
            <w:proofErr w:type="gramStart"/>
            <w:r w:rsidRPr="00AD2757">
              <w:rPr>
                <w:color w:val="000000"/>
                <w:sz w:val="16"/>
                <w:szCs w:val="16"/>
              </w:rPr>
              <w:t>Московская</w:t>
            </w:r>
            <w:proofErr w:type="gramEnd"/>
            <w:r w:rsidRPr="00AD2757">
              <w:rPr>
                <w:color w:val="000000"/>
                <w:sz w:val="16"/>
                <w:szCs w:val="16"/>
              </w:rPr>
              <w:t xml:space="preserve"> (от ул. им. Горького А.М. до Привокзальной пл.)</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Горького, д. 40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Аткарская, д.31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Радищева А.Н. (от ул. им. Мичурина И.В. до ул. Соколовой)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Соколовая, д. 192/86Б</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2,11</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Горького А.М. (от ул. Б. Казачьей до ул. Соколовой)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39</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108/208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Орджоникидзе Г.К. (от пр-та Энтузиастов до ул. Авиастроителей)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0,57</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0,57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proofErr w:type="gramStart"/>
            <w:r w:rsidRPr="00AD2757">
              <w:rPr>
                <w:color w:val="000000"/>
                <w:sz w:val="16"/>
                <w:szCs w:val="16"/>
              </w:rPr>
              <w:t>Ул. Авиастроителей (от ул. им. Орджоникидзе Г.К. до пр.</w:t>
            </w:r>
            <w:proofErr w:type="gramEnd"/>
            <w:r w:rsidRPr="00AD2757">
              <w:rPr>
                <w:color w:val="000000"/>
                <w:sz w:val="16"/>
                <w:szCs w:val="16"/>
              </w:rPr>
              <w:t xml:space="preserve"> </w:t>
            </w:r>
            <w:proofErr w:type="gramStart"/>
            <w:r w:rsidRPr="00AD2757">
              <w:rPr>
                <w:color w:val="000000"/>
                <w:sz w:val="16"/>
                <w:szCs w:val="16"/>
              </w:rPr>
              <w:t>Энтузиастов)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Орджоникидзе, д.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Пр-т Энтузиастов, д. 22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0,59</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0,59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Орджоникидзе Г.К. (от ул. им. Чернышевского Н.Г. до ОАО "Саратовгаз")</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Верняя, д. 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117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им. Орджоникидзе Г.К. (от ОАО "Саратовгаз" до пр-та Энтузиастов)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117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Пр-т Энтузиастов (от ул. им. Орджоникидзе Г.К. до ул. Крымской)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60А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2,74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Рахова В.Г.  (от ул. Б.Казачьей до ул. Соколовой)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132/86Б</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Соколовая, д. 283</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1,51</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1,51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им. Рахова В.Г. (от ул. </w:t>
            </w:r>
            <w:proofErr w:type="gramStart"/>
            <w:r w:rsidRPr="00AD2757">
              <w:rPr>
                <w:color w:val="000000"/>
                <w:sz w:val="16"/>
                <w:szCs w:val="16"/>
              </w:rPr>
              <w:t>Шелковичной</w:t>
            </w:r>
            <w:proofErr w:type="gramEnd"/>
            <w:r w:rsidRPr="00AD2757">
              <w:rPr>
                <w:color w:val="000000"/>
                <w:sz w:val="16"/>
                <w:szCs w:val="16"/>
              </w:rPr>
              <w:t xml:space="preserve"> до ул. Б.Казачьей)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132/86Б</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им. Рахова В.Г. (от ул. 2-й </w:t>
            </w:r>
            <w:proofErr w:type="gramStart"/>
            <w:r w:rsidRPr="00AD2757">
              <w:rPr>
                <w:color w:val="000000"/>
                <w:sz w:val="16"/>
                <w:szCs w:val="16"/>
              </w:rPr>
              <w:t>Садовой</w:t>
            </w:r>
            <w:proofErr w:type="gramEnd"/>
            <w:r w:rsidRPr="00AD2757">
              <w:rPr>
                <w:color w:val="000000"/>
                <w:sz w:val="16"/>
                <w:szCs w:val="16"/>
              </w:rPr>
              <w:t xml:space="preserve"> до ул. Шелковичной)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2-я Садовая, д. 23А</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им. Чапаева В.И. (от ул. Б. </w:t>
            </w:r>
            <w:proofErr w:type="gramStart"/>
            <w:r w:rsidRPr="00AD2757">
              <w:rPr>
                <w:color w:val="000000"/>
                <w:sz w:val="16"/>
                <w:szCs w:val="16"/>
              </w:rPr>
              <w:t>Казачьей</w:t>
            </w:r>
            <w:proofErr w:type="gramEnd"/>
            <w:r w:rsidRPr="00AD2757">
              <w:rPr>
                <w:color w:val="000000"/>
                <w:sz w:val="16"/>
                <w:szCs w:val="16"/>
              </w:rPr>
              <w:t xml:space="preserve"> до ул. Московской)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72/74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Московская, д. 109</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0,25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Чапаева В.И.  (от Ильинской пл. до ул. им. Сакко и Ванцетти)</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59</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1,19</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1,19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им. Чапаева В.И.  (от ул. им. Сакко и Ванцетти до ул. Б. </w:t>
            </w:r>
            <w:proofErr w:type="gramStart"/>
            <w:r w:rsidRPr="00AD2757">
              <w:rPr>
                <w:color w:val="000000"/>
                <w:sz w:val="16"/>
                <w:szCs w:val="16"/>
              </w:rPr>
              <w:t>Казачьей</w:t>
            </w:r>
            <w:proofErr w:type="gramEnd"/>
            <w:r w:rsidRPr="00AD2757">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xml:space="preserve">Дом № 59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72/74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0,39</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0,39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119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Ильинская площадь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Шелковичная, д.11/15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Чапаева, д. 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им. Горького А.М. (от ул. им. Сакко и Ванцетти до Б. </w:t>
            </w:r>
            <w:proofErr w:type="gramStart"/>
            <w:r w:rsidRPr="00AD2757">
              <w:rPr>
                <w:color w:val="000000"/>
                <w:sz w:val="16"/>
                <w:szCs w:val="16"/>
              </w:rPr>
              <w:t>Казачьей</w:t>
            </w:r>
            <w:proofErr w:type="gramEnd"/>
            <w:r w:rsidRPr="00AD2757">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39</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Горького А.М. (от ул. им. Сакко и Ванцетти до Рабочего пер.)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26</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0,78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Б. </w:t>
            </w:r>
            <w:proofErr w:type="gramStart"/>
            <w:r w:rsidRPr="00AD2757">
              <w:rPr>
                <w:color w:val="000000"/>
                <w:sz w:val="16"/>
                <w:szCs w:val="16"/>
              </w:rPr>
              <w:t>Горная</w:t>
            </w:r>
            <w:proofErr w:type="gramEnd"/>
            <w:r w:rsidRPr="00AD2757">
              <w:rPr>
                <w:color w:val="000000"/>
                <w:sz w:val="16"/>
                <w:szCs w:val="16"/>
              </w:rPr>
              <w:t xml:space="preserve"> (от ул. им. Горького А.М. до  Славянской пл.)</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108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2,21</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Вознесенская (от ул. Б. </w:t>
            </w:r>
            <w:proofErr w:type="gramStart"/>
            <w:r w:rsidRPr="00AD2757">
              <w:rPr>
                <w:color w:val="000000"/>
                <w:sz w:val="16"/>
                <w:szCs w:val="16"/>
              </w:rPr>
              <w:t>Горной</w:t>
            </w:r>
            <w:proofErr w:type="gramEnd"/>
            <w:r w:rsidRPr="00AD2757">
              <w:rPr>
                <w:color w:val="000000"/>
                <w:sz w:val="16"/>
                <w:szCs w:val="16"/>
              </w:rPr>
              <w:t xml:space="preserve"> до ул. Б. Горной)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39</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42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Жуковского Н.Е.</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0,69</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Б.Садовая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247</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248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0,84</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0,84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Московское шоссе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Шехурдина, д. 64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108к1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5,7</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5,7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Чернышевского Н.Г. (от ул. им. Радищева А.Н. до ул. Соколовой)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118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214</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2,39</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2,39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Радищева А.Н. (от ул. им. Мичурина И.В. до ул. им. Чернышевского Н.Г.)</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12</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Чернышевского, д. 118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Советская (от ул. им. Рахова В.Г. до ул. им. Пугачева Е.И.)</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Рахова, д. 90/101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86/70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Советская (от ул. им. Пугачева Е.И. до ул. </w:t>
            </w:r>
            <w:proofErr w:type="gramStart"/>
            <w:r w:rsidRPr="00AD2757">
              <w:rPr>
                <w:color w:val="000000"/>
                <w:sz w:val="16"/>
                <w:szCs w:val="16"/>
              </w:rPr>
              <w:t>Астраханской</w:t>
            </w:r>
            <w:proofErr w:type="gramEnd"/>
            <w:r w:rsidRPr="00AD2757">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86/70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98</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Плодородная (от ул. Трудовой до ул. Топольчанской)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Танкистов, д. 205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Блинова, д. 35</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1,98</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1,98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Ул. Высокая </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Дом № 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Ул. Аэропорт, д.1</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0,76</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Ул. им. Панфилова И.В.</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Пр-т им. 50 лет Октября, д. 101Б</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xml:space="preserve">Ул. Тургенева, д. 10А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3,66</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3,66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 ул. им. Тархова С.Ф. в микрорайоне № 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Новая 9-я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Ново-Крекингский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Озерный тупик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от Московского шоссе до Елшанского кладбища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Песочный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 авт</w:t>
            </w:r>
            <w:proofErr w:type="gramStart"/>
            <w:r w:rsidRPr="00AD2757">
              <w:rPr>
                <w:color w:val="000000"/>
                <w:sz w:val="16"/>
                <w:szCs w:val="16"/>
              </w:rPr>
              <w:t>.м</w:t>
            </w:r>
            <w:proofErr w:type="gramEnd"/>
            <w:r w:rsidRPr="00AD2757">
              <w:rPr>
                <w:color w:val="000000"/>
                <w:sz w:val="16"/>
                <w:szCs w:val="16"/>
              </w:rPr>
              <w:t>аршрута № 7 в пос. Князевка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141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 авт</w:t>
            </w:r>
            <w:proofErr w:type="gramStart"/>
            <w:r w:rsidRPr="00AD2757">
              <w:rPr>
                <w:color w:val="000000"/>
                <w:sz w:val="16"/>
                <w:szCs w:val="16"/>
              </w:rPr>
              <w:t>.м</w:t>
            </w:r>
            <w:proofErr w:type="gramEnd"/>
            <w:r w:rsidRPr="00AD2757">
              <w:rPr>
                <w:color w:val="000000"/>
                <w:sz w:val="16"/>
                <w:szCs w:val="16"/>
              </w:rPr>
              <w:t>аршрута №39 (от авт. маршрута №22 до пос. Водник)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 авт</w:t>
            </w:r>
            <w:proofErr w:type="gramStart"/>
            <w:r w:rsidRPr="00AD2757">
              <w:rPr>
                <w:color w:val="000000"/>
                <w:sz w:val="16"/>
                <w:szCs w:val="16"/>
              </w:rPr>
              <w:t>.м</w:t>
            </w:r>
            <w:proofErr w:type="gramEnd"/>
            <w:r w:rsidRPr="00AD2757">
              <w:rPr>
                <w:color w:val="000000"/>
                <w:sz w:val="16"/>
                <w:szCs w:val="16"/>
              </w:rPr>
              <w:t>аршрута №43 (от ОАО "Нитрон" до дач)</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 Новый Увек: 1-й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пос. </w:t>
            </w:r>
            <w:proofErr w:type="gramStart"/>
            <w:r w:rsidRPr="00AD2757">
              <w:rPr>
                <w:color w:val="000000"/>
                <w:sz w:val="16"/>
                <w:szCs w:val="16"/>
              </w:rPr>
              <w:t>Новый</w:t>
            </w:r>
            <w:proofErr w:type="gramEnd"/>
            <w:r w:rsidRPr="00AD2757">
              <w:rPr>
                <w:color w:val="000000"/>
                <w:sz w:val="16"/>
                <w:szCs w:val="16"/>
              </w:rPr>
              <w:t xml:space="preserve"> Увек: 1-я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 Новый Увек: 2-й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пос. </w:t>
            </w:r>
            <w:proofErr w:type="gramStart"/>
            <w:r w:rsidRPr="00AD2757">
              <w:rPr>
                <w:color w:val="000000"/>
                <w:sz w:val="16"/>
                <w:szCs w:val="16"/>
              </w:rPr>
              <w:t>Новый</w:t>
            </w:r>
            <w:proofErr w:type="gramEnd"/>
            <w:r w:rsidRPr="00AD2757">
              <w:rPr>
                <w:color w:val="000000"/>
                <w:sz w:val="16"/>
                <w:szCs w:val="16"/>
              </w:rPr>
              <w:t xml:space="preserve"> Увек: 2-я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 Новый Увек: 3-й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 Новый Увек: 4-й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 Новый Увек: 5-й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 Новый Увек: 6-й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Ростовский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Санаторный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Соборная площадь</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Прокатная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ул. Вокзальная (от ул. </w:t>
            </w:r>
            <w:proofErr w:type="gramStart"/>
            <w:r w:rsidRPr="00AD2757">
              <w:rPr>
                <w:color w:val="000000"/>
                <w:sz w:val="16"/>
                <w:szCs w:val="16"/>
              </w:rPr>
              <w:t>Шелковичной</w:t>
            </w:r>
            <w:proofErr w:type="gramEnd"/>
            <w:r w:rsidRPr="00AD2757">
              <w:rPr>
                <w:color w:val="000000"/>
                <w:sz w:val="16"/>
                <w:szCs w:val="16"/>
              </w:rPr>
              <w:t xml:space="preserve"> до 15-го Белоглинского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им. Лебедева-Кумача В.И. (от ул. им. академика О.К. Антонова до ул. им. Тархова С.Ф.)</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им. Лебедева-Кумача В.И. (дорога без движения общ</w:t>
            </w:r>
            <w:proofErr w:type="gramStart"/>
            <w:r w:rsidRPr="00AD2757">
              <w:rPr>
                <w:color w:val="000000"/>
                <w:sz w:val="16"/>
                <w:szCs w:val="16"/>
              </w:rPr>
              <w:t>.</w:t>
            </w:r>
            <w:proofErr w:type="gramEnd"/>
            <w:r w:rsidRPr="00AD2757">
              <w:rPr>
                <w:color w:val="000000"/>
                <w:sz w:val="16"/>
                <w:szCs w:val="16"/>
              </w:rPr>
              <w:t xml:space="preserve"> </w:t>
            </w:r>
            <w:proofErr w:type="gramStart"/>
            <w:r w:rsidRPr="00AD2757">
              <w:rPr>
                <w:color w:val="000000"/>
                <w:sz w:val="16"/>
                <w:szCs w:val="16"/>
              </w:rPr>
              <w:t>т</w:t>
            </w:r>
            <w:proofErr w:type="gramEnd"/>
            <w:r w:rsidRPr="00AD2757">
              <w:rPr>
                <w:color w:val="000000"/>
                <w:sz w:val="16"/>
                <w:szCs w:val="16"/>
              </w:rPr>
              <w:t>р-та)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ул. им. Разина С.Т. (от ул. Б. </w:t>
            </w:r>
            <w:proofErr w:type="gramStart"/>
            <w:r w:rsidRPr="00AD2757">
              <w:rPr>
                <w:color w:val="000000"/>
                <w:sz w:val="16"/>
                <w:szCs w:val="16"/>
              </w:rPr>
              <w:t>Казачьей</w:t>
            </w:r>
            <w:proofErr w:type="gramEnd"/>
            <w:r w:rsidRPr="00AD2757">
              <w:rPr>
                <w:color w:val="000000"/>
                <w:sz w:val="16"/>
                <w:szCs w:val="16"/>
              </w:rPr>
              <w:t xml:space="preserve"> до ул. Б. Горной)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ул. им. Разина С.Т. (от ул. Белоглинской до ул. Б. </w:t>
            </w:r>
            <w:proofErr w:type="gramStart"/>
            <w:r w:rsidRPr="00AD2757">
              <w:rPr>
                <w:color w:val="000000"/>
                <w:sz w:val="16"/>
                <w:szCs w:val="16"/>
              </w:rPr>
              <w:t>Казачьей</w:t>
            </w:r>
            <w:proofErr w:type="gramEnd"/>
            <w:r w:rsidRPr="00AD2757">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им. Чехова А.П.</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им. Чкалова В.П.</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Ипподромная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Огородная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Парковая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ул. Пензенская (от Ново-Астраханского шоссе до ул. </w:t>
            </w:r>
            <w:proofErr w:type="gramStart"/>
            <w:r w:rsidRPr="00AD2757">
              <w:rPr>
                <w:color w:val="000000"/>
                <w:sz w:val="16"/>
                <w:szCs w:val="16"/>
              </w:rPr>
              <w:t>Томской</w:t>
            </w:r>
            <w:proofErr w:type="gramEnd"/>
            <w:r w:rsidRPr="00AD2757">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Пензенской (от ул. Томской до кольца авт</w:t>
            </w:r>
            <w:proofErr w:type="gramStart"/>
            <w:r w:rsidRPr="00AD2757">
              <w:rPr>
                <w:color w:val="000000"/>
                <w:sz w:val="16"/>
                <w:szCs w:val="16"/>
              </w:rPr>
              <w:t>.м</w:t>
            </w:r>
            <w:proofErr w:type="gramEnd"/>
            <w:r w:rsidRPr="00AD2757">
              <w:rPr>
                <w:color w:val="000000"/>
                <w:sz w:val="16"/>
                <w:szCs w:val="16"/>
              </w:rPr>
              <w:t>аршрута №21 на Новой 9-й Линии)</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167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Перспективная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Ст. Большая Поливановка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169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Тагильская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ул. Томская (от </w:t>
            </w:r>
            <w:proofErr w:type="gramStart"/>
            <w:r w:rsidRPr="00AD2757">
              <w:rPr>
                <w:color w:val="000000"/>
                <w:sz w:val="16"/>
                <w:szCs w:val="16"/>
              </w:rPr>
              <w:t>Кавказского</w:t>
            </w:r>
            <w:proofErr w:type="gramEnd"/>
            <w:r w:rsidRPr="00AD2757">
              <w:rPr>
                <w:color w:val="000000"/>
                <w:sz w:val="16"/>
                <w:szCs w:val="16"/>
              </w:rPr>
              <w:t xml:space="preserve"> пр. до ул. Пензенской)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Тульская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B04B35" w:rsidP="00B04B35">
            <w:pPr>
              <w:rPr>
                <w:color w:val="000000"/>
                <w:sz w:val="16"/>
                <w:szCs w:val="16"/>
              </w:rPr>
            </w:pPr>
            <w:r w:rsidRPr="00B04B35">
              <w:rPr>
                <w:color w:val="000000"/>
                <w:sz w:val="16"/>
                <w:szCs w:val="16"/>
              </w:rPr>
              <w:t xml:space="preserve">1-й Тульский проезд от </w:t>
            </w:r>
            <w:proofErr w:type="gramStart"/>
            <w:r w:rsidRPr="00B04B35">
              <w:rPr>
                <w:color w:val="000000"/>
                <w:sz w:val="16"/>
                <w:szCs w:val="16"/>
              </w:rPr>
              <w:t>Азовской</w:t>
            </w:r>
            <w:proofErr w:type="gramEnd"/>
            <w:r w:rsidRPr="00B04B35">
              <w:rPr>
                <w:color w:val="000000"/>
                <w:sz w:val="16"/>
                <w:szCs w:val="16"/>
              </w:rPr>
              <w:t xml:space="preserve"> до Тульской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Широкая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Ягодная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Утесный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11-й Динамовский проезд (от ул. Миллеровской до кольца авт</w:t>
            </w:r>
            <w:proofErr w:type="gramStart"/>
            <w:r w:rsidRPr="00AD2757">
              <w:rPr>
                <w:color w:val="000000"/>
                <w:sz w:val="16"/>
                <w:szCs w:val="16"/>
              </w:rPr>
              <w:t>.м</w:t>
            </w:r>
            <w:proofErr w:type="gramEnd"/>
            <w:r w:rsidRPr="00AD2757">
              <w:rPr>
                <w:color w:val="000000"/>
                <w:sz w:val="16"/>
                <w:szCs w:val="16"/>
              </w:rPr>
              <w:t>аршрута №16)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1-й </w:t>
            </w:r>
            <w:proofErr w:type="gramStart"/>
            <w:r w:rsidRPr="00AD2757">
              <w:rPr>
                <w:color w:val="000000"/>
                <w:sz w:val="16"/>
                <w:szCs w:val="16"/>
              </w:rPr>
              <w:t>Нефтяной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1-й Прудный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2-й Кавказский тупик от ул. им. Пономарева П.Т. до жилого дома №2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2-й </w:t>
            </w:r>
            <w:proofErr w:type="gramStart"/>
            <w:r w:rsidRPr="00AD2757">
              <w:rPr>
                <w:color w:val="000000"/>
                <w:sz w:val="16"/>
                <w:szCs w:val="16"/>
              </w:rPr>
              <w:t>Московский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3-й </w:t>
            </w:r>
            <w:proofErr w:type="gramStart"/>
            <w:r w:rsidRPr="00AD2757">
              <w:rPr>
                <w:color w:val="000000"/>
                <w:sz w:val="16"/>
                <w:szCs w:val="16"/>
              </w:rPr>
              <w:t>Комсомольский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3-й </w:t>
            </w:r>
            <w:proofErr w:type="gramStart"/>
            <w:r w:rsidRPr="00AD2757">
              <w:rPr>
                <w:color w:val="000000"/>
                <w:sz w:val="16"/>
                <w:szCs w:val="16"/>
              </w:rPr>
              <w:t>Московский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3-й </w:t>
            </w:r>
            <w:proofErr w:type="gramStart"/>
            <w:r w:rsidRPr="00AD2757">
              <w:rPr>
                <w:color w:val="000000"/>
                <w:sz w:val="16"/>
                <w:szCs w:val="16"/>
              </w:rPr>
              <w:t>Нагорный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3-й </w:t>
            </w:r>
            <w:proofErr w:type="gramStart"/>
            <w:r w:rsidRPr="00AD2757">
              <w:rPr>
                <w:color w:val="000000"/>
                <w:sz w:val="16"/>
                <w:szCs w:val="16"/>
              </w:rPr>
              <w:t>Нефтяной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4-й </w:t>
            </w:r>
            <w:proofErr w:type="gramStart"/>
            <w:r w:rsidRPr="00AD2757">
              <w:rPr>
                <w:color w:val="000000"/>
                <w:sz w:val="16"/>
                <w:szCs w:val="16"/>
              </w:rPr>
              <w:t>Комсомольский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4-й </w:t>
            </w:r>
            <w:proofErr w:type="gramStart"/>
            <w:r w:rsidRPr="00AD2757">
              <w:rPr>
                <w:color w:val="000000"/>
                <w:sz w:val="16"/>
                <w:szCs w:val="16"/>
              </w:rPr>
              <w:t>Нагорный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7-й </w:t>
            </w:r>
            <w:proofErr w:type="gramStart"/>
            <w:r w:rsidRPr="00AD2757">
              <w:rPr>
                <w:color w:val="000000"/>
                <w:sz w:val="16"/>
                <w:szCs w:val="16"/>
              </w:rPr>
              <w:t>Динамовский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7-й Увекский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8-й Ново-Автобусный тупик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9-й Увекский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9-й Шелковичный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Арбатский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Б. Поливановский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Бабушкин взвоз</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Барнаульский тупик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Больничный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Большой</w:t>
            </w:r>
            <w:proofErr w:type="gramEnd"/>
            <w:r w:rsidRPr="00AD2757">
              <w:rPr>
                <w:color w:val="000000"/>
                <w:sz w:val="16"/>
                <w:szCs w:val="16"/>
              </w:rPr>
              <w:t xml:space="preserve"> Динамовский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Большой</w:t>
            </w:r>
            <w:proofErr w:type="gramEnd"/>
            <w:r w:rsidRPr="00AD2757">
              <w:rPr>
                <w:color w:val="000000"/>
                <w:sz w:val="16"/>
                <w:szCs w:val="16"/>
              </w:rPr>
              <w:t xml:space="preserve"> Динамовский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199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Большой Ново-Астраханский тупик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Брянский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в пос. Увек (от ул. Брянской до кольца авт</w:t>
            </w:r>
            <w:proofErr w:type="gramStart"/>
            <w:r w:rsidRPr="00AD2757">
              <w:rPr>
                <w:color w:val="000000"/>
                <w:sz w:val="16"/>
                <w:szCs w:val="16"/>
              </w:rPr>
              <w:t>.м</w:t>
            </w:r>
            <w:proofErr w:type="gramEnd"/>
            <w:r w:rsidRPr="00AD2757">
              <w:rPr>
                <w:color w:val="000000"/>
                <w:sz w:val="16"/>
                <w:szCs w:val="16"/>
              </w:rPr>
              <w:t>аршрута №22 на ул. Увекской)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в промзоне ВСО</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в санаторий "Октябрьское ущелье"</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Весенний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Вокзальный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Волочаевский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Вольский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Грузинский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Гусельский пер.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Дачный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Дегтярная пл.</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Деловой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Деловой тупик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к р. Волге по маршруту авт.№34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к УШ 33/382 (от ул. Песчанно-Уметской до завода ЖБК)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Кедровый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Киевский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Князевский взвоз</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219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Коммунарный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Коммунарный тупик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Комсомольский тупик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Красноармейский тупик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Красный тупик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Крымский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Крымский тупик от ул</w:t>
            </w:r>
            <w:proofErr w:type="gramStart"/>
            <w:r w:rsidRPr="00AD2757">
              <w:rPr>
                <w:color w:val="000000"/>
                <w:sz w:val="16"/>
                <w:szCs w:val="16"/>
              </w:rPr>
              <w:t>.К</w:t>
            </w:r>
            <w:proofErr w:type="gramEnd"/>
            <w:r w:rsidRPr="00AD2757">
              <w:rPr>
                <w:color w:val="000000"/>
                <w:sz w:val="16"/>
                <w:szCs w:val="16"/>
              </w:rPr>
              <w:t>рымской до Крымского проезда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B04B35" w:rsidP="00B04B35">
            <w:pPr>
              <w:rPr>
                <w:color w:val="000000"/>
                <w:sz w:val="16"/>
                <w:szCs w:val="16"/>
              </w:rPr>
            </w:pPr>
            <w:r w:rsidRPr="00B04B35">
              <w:rPr>
                <w:color w:val="000000"/>
                <w:sz w:val="16"/>
                <w:szCs w:val="16"/>
              </w:rPr>
              <w:t>2-й Совхозный проезд от ул</w:t>
            </w:r>
            <w:proofErr w:type="gramStart"/>
            <w:r w:rsidRPr="00B04B35">
              <w:rPr>
                <w:color w:val="000000"/>
                <w:sz w:val="16"/>
                <w:szCs w:val="16"/>
              </w:rPr>
              <w:t>.Х</w:t>
            </w:r>
            <w:proofErr w:type="gramEnd"/>
            <w:r w:rsidRPr="00B04B35">
              <w:rPr>
                <w:color w:val="000000"/>
                <w:sz w:val="16"/>
                <w:szCs w:val="16"/>
              </w:rPr>
              <w:t>имическая до Лесной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Лысогорский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Мало-Динамовский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Мало-Динамовский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Мало-Северный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Малый Садовый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232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Международный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Механический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Мирный переулок (от ул. </w:t>
            </w:r>
            <w:proofErr w:type="gramStart"/>
            <w:r w:rsidRPr="00AD2757">
              <w:rPr>
                <w:color w:val="000000"/>
                <w:sz w:val="16"/>
                <w:szCs w:val="16"/>
              </w:rPr>
              <w:t>Советской</w:t>
            </w:r>
            <w:proofErr w:type="gramEnd"/>
            <w:r w:rsidRPr="00AD2757">
              <w:rPr>
                <w:color w:val="000000"/>
                <w:sz w:val="16"/>
                <w:szCs w:val="16"/>
              </w:rPr>
              <w:t xml:space="preserve"> до ул. Б. Казачьей)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Мичуринский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Молодежный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Московский</w:t>
            </w:r>
            <w:proofErr w:type="gramEnd"/>
            <w:r w:rsidRPr="00AD2757">
              <w:rPr>
                <w:color w:val="000000"/>
                <w:sz w:val="16"/>
                <w:szCs w:val="16"/>
              </w:rPr>
              <w:t xml:space="preserve"> пер.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Музейная площадь</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239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на 2-ю Гуселку</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5,89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5,89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на Кумысную поляну по ул. Новоузенской (от ул. </w:t>
            </w:r>
            <w:proofErr w:type="gramStart"/>
            <w:r w:rsidRPr="00AD2757">
              <w:rPr>
                <w:color w:val="000000"/>
                <w:sz w:val="16"/>
                <w:szCs w:val="16"/>
              </w:rPr>
              <w:t>Маховой</w:t>
            </w:r>
            <w:proofErr w:type="gramEnd"/>
            <w:r w:rsidRPr="00AD2757">
              <w:rPr>
                <w:color w:val="000000"/>
                <w:sz w:val="16"/>
                <w:szCs w:val="16"/>
              </w:rPr>
              <w:t xml:space="preserve"> до детского оздоровительного центра "Березка")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на </w:t>
            </w:r>
            <w:proofErr w:type="gramStart"/>
            <w:r w:rsidRPr="00AD2757">
              <w:rPr>
                <w:color w:val="000000"/>
                <w:sz w:val="16"/>
                <w:szCs w:val="16"/>
              </w:rPr>
              <w:t>Новый</w:t>
            </w:r>
            <w:proofErr w:type="gramEnd"/>
            <w:r w:rsidRPr="00AD2757">
              <w:rPr>
                <w:color w:val="000000"/>
                <w:sz w:val="16"/>
                <w:szCs w:val="16"/>
              </w:rPr>
              <w:t xml:space="preserve"> Увек (от поворота авт. маршрута №22 до кольца авт. маршрута №36)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1,79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Набережная Космонавтов</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Невский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Нескучный переулок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B04B35" w:rsidP="00B04B35">
            <w:pPr>
              <w:rPr>
                <w:color w:val="000000"/>
                <w:sz w:val="16"/>
                <w:szCs w:val="16"/>
              </w:rPr>
            </w:pPr>
            <w:r w:rsidRPr="00B04B35">
              <w:rPr>
                <w:color w:val="000000"/>
                <w:sz w:val="16"/>
                <w:szCs w:val="16"/>
              </w:rPr>
              <w:t>Фруктовый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Новосамарский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Новый переулок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Обуховский переулок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249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поселок:10-я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поселок:12-я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поселок:1-я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поселок:1-я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поселок:2-я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поселок:3-я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поселок:4-я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поселок:5-я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поселок:6-я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поселок:7-я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259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поселок:8-я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Октябрьский поселок:8-я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B04B35" w:rsidP="00B04B35">
            <w:pPr>
              <w:rPr>
                <w:color w:val="000000"/>
                <w:sz w:val="16"/>
                <w:szCs w:val="16"/>
              </w:rPr>
            </w:pPr>
            <w:r w:rsidRPr="00B04B35">
              <w:rPr>
                <w:color w:val="000000"/>
                <w:sz w:val="16"/>
                <w:szCs w:val="16"/>
              </w:rPr>
              <w:t>ул</w:t>
            </w:r>
            <w:proofErr w:type="gramStart"/>
            <w:r w:rsidRPr="00B04B35">
              <w:rPr>
                <w:color w:val="000000"/>
                <w:sz w:val="16"/>
                <w:szCs w:val="16"/>
              </w:rPr>
              <w:t>.Х</w:t>
            </w:r>
            <w:proofErr w:type="gramEnd"/>
            <w:r w:rsidRPr="00B04B35">
              <w:rPr>
                <w:color w:val="000000"/>
                <w:sz w:val="16"/>
                <w:szCs w:val="16"/>
              </w:rPr>
              <w:t>имическая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262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proofErr w:type="gramStart"/>
            <w:r w:rsidRPr="00AD2757">
              <w:rPr>
                <w:color w:val="000000"/>
                <w:sz w:val="16"/>
                <w:szCs w:val="16"/>
              </w:rPr>
              <w:t>Дорога от ул. Городской до кольца авт. маршрута №13)</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от ул. им. Маркина Н.Г. (от Ново--Астраханского шоссе до пос. </w:t>
            </w:r>
            <w:proofErr w:type="gramStart"/>
            <w:r w:rsidRPr="00AD2757">
              <w:rPr>
                <w:color w:val="000000"/>
                <w:sz w:val="16"/>
                <w:szCs w:val="16"/>
              </w:rPr>
              <w:t>Тепличный</w:t>
            </w:r>
            <w:proofErr w:type="gramEnd"/>
            <w:r w:rsidRPr="00AD2757">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от ул. Ленинградская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от ул. Фабричной до речпорта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П.-Уметский тракт</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5,46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5,46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Первомайский поселок</w:t>
            </w:r>
            <w:proofErr w:type="gramStart"/>
            <w:r w:rsidRPr="00AD2757">
              <w:rPr>
                <w:color w:val="000000"/>
                <w:sz w:val="16"/>
                <w:szCs w:val="16"/>
              </w:rPr>
              <w:t xml:space="preserve"> :</w:t>
            </w:r>
            <w:proofErr w:type="gramEnd"/>
            <w:r w:rsidRPr="00AD2757">
              <w:rPr>
                <w:color w:val="000000"/>
                <w:sz w:val="16"/>
                <w:szCs w:val="16"/>
              </w:rPr>
              <w:t xml:space="preserve"> 4-я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Первомайский поселок</w:t>
            </w:r>
            <w:proofErr w:type="gramStart"/>
            <w:r w:rsidRPr="00AD2757">
              <w:rPr>
                <w:color w:val="000000"/>
                <w:sz w:val="16"/>
                <w:szCs w:val="16"/>
              </w:rPr>
              <w:t xml:space="preserve"> :</w:t>
            </w:r>
            <w:proofErr w:type="gramEnd"/>
            <w:r w:rsidRPr="00AD2757">
              <w:rPr>
                <w:color w:val="000000"/>
                <w:sz w:val="16"/>
                <w:szCs w:val="16"/>
              </w:rPr>
              <w:t xml:space="preserve"> 5-я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Первомайский поселок</w:t>
            </w:r>
            <w:proofErr w:type="gramStart"/>
            <w:r w:rsidRPr="00AD2757">
              <w:rPr>
                <w:color w:val="000000"/>
                <w:sz w:val="16"/>
                <w:szCs w:val="16"/>
              </w:rPr>
              <w:t xml:space="preserve"> :</w:t>
            </w:r>
            <w:proofErr w:type="gramEnd"/>
            <w:r w:rsidRPr="00AD2757">
              <w:rPr>
                <w:color w:val="000000"/>
                <w:sz w:val="16"/>
                <w:szCs w:val="16"/>
              </w:rPr>
              <w:t xml:space="preserve"> 6-я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Первомайский поселок</w:t>
            </w:r>
            <w:proofErr w:type="gramStart"/>
            <w:r w:rsidRPr="00AD2757">
              <w:rPr>
                <w:color w:val="000000"/>
                <w:sz w:val="16"/>
                <w:szCs w:val="16"/>
              </w:rPr>
              <w:t xml:space="preserve"> :</w:t>
            </w:r>
            <w:proofErr w:type="gramEnd"/>
            <w:r w:rsidRPr="00AD2757">
              <w:rPr>
                <w:color w:val="000000"/>
                <w:sz w:val="16"/>
                <w:szCs w:val="16"/>
              </w:rPr>
              <w:t xml:space="preserve"> 7-я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Первомайский поселок: 8- 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Первомайский поселок:9-я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Первомайский поселок:9-я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Песковский пер.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пл. им. Гагарина Ю.А.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пл. им. Федина К.А.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площадь им. Кирова С.М. (от ул. им. Чапаева В.И. </w:t>
            </w:r>
            <w:proofErr w:type="gramStart"/>
            <w:r w:rsidRPr="00AD2757">
              <w:rPr>
                <w:color w:val="000000"/>
                <w:sz w:val="16"/>
                <w:szCs w:val="16"/>
              </w:rPr>
              <w:t>до</w:t>
            </w:r>
            <w:proofErr w:type="gramEnd"/>
            <w:r w:rsidRPr="00AD2757">
              <w:rPr>
                <w:color w:val="000000"/>
                <w:sz w:val="16"/>
                <w:szCs w:val="16"/>
              </w:rPr>
              <w:t xml:space="preserve"> Мирного пер.)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площадь</w:t>
            </w:r>
            <w:proofErr w:type="gramStart"/>
            <w:r w:rsidRPr="00AD2757">
              <w:rPr>
                <w:color w:val="000000"/>
                <w:sz w:val="16"/>
                <w:szCs w:val="16"/>
              </w:rPr>
              <w:t>.</w:t>
            </w:r>
            <w:proofErr w:type="gramEnd"/>
            <w:r w:rsidRPr="00AD2757">
              <w:rPr>
                <w:color w:val="000000"/>
                <w:sz w:val="16"/>
                <w:szCs w:val="16"/>
              </w:rPr>
              <w:t xml:space="preserve"> </w:t>
            </w:r>
            <w:proofErr w:type="gramStart"/>
            <w:r w:rsidRPr="00AD2757">
              <w:rPr>
                <w:color w:val="000000"/>
                <w:sz w:val="16"/>
                <w:szCs w:val="16"/>
              </w:rPr>
              <w:t>и</w:t>
            </w:r>
            <w:proofErr w:type="gramEnd"/>
            <w:r w:rsidRPr="00AD2757">
              <w:rPr>
                <w:color w:val="000000"/>
                <w:sz w:val="16"/>
                <w:szCs w:val="16"/>
              </w:rPr>
              <w:t>м. Орджоникидзе Г.К.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279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по 5-му </w:t>
            </w:r>
            <w:proofErr w:type="gramStart"/>
            <w:r w:rsidRPr="00AD2757">
              <w:rPr>
                <w:color w:val="000000"/>
                <w:sz w:val="16"/>
                <w:szCs w:val="16"/>
              </w:rPr>
              <w:t>Лесопильному</w:t>
            </w:r>
            <w:proofErr w:type="gramEnd"/>
            <w:r w:rsidRPr="00AD2757">
              <w:rPr>
                <w:color w:val="000000"/>
                <w:sz w:val="16"/>
                <w:szCs w:val="16"/>
              </w:rPr>
              <w:t xml:space="preserve"> пр. (от проспекта Энтузиастов до кольца авт. маршрута №20)</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 маршруту авт.№4 от ул. им. Маркина Н.Г. до пос. Калашниково</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 территории с/х "Комбайн" (от дороги на Усть-Курдюм до кольца авт</w:t>
            </w:r>
            <w:proofErr w:type="gramStart"/>
            <w:r w:rsidRPr="00AD2757">
              <w:rPr>
                <w:color w:val="000000"/>
                <w:sz w:val="16"/>
                <w:szCs w:val="16"/>
              </w:rPr>
              <w:t>.м</w:t>
            </w:r>
            <w:proofErr w:type="gramEnd"/>
            <w:r w:rsidRPr="00AD2757">
              <w:rPr>
                <w:color w:val="000000"/>
                <w:sz w:val="16"/>
                <w:szCs w:val="16"/>
              </w:rPr>
              <w:t>аршрута №9)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подъездная дорога от ул. </w:t>
            </w:r>
            <w:proofErr w:type="gramStart"/>
            <w:r w:rsidRPr="00AD2757">
              <w:rPr>
                <w:color w:val="000000"/>
                <w:sz w:val="16"/>
                <w:szCs w:val="16"/>
              </w:rPr>
              <w:t>Гвардейской</w:t>
            </w:r>
            <w:proofErr w:type="gramEnd"/>
            <w:r w:rsidRPr="00AD2757">
              <w:rPr>
                <w:color w:val="000000"/>
                <w:sz w:val="16"/>
                <w:szCs w:val="16"/>
              </w:rPr>
              <w:t xml:space="preserve"> до ГУЗ "Областная офтальмологическая больница"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подъездная дорога от ул. Гвардейской до ГУЗ "Областной госпиталь ветеранов войны "Центр реабилитации"</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Полевой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Полевой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пос. Затон </w:t>
            </w:r>
            <w:proofErr w:type="gramStart"/>
            <w:r w:rsidRPr="00AD2757">
              <w:rPr>
                <w:color w:val="000000"/>
                <w:sz w:val="16"/>
                <w:szCs w:val="16"/>
              </w:rPr>
              <w:t>:П</w:t>
            </w:r>
            <w:proofErr w:type="gramEnd"/>
            <w:r w:rsidRPr="00AD2757">
              <w:rPr>
                <w:color w:val="000000"/>
                <w:sz w:val="16"/>
                <w:szCs w:val="16"/>
              </w:rPr>
              <w:t>олзучий переулок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 Шарковка:1-й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 Шарковка:2-й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289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 Юнгеровка, 2-й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290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1-я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2-я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3-я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4-й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4-я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5-й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5-я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6-й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6-я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299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7-я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8-я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пос</w:t>
            </w:r>
            <w:proofErr w:type="gramStart"/>
            <w:r w:rsidRPr="00AD2757">
              <w:rPr>
                <w:color w:val="000000"/>
                <w:sz w:val="16"/>
                <w:szCs w:val="16"/>
              </w:rPr>
              <w:t>.Ю</w:t>
            </w:r>
            <w:proofErr w:type="gramEnd"/>
            <w:r w:rsidRPr="00AD2757">
              <w:rPr>
                <w:color w:val="000000"/>
                <w:sz w:val="16"/>
                <w:szCs w:val="16"/>
              </w:rPr>
              <w:t>риш: 9-я Линия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пр. им. Клочкова В.Г.</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проезд им. Лазо С.Г.</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проезд к экспериментальному хозяйству</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пр-т им. 50 лет Октября (местный пр-д от ул. </w:t>
            </w:r>
            <w:proofErr w:type="gramStart"/>
            <w:r w:rsidRPr="00AD2757">
              <w:rPr>
                <w:color w:val="000000"/>
                <w:sz w:val="16"/>
                <w:szCs w:val="16"/>
              </w:rPr>
              <w:t>Вишневой</w:t>
            </w:r>
            <w:proofErr w:type="gramEnd"/>
            <w:r w:rsidRPr="00AD2757">
              <w:rPr>
                <w:color w:val="000000"/>
                <w:sz w:val="16"/>
                <w:szCs w:val="16"/>
              </w:rPr>
              <w:t xml:space="preserve"> до ул. им. Дубовика Б.А.)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пр-т им. 50 лет Октября (местный пр-д, заводская сторона от ул. </w:t>
            </w:r>
            <w:proofErr w:type="gramStart"/>
            <w:r w:rsidRPr="00AD2757">
              <w:rPr>
                <w:color w:val="000000"/>
                <w:sz w:val="16"/>
                <w:szCs w:val="16"/>
              </w:rPr>
              <w:t>Технической</w:t>
            </w:r>
            <w:proofErr w:type="gramEnd"/>
            <w:r w:rsidRPr="00AD2757">
              <w:rPr>
                <w:color w:val="000000"/>
                <w:sz w:val="16"/>
                <w:szCs w:val="16"/>
              </w:rPr>
              <w:t xml:space="preserve"> до делового тупика)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Самарский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Свирский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309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Селекционный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310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Смурский пер.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311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Соколовский пер.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312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Сокурский тракт</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7,04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7,04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313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Старо-Лагерный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314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Стекольный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315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Троицкий взвоз</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316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Трудовой</w:t>
            </w:r>
            <w:proofErr w:type="gramEnd"/>
            <w:r w:rsidRPr="00AD2757">
              <w:rPr>
                <w:color w:val="000000"/>
                <w:sz w:val="16"/>
                <w:szCs w:val="16"/>
              </w:rPr>
              <w:t xml:space="preserve"> пер.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317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тупик им. Радищева А.Н.</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318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w:t>
            </w:r>
            <w:proofErr w:type="gramStart"/>
            <w:r w:rsidRPr="00AD2757">
              <w:rPr>
                <w:color w:val="000000"/>
                <w:sz w:val="16"/>
                <w:szCs w:val="16"/>
              </w:rPr>
              <w:t>Узенький</w:t>
            </w:r>
            <w:proofErr w:type="gramEnd"/>
            <w:r w:rsidRPr="00AD2757">
              <w:rPr>
                <w:color w:val="000000"/>
                <w:sz w:val="16"/>
                <w:szCs w:val="16"/>
              </w:rPr>
              <w:t xml:space="preserve"> пер.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319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10-я Дачная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320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10-я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321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11-я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322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Аптечная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323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Восточная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324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Выселочная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325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Детская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326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Елшанская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327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Лагерная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328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329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Нефтегорская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Ново-Спортивная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Окольная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Пионерская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Поперечная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proofErr w:type="gramStart"/>
            <w:r w:rsidRPr="00AD2757">
              <w:rPr>
                <w:color w:val="000000"/>
                <w:sz w:val="16"/>
                <w:szCs w:val="16"/>
              </w:rPr>
              <w:t>Дорога ул. 1-я Прокатная (от ул. 2-й Прокатной до ул. Зеркальной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Речная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1,51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Садовая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Силикатная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Степная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339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1-я Фильтровая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2-й Магнитный проезд</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ул. 2-й </w:t>
            </w:r>
            <w:proofErr w:type="gramStart"/>
            <w:r w:rsidRPr="00AD2757">
              <w:rPr>
                <w:color w:val="000000"/>
                <w:sz w:val="16"/>
                <w:szCs w:val="16"/>
              </w:rPr>
              <w:t>Ремонтный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Беговая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Выселочная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Детская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Елшанская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Нефтегорская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Ново-Спортивная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349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Окольная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Песочная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Пионерская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Поперечная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2,68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Речная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Силикатная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Силикатная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356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Степная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2-я Электронная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3-я Беговая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359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3-я Выселочная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3-я Детская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3-я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3-я Нефтегорская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3-я Речная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3-я Силикатная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3-я Силикатная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3-я Степная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4-я Выселочная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4-я Дачная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369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ул. 4-я Нагорная пр. (от 5-го </w:t>
            </w:r>
            <w:proofErr w:type="gramStart"/>
            <w:r w:rsidRPr="00AD2757">
              <w:rPr>
                <w:color w:val="000000"/>
                <w:sz w:val="16"/>
                <w:szCs w:val="16"/>
              </w:rPr>
              <w:t>Нагорного</w:t>
            </w:r>
            <w:proofErr w:type="gramEnd"/>
            <w:r w:rsidRPr="00AD2757">
              <w:rPr>
                <w:color w:val="000000"/>
                <w:sz w:val="16"/>
                <w:szCs w:val="16"/>
              </w:rPr>
              <w:t xml:space="preserve"> пр. до ул. Прессовой)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4-я Поперечная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4-я Силикатная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5-я Беговая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5-я Дачная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5-я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5-я Силикатная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6-я Дачная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6-я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6-я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379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7-й Нагорного пр</w:t>
            </w:r>
            <w:proofErr w:type="gramStart"/>
            <w:r w:rsidRPr="00AD2757">
              <w:rPr>
                <w:color w:val="000000"/>
                <w:sz w:val="16"/>
                <w:szCs w:val="16"/>
              </w:rPr>
              <w:t>.(</w:t>
            </w:r>
            <w:proofErr w:type="gramEnd"/>
            <w:r w:rsidRPr="00AD2757">
              <w:rPr>
                <w:color w:val="000000"/>
                <w:sz w:val="16"/>
                <w:szCs w:val="16"/>
              </w:rPr>
              <w:t>от ул. Донской до ул. Прессовой)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380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7-я Дачная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381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7-я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382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7-я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1,41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11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383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7-я Нагорная (от просп. Энтузиастов до Н.Астраханского шоссе)</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384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8-я Дачная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385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8-я Линия (Октябрьский поселок)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386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8-я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387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9-я Нагорная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388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Авиационная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389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Автобусная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Агрономическая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Актюбинская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Алексеевская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Алтынная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Амурская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B04B35" w:rsidP="00B04B35">
            <w:pPr>
              <w:rPr>
                <w:color w:val="000000"/>
                <w:sz w:val="16"/>
                <w:szCs w:val="16"/>
              </w:rPr>
            </w:pPr>
            <w:r w:rsidRPr="00B04B35">
              <w:rPr>
                <w:color w:val="000000"/>
                <w:sz w:val="16"/>
                <w:szCs w:val="16"/>
              </w:rPr>
              <w:t>ул</w:t>
            </w:r>
            <w:proofErr w:type="gramStart"/>
            <w:r w:rsidRPr="00B04B35">
              <w:rPr>
                <w:color w:val="000000"/>
                <w:sz w:val="16"/>
                <w:szCs w:val="16"/>
              </w:rPr>
              <w:t>.П</w:t>
            </w:r>
            <w:proofErr w:type="gramEnd"/>
            <w:r w:rsidRPr="00B04B35">
              <w:rPr>
                <w:color w:val="000000"/>
                <w:sz w:val="16"/>
                <w:szCs w:val="16"/>
              </w:rPr>
              <w:t>рудная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B04B35" w:rsidP="00AD2757">
            <w:pPr>
              <w:jc w:val="center"/>
              <w:rPr>
                <w:color w:val="000000"/>
                <w:sz w:val="20"/>
                <w:szCs w:val="20"/>
              </w:rPr>
            </w:pPr>
            <w:r>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B04B35" w:rsidP="00AD2757">
            <w:pPr>
              <w:jc w:val="center"/>
              <w:rPr>
                <w:color w:val="000000"/>
                <w:sz w:val="20"/>
                <w:szCs w:val="20"/>
              </w:rPr>
            </w:pPr>
            <w:r>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Аптечная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B04B35" w:rsidP="00AD2757">
            <w:pPr>
              <w:jc w:val="center"/>
              <w:rPr>
                <w:color w:val="000000"/>
                <w:sz w:val="20"/>
                <w:szCs w:val="20"/>
              </w:rPr>
            </w:pPr>
            <w:r>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B04B35" w:rsidP="00AD2757">
            <w:pPr>
              <w:jc w:val="center"/>
              <w:rPr>
                <w:color w:val="000000"/>
                <w:sz w:val="20"/>
                <w:szCs w:val="20"/>
              </w:rPr>
            </w:pPr>
            <w:r>
              <w:rPr>
                <w:color w:val="000000"/>
                <w:sz w:val="20"/>
                <w:szCs w:val="20"/>
              </w:rPr>
              <w:t>0,27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Арбатская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Арбатская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399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Артельная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Артиллерийская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Ашхабадская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Байкальская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Бакинская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Балаковская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Баландинская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Барнаульская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Барнаульская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Бахметьевская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409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Белозерская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Бережная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Березовая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Благодатная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0,17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Болдыревская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Большая Поливановка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Бородинская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Братская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Брестская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Будочная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419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Бульварная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420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Бюджетная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421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Валовая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422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Васильковая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423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Верхний рынок</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0,09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424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Верхняя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425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Верхняя Стрелковка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426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Верхоянская (2 створ)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427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Верхоянская от ул. Вологодская до ул. им. Азина В.М.</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428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Веселая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429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Весенняя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430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Вишневая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431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ул. </w:t>
            </w:r>
            <w:proofErr w:type="gramStart"/>
            <w:r w:rsidRPr="00AD2757">
              <w:rPr>
                <w:color w:val="000000"/>
                <w:sz w:val="16"/>
                <w:szCs w:val="16"/>
              </w:rPr>
              <w:t>Вишневый</w:t>
            </w:r>
            <w:proofErr w:type="gramEnd"/>
            <w:r w:rsidRPr="00AD2757">
              <w:rPr>
                <w:color w:val="000000"/>
                <w:sz w:val="16"/>
                <w:szCs w:val="16"/>
              </w:rPr>
              <w:t xml:space="preserve">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432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Волгоградская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433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Волжская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0,68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434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Вольская (от ул. Б. Казачьей до ул. Набережной)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2,03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435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Вольская (от ул. Соколовой до ул. Крайней)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1,13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436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Воронежская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437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Восточная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438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Встречная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439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Выгонная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Вяземская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Вяземская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Газопромысловая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Гвардейская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4,68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4,68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Гвардейская (подъездная дорога от трамвайного переезда до жилого дома №1а)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Гвоздильная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Геологическая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Геофическая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Гомельская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0,55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449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Гранатная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Грузинская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1,39</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1,39</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Гусельская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1,23</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1,23</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Гусельский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Дальняя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Дальняя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0,38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Дальняя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Дегтярная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457</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Деловая (от пр-та 50 лет Октября до ул. Лунная)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458</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Динамовская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1,31</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1,31</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459</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Днепровская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0,48</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0,48</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460</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Днепропетровская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1,02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461</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Донская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0,86</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462</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Донская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0,45</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lastRenderedPageBreak/>
              <w:t>463</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 xml:space="preserve">Дорога ул. Донская (от 6-го </w:t>
            </w:r>
            <w:proofErr w:type="gramStart"/>
            <w:r w:rsidRPr="00AD2757">
              <w:rPr>
                <w:color w:val="000000"/>
                <w:sz w:val="16"/>
                <w:szCs w:val="16"/>
              </w:rPr>
              <w:t>Нагорного</w:t>
            </w:r>
            <w:proofErr w:type="gramEnd"/>
            <w:r w:rsidRPr="00AD2757">
              <w:rPr>
                <w:color w:val="000000"/>
                <w:sz w:val="16"/>
                <w:szCs w:val="16"/>
              </w:rPr>
              <w:t xml:space="preserve"> пр. до 7-го Нагорного пр.)</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464</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Дровяная</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465</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Дорога ул. Дружба</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0,97</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r w:rsidR="00AD2757" w:rsidRPr="00AD2757" w:rsidTr="00AD2757">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466</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color w:val="000000"/>
                <w:sz w:val="16"/>
                <w:szCs w:val="16"/>
              </w:rPr>
            </w:pPr>
            <w:r w:rsidRPr="00AD2757">
              <w:rPr>
                <w:color w:val="000000"/>
                <w:sz w:val="16"/>
                <w:szCs w:val="16"/>
              </w:rPr>
              <w:t>Автомобильная дорога пос. Солнечный - пос</w:t>
            </w:r>
            <w:proofErr w:type="gramStart"/>
            <w:r w:rsidRPr="00AD2757">
              <w:rPr>
                <w:color w:val="000000"/>
                <w:sz w:val="16"/>
                <w:szCs w:val="16"/>
              </w:rPr>
              <w:t>.Ю</w:t>
            </w:r>
            <w:proofErr w:type="gramEnd"/>
            <w:r w:rsidRPr="00AD2757">
              <w:rPr>
                <w:color w:val="000000"/>
                <w:sz w:val="16"/>
                <w:szCs w:val="16"/>
              </w:rPr>
              <w:t>билейный</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16"/>
                <w:szCs w:val="16"/>
              </w:rPr>
            </w:pPr>
            <w:r w:rsidRPr="00AD275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 </w:t>
            </w:r>
          </w:p>
        </w:tc>
      </w:tr>
      <w:tr w:rsidR="00AD2757" w:rsidRPr="00AD2757" w:rsidTr="00AD2757">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0"/>
                <w:szCs w:val="20"/>
              </w:rPr>
            </w:pPr>
            <w:r w:rsidRPr="00AD2757">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rPr>
                <w:b/>
                <w:bCs/>
                <w:color w:val="000000"/>
                <w:sz w:val="16"/>
                <w:szCs w:val="16"/>
              </w:rPr>
            </w:pPr>
            <w:r w:rsidRPr="00AD2757">
              <w:rPr>
                <w:b/>
                <w:bCs/>
                <w:color w:val="000000"/>
                <w:sz w:val="16"/>
                <w:szCs w:val="16"/>
              </w:rPr>
              <w:t>Итого по г</w:t>
            </w:r>
            <w:proofErr w:type="gramStart"/>
            <w:r w:rsidRPr="00AD2757">
              <w:rPr>
                <w:b/>
                <w:bCs/>
                <w:color w:val="000000"/>
                <w:sz w:val="16"/>
                <w:szCs w:val="16"/>
              </w:rPr>
              <w:t>.С</w:t>
            </w:r>
            <w:proofErr w:type="gramEnd"/>
            <w:r w:rsidRPr="00AD2757">
              <w:rPr>
                <w:b/>
                <w:bCs/>
                <w:color w:val="000000"/>
                <w:sz w:val="16"/>
                <w:szCs w:val="16"/>
              </w:rPr>
              <w:t>аратову:</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395,6</w:t>
            </w:r>
          </w:p>
        </w:tc>
        <w:tc>
          <w:tcPr>
            <w:tcW w:w="1134"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16"/>
                <w:szCs w:val="16"/>
              </w:rPr>
            </w:pPr>
            <w:r w:rsidRPr="00AD2757">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16"/>
                <w:szCs w:val="16"/>
              </w:rPr>
            </w:pPr>
            <w:r w:rsidRPr="00AD2757">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b/>
                <w:bCs/>
                <w:color w:val="000000"/>
                <w:sz w:val="22"/>
                <w:szCs w:val="22"/>
              </w:rPr>
            </w:pPr>
            <w:r w:rsidRPr="00AD2757">
              <w:rPr>
                <w:b/>
                <w:bCs/>
                <w:color w:val="000000"/>
                <w:sz w:val="22"/>
                <w:szCs w:val="22"/>
              </w:rPr>
              <w:t>154,1</w:t>
            </w:r>
          </w:p>
        </w:tc>
        <w:tc>
          <w:tcPr>
            <w:tcW w:w="851" w:type="dxa"/>
            <w:tcBorders>
              <w:top w:val="nil"/>
              <w:left w:val="nil"/>
              <w:bottom w:val="single" w:sz="4" w:space="0" w:color="auto"/>
              <w:right w:val="single" w:sz="4" w:space="0" w:color="auto"/>
            </w:tcBorders>
            <w:shd w:val="clear" w:color="auto" w:fill="auto"/>
            <w:vAlign w:val="center"/>
            <w:hideMark/>
          </w:tcPr>
          <w:p w:rsidR="00AD2757" w:rsidRPr="00AD2757" w:rsidRDefault="00AD2757" w:rsidP="00AD2757">
            <w:pPr>
              <w:jc w:val="center"/>
              <w:rPr>
                <w:color w:val="000000"/>
                <w:sz w:val="22"/>
                <w:szCs w:val="22"/>
              </w:rPr>
            </w:pPr>
            <w:r w:rsidRPr="00AD2757">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b/>
                <w:bCs/>
                <w:color w:val="000000"/>
                <w:sz w:val="22"/>
                <w:szCs w:val="22"/>
              </w:rPr>
            </w:pPr>
            <w:r w:rsidRPr="00AD2757">
              <w:rPr>
                <w:b/>
                <w:bCs/>
                <w:color w:val="000000"/>
                <w:sz w:val="22"/>
                <w:szCs w:val="22"/>
              </w:rPr>
              <w:t>393,4</w:t>
            </w:r>
          </w:p>
        </w:tc>
        <w:tc>
          <w:tcPr>
            <w:tcW w:w="851" w:type="dxa"/>
            <w:tcBorders>
              <w:top w:val="nil"/>
              <w:left w:val="nil"/>
              <w:bottom w:val="single" w:sz="4" w:space="0" w:color="auto"/>
              <w:right w:val="single" w:sz="4" w:space="0" w:color="auto"/>
            </w:tcBorders>
            <w:shd w:val="clear" w:color="auto" w:fill="auto"/>
            <w:noWrap/>
            <w:vAlign w:val="center"/>
            <w:hideMark/>
          </w:tcPr>
          <w:p w:rsidR="00AD2757" w:rsidRPr="00AD2757" w:rsidRDefault="00AD2757" w:rsidP="00AD2757">
            <w:pPr>
              <w:jc w:val="center"/>
              <w:rPr>
                <w:color w:val="000000"/>
                <w:sz w:val="20"/>
                <w:szCs w:val="20"/>
              </w:rPr>
            </w:pPr>
            <w:r w:rsidRPr="00AD2757">
              <w:rPr>
                <w:color w:val="000000"/>
                <w:sz w:val="20"/>
                <w:szCs w:val="20"/>
              </w:rPr>
              <w:t>100%</w:t>
            </w:r>
          </w:p>
        </w:tc>
      </w:tr>
    </w:tbl>
    <w:p w:rsidR="009B6BED" w:rsidRPr="002517AD" w:rsidRDefault="009B6BED" w:rsidP="008B0BCA">
      <w:pPr>
        <w:spacing w:line="315" w:lineRule="atLeast"/>
        <w:ind w:firstLine="567"/>
        <w:jc w:val="both"/>
        <w:textAlignment w:val="baseline"/>
        <w:rPr>
          <w:sz w:val="28"/>
          <w:szCs w:val="28"/>
        </w:rPr>
      </w:pPr>
    </w:p>
    <w:p w:rsidR="006C4CFC" w:rsidRPr="002517AD" w:rsidRDefault="006C4CFC" w:rsidP="008358B1">
      <w:pPr>
        <w:ind w:firstLine="709"/>
        <w:jc w:val="both"/>
        <w:rPr>
          <w:rFonts w:eastAsia="Calibri"/>
          <w:sz w:val="28"/>
        </w:rPr>
      </w:pPr>
      <w:r w:rsidRPr="002517AD">
        <w:rPr>
          <w:rFonts w:eastAsia="Calibri"/>
          <w:sz w:val="28"/>
        </w:rPr>
        <w:t xml:space="preserve">Всего за 2015 г. на территории Саратовской области произошло 3401 ДТП, в которых погибло 362 и получили ранения 4317 человек. На аварийно-опасных участках городской агломерации Саратов произошло 4,1 % ДТП от общего количества ДТП в области за 2015 г., в которых пострадали 4,5 % участников дорожного движения от общего числа пострадавших в ДТП в 2015 г. в области. </w:t>
      </w:r>
    </w:p>
    <w:p w:rsidR="006C4CFC" w:rsidRPr="002517AD" w:rsidRDefault="006C4CFC" w:rsidP="008358B1">
      <w:pPr>
        <w:ind w:firstLine="709"/>
        <w:jc w:val="both"/>
        <w:rPr>
          <w:rFonts w:eastAsia="Calibri"/>
          <w:sz w:val="28"/>
        </w:rPr>
      </w:pPr>
      <w:r w:rsidRPr="002517AD">
        <w:rPr>
          <w:rFonts w:eastAsia="Calibri"/>
          <w:sz w:val="28"/>
        </w:rPr>
        <w:t>За 2015 г. на улично-дорожной сети Саратовс</w:t>
      </w:r>
      <w:r w:rsidR="008358B1" w:rsidRPr="002517AD">
        <w:rPr>
          <w:rFonts w:eastAsia="Calibri"/>
          <w:sz w:val="28"/>
        </w:rPr>
        <w:t>кой агломерации было выявлено 58</w:t>
      </w:r>
      <w:r w:rsidRPr="002517AD">
        <w:rPr>
          <w:rFonts w:eastAsia="Calibri"/>
          <w:sz w:val="28"/>
        </w:rPr>
        <w:t xml:space="preserve"> аварийно-опасных участка (мест концентрации дорожно-транспортных происшествий), на которых было зафиксировано 225 ДТП, в которых погибли 41 человек, и было ранено 264 человек. Из н</w:t>
      </w:r>
      <w:r w:rsidR="008358B1" w:rsidRPr="002517AD">
        <w:rPr>
          <w:rFonts w:eastAsia="Calibri"/>
          <w:sz w:val="28"/>
        </w:rPr>
        <w:t>их в городе Саратове выявлено 39</w:t>
      </w:r>
      <w:r w:rsidRPr="002517AD">
        <w:rPr>
          <w:rFonts w:eastAsia="Calibri"/>
          <w:sz w:val="28"/>
        </w:rPr>
        <w:t xml:space="preserve"> аварийно-опасных участков, на которых было совершено 105 ДТП.</w:t>
      </w:r>
    </w:p>
    <w:p w:rsidR="006C4CFC" w:rsidRPr="002517AD" w:rsidRDefault="006C4CFC" w:rsidP="008358B1">
      <w:pPr>
        <w:ind w:firstLine="709"/>
        <w:jc w:val="both"/>
        <w:rPr>
          <w:rFonts w:eastAsia="Calibri"/>
          <w:sz w:val="28"/>
        </w:rPr>
      </w:pPr>
      <w:r w:rsidRPr="002517AD">
        <w:rPr>
          <w:rFonts w:eastAsia="Calibri"/>
          <w:sz w:val="28"/>
        </w:rPr>
        <w:t>Наиболее распространённым видом ДТП, зарегистрированным на 23 аварийно-опасных участках городской агломерации, было столкновение - 93 ДТП или 41,3 % от общего количества ДТП на аварийно-опасных участках агломерации, в которых погибли 33, и было ранено 148 человек.</w:t>
      </w:r>
    </w:p>
    <w:p w:rsidR="006C4CFC" w:rsidRPr="002517AD" w:rsidRDefault="006C4CFC" w:rsidP="008358B1">
      <w:pPr>
        <w:ind w:firstLine="709"/>
        <w:jc w:val="both"/>
        <w:rPr>
          <w:rFonts w:eastAsia="Calibri"/>
          <w:sz w:val="28"/>
        </w:rPr>
      </w:pPr>
      <w:proofErr w:type="gramStart"/>
      <w:r w:rsidRPr="002517AD">
        <w:rPr>
          <w:rFonts w:eastAsia="Calibri"/>
          <w:sz w:val="28"/>
        </w:rPr>
        <w:t>На 18 аварийно-опасных участках произошло 128 ДТП различных видов (среди которых столкновения, наезд на пешеходов), в которых 7 человек погибло, получили ранения 113 человек, и на одном участке - 4 ДТП с наездами на пешехода, в которых получили ранения 3 человека.</w:t>
      </w:r>
      <w:proofErr w:type="gramEnd"/>
    </w:p>
    <w:p w:rsidR="006C4CFC" w:rsidRPr="002517AD" w:rsidRDefault="006C4CFC" w:rsidP="008358B1">
      <w:pPr>
        <w:ind w:firstLine="709"/>
        <w:jc w:val="both"/>
        <w:rPr>
          <w:rFonts w:eastAsia="Calibri"/>
          <w:sz w:val="28"/>
        </w:rPr>
      </w:pPr>
      <w:r w:rsidRPr="002517AD">
        <w:rPr>
          <w:rFonts w:eastAsia="Calibri"/>
          <w:sz w:val="28"/>
        </w:rPr>
        <w:t>Наиболее аварийно-опасными улицами в городе Саратове являются:</w:t>
      </w:r>
    </w:p>
    <w:p w:rsidR="006C4CFC" w:rsidRPr="002517AD" w:rsidRDefault="006C4CFC" w:rsidP="008358B1">
      <w:pPr>
        <w:ind w:firstLine="709"/>
        <w:jc w:val="both"/>
        <w:rPr>
          <w:rFonts w:eastAsia="Calibri"/>
          <w:sz w:val="28"/>
        </w:rPr>
      </w:pPr>
      <w:r w:rsidRPr="002517AD">
        <w:rPr>
          <w:rFonts w:eastAsia="Calibri"/>
          <w:sz w:val="28"/>
        </w:rPr>
        <w:t xml:space="preserve">- ул. </w:t>
      </w:r>
      <w:proofErr w:type="gramStart"/>
      <w:r w:rsidRPr="002517AD">
        <w:rPr>
          <w:rFonts w:eastAsia="Calibri"/>
          <w:sz w:val="28"/>
        </w:rPr>
        <w:t>Большая</w:t>
      </w:r>
      <w:proofErr w:type="gramEnd"/>
      <w:r w:rsidRPr="002517AD">
        <w:rPr>
          <w:rFonts w:eastAsia="Calibri"/>
          <w:sz w:val="28"/>
        </w:rPr>
        <w:t xml:space="preserve"> Садовая (2 участка, 11 ДТП, 1 погибший, 11 ранено);</w:t>
      </w:r>
    </w:p>
    <w:p w:rsidR="006C4CFC" w:rsidRPr="002517AD" w:rsidRDefault="006C4CFC" w:rsidP="008358B1">
      <w:pPr>
        <w:ind w:firstLine="709"/>
        <w:jc w:val="both"/>
        <w:rPr>
          <w:rFonts w:eastAsia="Calibri"/>
          <w:sz w:val="28"/>
        </w:rPr>
      </w:pPr>
      <w:r w:rsidRPr="002517AD">
        <w:rPr>
          <w:rFonts w:eastAsia="Calibri"/>
          <w:sz w:val="28"/>
        </w:rPr>
        <w:t>- ул. Чапаева (2 участка, 11 ДТП, 12 ранено);</w:t>
      </w:r>
    </w:p>
    <w:p w:rsidR="006C4CFC" w:rsidRPr="002517AD" w:rsidRDefault="006C4CFC" w:rsidP="008358B1">
      <w:pPr>
        <w:ind w:firstLine="709"/>
        <w:jc w:val="both"/>
        <w:rPr>
          <w:rFonts w:eastAsia="Calibri"/>
          <w:sz w:val="28"/>
        </w:rPr>
      </w:pPr>
      <w:r w:rsidRPr="002517AD">
        <w:rPr>
          <w:rFonts w:eastAsia="Calibri"/>
          <w:sz w:val="28"/>
        </w:rPr>
        <w:t>- пр-т Энтузиастов (2 участка, 12 ДТП, 17 ранено).</w:t>
      </w:r>
    </w:p>
    <w:p w:rsidR="006C4CFC" w:rsidRPr="002517AD" w:rsidRDefault="006C4CFC" w:rsidP="008358B1">
      <w:pPr>
        <w:ind w:firstLine="709"/>
        <w:jc w:val="both"/>
        <w:rPr>
          <w:rFonts w:eastAsia="Calibri"/>
          <w:sz w:val="28"/>
        </w:rPr>
      </w:pPr>
      <w:r w:rsidRPr="002517AD">
        <w:rPr>
          <w:rFonts w:eastAsia="Calibri"/>
          <w:sz w:val="28"/>
        </w:rPr>
        <w:t xml:space="preserve">На федеральных дорогах городской агломерации Саратов в 2015 году было выявлено </w:t>
      </w:r>
      <w:r w:rsidR="004B400B" w:rsidRPr="002517AD">
        <w:rPr>
          <w:rFonts w:eastAsia="Calibri"/>
          <w:sz w:val="28"/>
        </w:rPr>
        <w:t>2</w:t>
      </w:r>
      <w:r w:rsidRPr="002517AD">
        <w:rPr>
          <w:rFonts w:eastAsia="Calibri"/>
          <w:sz w:val="28"/>
        </w:rPr>
        <w:t xml:space="preserve"> аварийно-опасных участков, на которых произошло 88 ДТП, погибло 32 человек, было ранено 137 человек. </w:t>
      </w:r>
    </w:p>
    <w:p w:rsidR="006C4CFC" w:rsidRPr="002517AD" w:rsidRDefault="006C4CFC" w:rsidP="008358B1">
      <w:pPr>
        <w:ind w:firstLine="709"/>
        <w:jc w:val="both"/>
        <w:rPr>
          <w:rFonts w:eastAsia="Calibri"/>
          <w:sz w:val="28"/>
        </w:rPr>
      </w:pPr>
      <w:r w:rsidRPr="002517AD">
        <w:rPr>
          <w:rFonts w:eastAsia="Calibri"/>
          <w:sz w:val="28"/>
        </w:rPr>
        <w:t xml:space="preserve">Анализ аварийно-опасных участков городской агломерации показал,  что в </w:t>
      </w:r>
      <w:proofErr w:type="gramStart"/>
      <w:r w:rsidRPr="002517AD">
        <w:rPr>
          <w:rFonts w:eastAsia="Calibri"/>
          <w:sz w:val="28"/>
        </w:rPr>
        <w:t>г</w:t>
      </w:r>
      <w:proofErr w:type="gramEnd"/>
      <w:r w:rsidRPr="002517AD">
        <w:rPr>
          <w:rFonts w:eastAsia="Calibri"/>
          <w:sz w:val="28"/>
        </w:rPr>
        <w:t>. Саратов были выявлены:</w:t>
      </w:r>
    </w:p>
    <w:p w:rsidR="006C4CFC" w:rsidRPr="002517AD" w:rsidRDefault="006C4CFC" w:rsidP="008358B1">
      <w:pPr>
        <w:ind w:firstLine="709"/>
        <w:jc w:val="both"/>
        <w:rPr>
          <w:rFonts w:eastAsia="Calibri"/>
          <w:sz w:val="28"/>
        </w:rPr>
      </w:pPr>
      <w:r w:rsidRPr="002517AD">
        <w:rPr>
          <w:rFonts w:eastAsia="Calibri"/>
          <w:sz w:val="28"/>
        </w:rPr>
        <w:t>- 72,2 % или 13 участков, где были совершены 102 ДТП разных видов (преимущественно столкновения и наезды на пешеходов);</w:t>
      </w:r>
    </w:p>
    <w:p w:rsidR="006C4CFC" w:rsidRPr="002517AD" w:rsidRDefault="006C4CFC" w:rsidP="008358B1">
      <w:pPr>
        <w:ind w:firstLine="709"/>
        <w:jc w:val="both"/>
        <w:rPr>
          <w:rFonts w:eastAsia="Calibri"/>
          <w:sz w:val="28"/>
        </w:rPr>
      </w:pPr>
      <w:r w:rsidRPr="002517AD">
        <w:rPr>
          <w:rFonts w:eastAsia="Calibri"/>
          <w:sz w:val="28"/>
        </w:rPr>
        <w:t xml:space="preserve">- 4,4 % или 1 участок, где были совершены 3 ДТП только </w:t>
      </w:r>
      <w:proofErr w:type="gramStart"/>
      <w:r w:rsidRPr="002517AD">
        <w:rPr>
          <w:rFonts w:eastAsia="Calibri"/>
          <w:sz w:val="28"/>
        </w:rPr>
        <w:t>с</w:t>
      </w:r>
      <w:proofErr w:type="gramEnd"/>
      <w:r w:rsidRPr="002517AD">
        <w:rPr>
          <w:rFonts w:eastAsia="Calibri"/>
          <w:sz w:val="28"/>
        </w:rPr>
        <w:t xml:space="preserve"> столкновениями. </w:t>
      </w:r>
    </w:p>
    <w:p w:rsidR="006C4CFC" w:rsidRPr="002517AD" w:rsidRDefault="006C4CFC" w:rsidP="008358B1">
      <w:pPr>
        <w:ind w:firstLine="709"/>
        <w:jc w:val="both"/>
        <w:rPr>
          <w:rFonts w:eastAsia="Calibri"/>
          <w:sz w:val="28"/>
        </w:rPr>
      </w:pPr>
      <w:r w:rsidRPr="002517AD">
        <w:rPr>
          <w:rFonts w:eastAsia="Calibri"/>
          <w:sz w:val="28"/>
        </w:rPr>
        <w:t>Большинство столкновений совершается на перекрестках или в местах примыкания выездов с прилегающих (дворовых) территорий. При этом наиболее характерным недостатком элементов обустройства улично-дорожной сети является отсутствие дорожной разметки.</w:t>
      </w:r>
    </w:p>
    <w:p w:rsidR="006C4CFC" w:rsidRPr="002517AD" w:rsidRDefault="006C4CFC" w:rsidP="008358B1">
      <w:pPr>
        <w:ind w:firstLine="709"/>
        <w:jc w:val="both"/>
        <w:rPr>
          <w:rFonts w:eastAsia="Calibri"/>
          <w:sz w:val="28"/>
        </w:rPr>
      </w:pPr>
      <w:r w:rsidRPr="002517AD">
        <w:rPr>
          <w:rFonts w:eastAsia="Calibri"/>
          <w:sz w:val="28"/>
        </w:rPr>
        <w:lastRenderedPageBreak/>
        <w:t xml:space="preserve">Большинство наездов на пешеходов совершается на перегонах улично-дорожной сети. На таких аварийно-опасных участках отсутствуют ограничивающие пешеходные ограждения и регулируемые пешеходные переходы, а также дублирующие знаки 5.19.1 «Пешеходный переход» над проезжей частью. </w:t>
      </w:r>
    </w:p>
    <w:p w:rsidR="006C4CFC" w:rsidRPr="002517AD" w:rsidRDefault="006C4CFC" w:rsidP="008B0BCA">
      <w:pPr>
        <w:spacing w:line="315" w:lineRule="atLeast"/>
        <w:ind w:firstLine="567"/>
        <w:jc w:val="both"/>
        <w:textAlignment w:val="baseline"/>
        <w:rPr>
          <w:sz w:val="28"/>
          <w:szCs w:val="28"/>
        </w:rPr>
      </w:pPr>
    </w:p>
    <w:p w:rsidR="008358B1" w:rsidRPr="002517AD" w:rsidRDefault="008358B1" w:rsidP="008B0BCA">
      <w:pPr>
        <w:spacing w:line="315" w:lineRule="atLeast"/>
        <w:ind w:firstLine="567"/>
        <w:jc w:val="both"/>
        <w:textAlignment w:val="baseline"/>
        <w:rPr>
          <w:sz w:val="28"/>
          <w:szCs w:val="28"/>
        </w:rPr>
      </w:pPr>
    </w:p>
    <w:p w:rsidR="006151F0" w:rsidRPr="002517AD" w:rsidRDefault="006151F0" w:rsidP="008B0BCA">
      <w:pPr>
        <w:spacing w:line="315" w:lineRule="atLeast"/>
        <w:ind w:firstLine="567"/>
        <w:jc w:val="both"/>
        <w:textAlignment w:val="baseline"/>
        <w:rPr>
          <w:b/>
          <w:sz w:val="28"/>
          <w:szCs w:val="28"/>
        </w:rPr>
      </w:pPr>
    </w:p>
    <w:p w:rsidR="009B6BED" w:rsidRPr="002517AD" w:rsidRDefault="00617CC9" w:rsidP="008B0BCA">
      <w:pPr>
        <w:spacing w:line="315" w:lineRule="atLeast"/>
        <w:ind w:firstLine="567"/>
        <w:jc w:val="both"/>
        <w:textAlignment w:val="baseline"/>
        <w:rPr>
          <w:b/>
          <w:sz w:val="28"/>
          <w:szCs w:val="28"/>
        </w:rPr>
      </w:pPr>
      <w:r w:rsidRPr="002517AD">
        <w:rPr>
          <w:b/>
          <w:sz w:val="28"/>
          <w:szCs w:val="28"/>
        </w:rPr>
        <w:t>3</w:t>
      </w:r>
      <w:r w:rsidR="009B6BED" w:rsidRPr="002517AD">
        <w:rPr>
          <w:b/>
          <w:sz w:val="28"/>
          <w:szCs w:val="28"/>
        </w:rPr>
        <w:t>.</w:t>
      </w:r>
      <w:r w:rsidR="00675333" w:rsidRPr="002517AD">
        <w:rPr>
          <w:b/>
          <w:sz w:val="28"/>
          <w:szCs w:val="28"/>
        </w:rPr>
        <w:t xml:space="preserve"> Цели, задачи и целевые </w:t>
      </w:r>
      <w:r w:rsidR="001432D8" w:rsidRPr="002517AD">
        <w:rPr>
          <w:b/>
          <w:sz w:val="28"/>
          <w:szCs w:val="28"/>
        </w:rPr>
        <w:t xml:space="preserve">индикаторы </w:t>
      </w:r>
      <w:r w:rsidR="00675333" w:rsidRPr="002517AD">
        <w:rPr>
          <w:b/>
          <w:sz w:val="28"/>
          <w:szCs w:val="28"/>
        </w:rPr>
        <w:t>программы комплексного развития транспортной инфраструктуры Саратовской агломерации</w:t>
      </w:r>
    </w:p>
    <w:p w:rsidR="00675333" w:rsidRPr="002517AD" w:rsidRDefault="00675333" w:rsidP="008B0BCA">
      <w:pPr>
        <w:spacing w:line="315" w:lineRule="atLeast"/>
        <w:ind w:firstLine="567"/>
        <w:jc w:val="both"/>
        <w:textAlignment w:val="baseline"/>
        <w:rPr>
          <w:b/>
          <w:sz w:val="28"/>
          <w:szCs w:val="28"/>
        </w:rPr>
      </w:pPr>
    </w:p>
    <w:p w:rsidR="001432D8" w:rsidRPr="002517AD" w:rsidRDefault="00C12E50" w:rsidP="006D4F9D">
      <w:pPr>
        <w:ind w:firstLine="709"/>
        <w:rPr>
          <w:rFonts w:eastAsia="Calibri"/>
          <w:sz w:val="28"/>
        </w:rPr>
      </w:pPr>
      <w:r w:rsidRPr="002517AD">
        <w:rPr>
          <w:rFonts w:eastAsia="Calibri"/>
          <w:sz w:val="28"/>
        </w:rPr>
        <w:t>3.1 </w:t>
      </w:r>
      <w:r w:rsidR="006D4F9D" w:rsidRPr="002517AD">
        <w:rPr>
          <w:rFonts w:eastAsia="Calibri"/>
          <w:sz w:val="28"/>
        </w:rPr>
        <w:t>Цели программы:</w:t>
      </w:r>
    </w:p>
    <w:p w:rsidR="009A2013" w:rsidRPr="002517AD" w:rsidRDefault="00F15E4C" w:rsidP="001432D8">
      <w:pPr>
        <w:ind w:firstLine="709"/>
        <w:jc w:val="both"/>
        <w:rPr>
          <w:rFonts w:eastAsia="Calibri"/>
          <w:sz w:val="28"/>
        </w:rPr>
      </w:pPr>
      <w:r w:rsidRPr="002517AD">
        <w:rPr>
          <w:rFonts w:eastAsia="Calibri"/>
          <w:sz w:val="28"/>
        </w:rPr>
        <w:t>- с</w:t>
      </w:r>
      <w:r w:rsidR="009A2013" w:rsidRPr="002517AD">
        <w:rPr>
          <w:rFonts w:eastAsia="Calibri"/>
          <w:sz w:val="28"/>
        </w:rPr>
        <w:t xml:space="preserve">оздание безопасных, комфортных и благоприятных условий движения по магистральным дорогам и улицам городской агломерации, повышение эффективности транспортного обслуживания населения и юридических лиц (индивидуальных предпринимателей) осуществляющих экономическую деятельность на территории </w:t>
      </w:r>
      <w:r w:rsidR="006F191D" w:rsidRPr="002517AD">
        <w:rPr>
          <w:rFonts w:eastAsia="Calibri"/>
          <w:sz w:val="28"/>
        </w:rPr>
        <w:t>агломерации (и за ее пределами);</w:t>
      </w:r>
    </w:p>
    <w:p w:rsidR="000E37E6" w:rsidRPr="002517AD" w:rsidRDefault="001C7890" w:rsidP="001432D8">
      <w:pPr>
        <w:ind w:firstLine="709"/>
        <w:jc w:val="both"/>
        <w:rPr>
          <w:rFonts w:eastAsia="Calibri"/>
          <w:sz w:val="28"/>
        </w:rPr>
      </w:pPr>
      <w:r w:rsidRPr="002517AD">
        <w:rPr>
          <w:rFonts w:eastAsia="Calibri"/>
          <w:sz w:val="28"/>
        </w:rPr>
        <w:t xml:space="preserve">- подготовка материалов стратегического развития транспортной </w:t>
      </w:r>
      <w:proofErr w:type="gramStart"/>
      <w:r w:rsidRPr="002517AD">
        <w:rPr>
          <w:rFonts w:eastAsia="Calibri"/>
          <w:sz w:val="28"/>
        </w:rPr>
        <w:t>инфраструктуры</w:t>
      </w:r>
      <w:proofErr w:type="gramEnd"/>
      <w:r w:rsidRPr="002517AD">
        <w:rPr>
          <w:rFonts w:eastAsia="Calibri"/>
          <w:sz w:val="28"/>
        </w:rPr>
        <w:t xml:space="preserve"> на основе проведенных научно-исследовательских и п</w:t>
      </w:r>
      <w:r w:rsidR="006F191D" w:rsidRPr="002517AD">
        <w:rPr>
          <w:rFonts w:eastAsia="Calibri"/>
          <w:sz w:val="28"/>
        </w:rPr>
        <w:t>роектно-изыскательских работ по развитию транспортной системы агломерации</w:t>
      </w:r>
      <w:r w:rsidR="000E37E6" w:rsidRPr="002517AD">
        <w:rPr>
          <w:rFonts w:eastAsia="Calibri"/>
          <w:sz w:val="28"/>
        </w:rPr>
        <w:t>;</w:t>
      </w:r>
    </w:p>
    <w:p w:rsidR="009A2013" w:rsidRPr="002517AD" w:rsidRDefault="00CF353D" w:rsidP="001432D8">
      <w:pPr>
        <w:ind w:firstLine="709"/>
        <w:jc w:val="both"/>
        <w:rPr>
          <w:rFonts w:eastAsia="Calibri"/>
          <w:sz w:val="28"/>
        </w:rPr>
      </w:pPr>
      <w:r w:rsidRPr="002517AD">
        <w:rPr>
          <w:rFonts w:eastAsia="Calibri"/>
          <w:sz w:val="28"/>
        </w:rPr>
        <w:t>- повышение экологичности транспортной системы.</w:t>
      </w:r>
    </w:p>
    <w:p w:rsidR="001432D8" w:rsidRPr="002517AD" w:rsidRDefault="001432D8" w:rsidP="006D4F9D">
      <w:pPr>
        <w:pStyle w:val="af8"/>
        <w:spacing w:before="0" w:beforeAutospacing="0"/>
        <w:ind w:firstLine="709"/>
        <w:contextualSpacing/>
        <w:jc w:val="both"/>
        <w:rPr>
          <w:rFonts w:eastAsia="Calibri"/>
          <w:sz w:val="28"/>
        </w:rPr>
      </w:pPr>
    </w:p>
    <w:p w:rsidR="006D4F9D" w:rsidRPr="002517AD" w:rsidRDefault="00C12E50" w:rsidP="006D4F9D">
      <w:pPr>
        <w:ind w:firstLine="709"/>
        <w:rPr>
          <w:rFonts w:eastAsia="Calibri"/>
          <w:sz w:val="28"/>
        </w:rPr>
      </w:pPr>
      <w:r w:rsidRPr="002517AD">
        <w:rPr>
          <w:rFonts w:eastAsia="Calibri"/>
          <w:sz w:val="28"/>
        </w:rPr>
        <w:t>3.2 </w:t>
      </w:r>
      <w:r w:rsidR="006D4F9D" w:rsidRPr="002517AD">
        <w:rPr>
          <w:rFonts w:eastAsia="Calibri"/>
          <w:sz w:val="28"/>
        </w:rPr>
        <w:t>Задачи программы:</w:t>
      </w:r>
    </w:p>
    <w:p w:rsidR="006D4F9D" w:rsidRPr="002517AD" w:rsidRDefault="006D4F9D" w:rsidP="006D4F9D">
      <w:pPr>
        <w:ind w:firstLine="709"/>
        <w:jc w:val="both"/>
        <w:rPr>
          <w:rFonts w:eastAsia="Calibri"/>
          <w:sz w:val="28"/>
        </w:rPr>
      </w:pPr>
      <w:r w:rsidRPr="002517AD">
        <w:rPr>
          <w:rFonts w:eastAsia="Calibri"/>
          <w:sz w:val="28"/>
        </w:rPr>
        <w:t>- </w:t>
      </w:r>
      <w:r w:rsidR="00595E30" w:rsidRPr="002517AD">
        <w:rPr>
          <w:rFonts w:eastAsia="Calibri"/>
          <w:sz w:val="28"/>
        </w:rPr>
        <w:t>о</w:t>
      </w:r>
      <w:r w:rsidRPr="002517AD">
        <w:rPr>
          <w:rFonts w:eastAsia="Calibri"/>
          <w:sz w:val="28"/>
        </w:rPr>
        <w:t xml:space="preserve">беспечение необходимого уровня безопасности дорожного движения на </w:t>
      </w:r>
      <w:r w:rsidR="006F191D" w:rsidRPr="002517AD">
        <w:rPr>
          <w:rFonts w:eastAsia="Calibri"/>
          <w:sz w:val="28"/>
        </w:rPr>
        <w:t xml:space="preserve">магистральных дорогах и улицах </w:t>
      </w:r>
      <w:r w:rsidR="00595E30" w:rsidRPr="002517AD">
        <w:rPr>
          <w:rFonts w:eastAsia="Calibri"/>
          <w:sz w:val="28"/>
        </w:rPr>
        <w:t>а</w:t>
      </w:r>
      <w:r w:rsidR="006F191D" w:rsidRPr="002517AD">
        <w:rPr>
          <w:rFonts w:eastAsia="Calibri"/>
          <w:sz w:val="28"/>
        </w:rPr>
        <w:t>гломерации</w:t>
      </w:r>
      <w:r w:rsidR="00595E30" w:rsidRPr="002517AD">
        <w:rPr>
          <w:rFonts w:eastAsia="Calibri"/>
          <w:sz w:val="28"/>
        </w:rPr>
        <w:t>;</w:t>
      </w:r>
    </w:p>
    <w:p w:rsidR="006D4F9D" w:rsidRPr="002517AD" w:rsidRDefault="006D4F9D" w:rsidP="006D4F9D">
      <w:pPr>
        <w:ind w:firstLine="709"/>
        <w:jc w:val="both"/>
        <w:rPr>
          <w:rFonts w:eastAsia="Calibri"/>
          <w:sz w:val="28"/>
        </w:rPr>
      </w:pPr>
      <w:r w:rsidRPr="002517AD">
        <w:rPr>
          <w:rFonts w:eastAsia="Calibri"/>
          <w:sz w:val="28"/>
        </w:rPr>
        <w:t>-</w:t>
      </w:r>
      <w:r w:rsidR="00595E30" w:rsidRPr="002517AD">
        <w:rPr>
          <w:rFonts w:eastAsia="Calibri"/>
          <w:sz w:val="28"/>
        </w:rPr>
        <w:t> п</w:t>
      </w:r>
      <w:r w:rsidRPr="002517AD">
        <w:rPr>
          <w:rFonts w:eastAsia="Calibri"/>
          <w:sz w:val="28"/>
        </w:rPr>
        <w:t xml:space="preserve">риведение </w:t>
      </w:r>
      <w:r w:rsidR="006F191D" w:rsidRPr="002517AD">
        <w:rPr>
          <w:rFonts w:eastAsia="Calibri"/>
          <w:sz w:val="28"/>
        </w:rPr>
        <w:t>магистральных дорог и улиц агломерации</w:t>
      </w:r>
      <w:r w:rsidRPr="002517AD">
        <w:rPr>
          <w:rFonts w:eastAsia="Calibri"/>
          <w:sz w:val="28"/>
        </w:rPr>
        <w:t xml:space="preserve"> в нормативное транспортно-э</w:t>
      </w:r>
      <w:r w:rsidR="00595E30" w:rsidRPr="002517AD">
        <w:rPr>
          <w:rFonts w:eastAsia="Calibri"/>
          <w:sz w:val="28"/>
        </w:rPr>
        <w:t>ксплуатационное состояние;</w:t>
      </w:r>
    </w:p>
    <w:p w:rsidR="006F191D" w:rsidRPr="002517AD" w:rsidRDefault="006D4F9D" w:rsidP="006D4F9D">
      <w:pPr>
        <w:ind w:firstLine="709"/>
        <w:jc w:val="both"/>
        <w:rPr>
          <w:rFonts w:eastAsia="Calibri"/>
          <w:sz w:val="28"/>
        </w:rPr>
      </w:pPr>
      <w:r w:rsidRPr="002517AD">
        <w:rPr>
          <w:rFonts w:eastAsia="Calibri"/>
          <w:sz w:val="28"/>
        </w:rPr>
        <w:t>- </w:t>
      </w:r>
      <w:r w:rsidR="00595E30" w:rsidRPr="002517AD">
        <w:rPr>
          <w:rFonts w:eastAsia="Calibri"/>
          <w:sz w:val="28"/>
        </w:rPr>
        <w:t>у</w:t>
      </w:r>
      <w:r w:rsidRPr="002517AD">
        <w:rPr>
          <w:rFonts w:eastAsia="Calibri"/>
          <w:sz w:val="28"/>
        </w:rPr>
        <w:t xml:space="preserve">странение перегрузки </w:t>
      </w:r>
      <w:r w:rsidR="006F191D" w:rsidRPr="002517AD">
        <w:rPr>
          <w:rFonts w:eastAsia="Calibri"/>
          <w:sz w:val="28"/>
        </w:rPr>
        <w:t>магистральных дорог и улиц агломерации</w:t>
      </w:r>
      <w:r w:rsidRPr="002517AD">
        <w:rPr>
          <w:rFonts w:eastAsia="Calibri"/>
          <w:sz w:val="28"/>
        </w:rPr>
        <w:t xml:space="preserve">, в том числе путем </w:t>
      </w:r>
      <w:r w:rsidR="006F191D" w:rsidRPr="002517AD">
        <w:rPr>
          <w:rFonts w:eastAsia="Calibri"/>
          <w:sz w:val="28"/>
        </w:rPr>
        <w:t>реконструкции и строительства объектов транспортной инфраструктуры;</w:t>
      </w:r>
    </w:p>
    <w:p w:rsidR="006D4F9D" w:rsidRPr="002517AD" w:rsidRDefault="006D4F9D" w:rsidP="006D4F9D">
      <w:pPr>
        <w:ind w:firstLine="709"/>
        <w:jc w:val="both"/>
        <w:rPr>
          <w:rFonts w:eastAsia="Calibri"/>
          <w:sz w:val="28"/>
        </w:rPr>
      </w:pPr>
      <w:r w:rsidRPr="002517AD">
        <w:rPr>
          <w:rFonts w:eastAsia="Calibri"/>
          <w:sz w:val="28"/>
        </w:rPr>
        <w:t>-</w:t>
      </w:r>
      <w:r w:rsidR="00595E30" w:rsidRPr="002517AD">
        <w:rPr>
          <w:rFonts w:eastAsia="Calibri"/>
          <w:sz w:val="28"/>
        </w:rPr>
        <w:t> ф</w:t>
      </w:r>
      <w:r w:rsidRPr="002517AD">
        <w:rPr>
          <w:rFonts w:eastAsia="Calibri"/>
          <w:sz w:val="28"/>
        </w:rPr>
        <w:t xml:space="preserve">ормирование механизмов общественного контроля, в том числе с использованием информационных систем, для создания эффективной, публичной, общественно-ориентированной системы </w:t>
      </w:r>
      <w:proofErr w:type="gramStart"/>
      <w:r w:rsidRPr="002517AD">
        <w:rPr>
          <w:rFonts w:eastAsia="Calibri"/>
          <w:sz w:val="28"/>
        </w:rPr>
        <w:t>контроля за</w:t>
      </w:r>
      <w:proofErr w:type="gramEnd"/>
      <w:r w:rsidRPr="002517AD">
        <w:rPr>
          <w:rFonts w:eastAsia="Calibri"/>
          <w:sz w:val="28"/>
        </w:rPr>
        <w:t xml:space="preserve"> реализацией мероприятий в сфере выполнения дорожных работ, обеспечения безопасности дорожного движения и развития дорожного хозяйства как элемента транспортн</w:t>
      </w:r>
      <w:r w:rsidR="00595E30" w:rsidRPr="002517AD">
        <w:rPr>
          <w:rFonts w:eastAsia="Calibri"/>
          <w:sz w:val="28"/>
        </w:rPr>
        <w:t>ой системы Российской Федерации;</w:t>
      </w:r>
    </w:p>
    <w:p w:rsidR="006D4F9D" w:rsidRPr="002517AD" w:rsidRDefault="006D4F9D" w:rsidP="006D4F9D">
      <w:pPr>
        <w:ind w:firstLine="709"/>
        <w:jc w:val="both"/>
        <w:rPr>
          <w:rFonts w:eastAsia="Calibri"/>
          <w:sz w:val="28"/>
        </w:rPr>
      </w:pPr>
      <w:r w:rsidRPr="002517AD">
        <w:rPr>
          <w:rFonts w:eastAsia="Calibri"/>
          <w:sz w:val="28"/>
        </w:rPr>
        <w:t>-</w:t>
      </w:r>
      <w:r w:rsidR="00595E30" w:rsidRPr="002517AD">
        <w:rPr>
          <w:rFonts w:eastAsia="Calibri"/>
          <w:sz w:val="28"/>
        </w:rPr>
        <w:t> п</w:t>
      </w:r>
      <w:r w:rsidRPr="002517AD">
        <w:rPr>
          <w:rFonts w:eastAsia="Calibri"/>
          <w:sz w:val="28"/>
        </w:rPr>
        <w:t>овышение уровня удовлетворенности граждан состоянием дорожной сети городской агломерации.</w:t>
      </w:r>
    </w:p>
    <w:p w:rsidR="001432D8" w:rsidRPr="002517AD" w:rsidRDefault="001432D8" w:rsidP="009C1869">
      <w:pPr>
        <w:pStyle w:val="af8"/>
        <w:spacing w:before="0" w:beforeAutospacing="0"/>
        <w:ind w:firstLine="709"/>
        <w:contextualSpacing/>
        <w:jc w:val="both"/>
        <w:rPr>
          <w:rFonts w:eastAsia="Calibri"/>
          <w:sz w:val="28"/>
        </w:rPr>
      </w:pPr>
    </w:p>
    <w:p w:rsidR="00ED5DA0" w:rsidRPr="002517AD" w:rsidRDefault="00C12E50" w:rsidP="006D4F9D">
      <w:pPr>
        <w:pStyle w:val="af8"/>
        <w:spacing w:after="0"/>
        <w:ind w:firstLine="709"/>
        <w:rPr>
          <w:bCs/>
          <w:sz w:val="28"/>
          <w:szCs w:val="28"/>
        </w:rPr>
      </w:pPr>
      <w:r w:rsidRPr="002517AD">
        <w:rPr>
          <w:bCs/>
          <w:sz w:val="28"/>
          <w:szCs w:val="28"/>
        </w:rPr>
        <w:t>3.3 </w:t>
      </w:r>
      <w:r w:rsidR="006D4F9D" w:rsidRPr="002517AD">
        <w:rPr>
          <w:bCs/>
          <w:sz w:val="28"/>
          <w:szCs w:val="28"/>
        </w:rPr>
        <w:t>Целевые индикаторы</w:t>
      </w:r>
      <w:r w:rsidR="00ED5DA0" w:rsidRPr="002517AD">
        <w:rPr>
          <w:bCs/>
          <w:sz w:val="28"/>
          <w:szCs w:val="28"/>
        </w:rPr>
        <w:t xml:space="preserve"> программы</w:t>
      </w:r>
    </w:p>
    <w:p w:rsidR="00CF353D" w:rsidRPr="002517AD" w:rsidRDefault="00CF353D" w:rsidP="00C87A46">
      <w:pPr>
        <w:ind w:firstLine="709"/>
        <w:rPr>
          <w:rFonts w:eastAsia="Calibri"/>
          <w:sz w:val="28"/>
        </w:rPr>
      </w:pPr>
    </w:p>
    <w:p w:rsidR="00CF353D" w:rsidRPr="002517AD" w:rsidRDefault="00CF353D" w:rsidP="00C87A46">
      <w:pPr>
        <w:ind w:firstLine="709"/>
        <w:rPr>
          <w:rFonts w:eastAsia="Calibri"/>
          <w:sz w:val="28"/>
        </w:rPr>
        <w:sectPr w:rsidR="00CF353D" w:rsidRPr="002517AD" w:rsidSect="003C3A2D">
          <w:pgSz w:w="11906" w:h="16838" w:code="9"/>
          <w:pgMar w:top="851" w:right="851" w:bottom="851" w:left="1418" w:header="567" w:footer="567" w:gutter="0"/>
          <w:cols w:space="708"/>
          <w:docGrid w:linePitch="360"/>
        </w:sectPr>
      </w:pPr>
    </w:p>
    <w:p w:rsidR="00CF353D" w:rsidRPr="002517AD" w:rsidRDefault="00CF353D" w:rsidP="00C87A46">
      <w:pPr>
        <w:ind w:firstLine="709"/>
        <w:rPr>
          <w:rFonts w:eastAsia="Calibri"/>
          <w:sz w:val="28"/>
        </w:rPr>
      </w:pPr>
    </w:p>
    <w:tbl>
      <w:tblPr>
        <w:tblW w:w="15865" w:type="dxa"/>
        <w:jc w:val="center"/>
        <w:shd w:val="clear" w:color="auto" w:fill="FFFFFF"/>
        <w:tblLayout w:type="fixed"/>
        <w:tblCellMar>
          <w:left w:w="28" w:type="dxa"/>
          <w:right w:w="28" w:type="dxa"/>
        </w:tblCellMar>
        <w:tblLook w:val="0000"/>
      </w:tblPr>
      <w:tblGrid>
        <w:gridCol w:w="4279"/>
        <w:gridCol w:w="1312"/>
        <w:gridCol w:w="1228"/>
        <w:gridCol w:w="865"/>
        <w:gridCol w:w="851"/>
        <w:gridCol w:w="850"/>
        <w:gridCol w:w="1043"/>
        <w:gridCol w:w="1080"/>
        <w:gridCol w:w="1080"/>
        <w:gridCol w:w="1080"/>
        <w:gridCol w:w="1080"/>
        <w:gridCol w:w="1080"/>
        <w:gridCol w:w="37"/>
      </w:tblGrid>
      <w:tr w:rsidR="00880654" w:rsidRPr="002517AD" w:rsidTr="006C60EF">
        <w:trPr>
          <w:cantSplit/>
          <w:trHeight w:val="62"/>
          <w:jc w:val="center"/>
        </w:trPr>
        <w:tc>
          <w:tcPr>
            <w:tcW w:w="4279" w:type="dxa"/>
            <w:vMerge w:val="restart"/>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880654" w:rsidRPr="002517AD" w:rsidRDefault="00880654" w:rsidP="006C60EF">
            <w:pPr>
              <w:spacing w:line="223" w:lineRule="auto"/>
              <w:jc w:val="center"/>
              <w:rPr>
                <w:rFonts w:eastAsia="Arial Unicode MS"/>
                <w:bCs/>
                <w:i/>
                <w:u w:color="000000"/>
                <w:lang w:eastAsia="en-US"/>
              </w:rPr>
            </w:pPr>
            <w:r w:rsidRPr="002517AD">
              <w:rPr>
                <w:rFonts w:eastAsia="Arial Unicode MS"/>
                <w:u w:color="000000"/>
                <w:lang w:eastAsia="en-US"/>
              </w:rPr>
              <w:t>Показатель</w:t>
            </w:r>
          </w:p>
        </w:tc>
        <w:tc>
          <w:tcPr>
            <w:tcW w:w="1312" w:type="dxa"/>
            <w:vMerge w:val="restart"/>
            <w:tcBorders>
              <w:top w:val="single" w:sz="4" w:space="0" w:color="000000"/>
              <w:left w:val="single" w:sz="4" w:space="0" w:color="000000"/>
              <w:right w:val="single" w:sz="4" w:space="0" w:color="auto"/>
            </w:tcBorders>
            <w:shd w:val="clear" w:color="auto" w:fill="FFFFFF"/>
            <w:vAlign w:val="center"/>
          </w:tcPr>
          <w:p w:rsidR="00880654" w:rsidRPr="002517AD" w:rsidRDefault="00880654" w:rsidP="006C60EF">
            <w:pPr>
              <w:spacing w:line="223" w:lineRule="auto"/>
              <w:jc w:val="center"/>
              <w:rPr>
                <w:rFonts w:eastAsia="Arial Unicode MS"/>
                <w:bCs/>
                <w:u w:color="000000"/>
                <w:lang w:eastAsia="en-US"/>
              </w:rPr>
            </w:pPr>
            <w:r w:rsidRPr="002517AD">
              <w:rPr>
                <w:rFonts w:eastAsia="Arial Unicode MS"/>
                <w:bCs/>
                <w:u w:color="000000"/>
                <w:lang w:eastAsia="en-US"/>
              </w:rPr>
              <w:t>Тип показателя</w:t>
            </w:r>
          </w:p>
        </w:tc>
        <w:tc>
          <w:tcPr>
            <w:tcW w:w="1228" w:type="dxa"/>
            <w:vMerge w:val="restart"/>
            <w:tcBorders>
              <w:top w:val="single" w:sz="4" w:space="0" w:color="000000"/>
              <w:left w:val="single" w:sz="4" w:space="0" w:color="auto"/>
              <w:right w:val="single" w:sz="4" w:space="0" w:color="auto"/>
            </w:tcBorders>
            <w:shd w:val="clear" w:color="auto" w:fill="FFFFFF"/>
            <w:vAlign w:val="center"/>
          </w:tcPr>
          <w:p w:rsidR="00880654" w:rsidRPr="002517AD" w:rsidRDefault="00880654" w:rsidP="00CF353D">
            <w:pPr>
              <w:spacing w:line="223" w:lineRule="auto"/>
              <w:jc w:val="center"/>
              <w:rPr>
                <w:rFonts w:eastAsia="Arial Unicode MS"/>
                <w:bCs/>
                <w:u w:color="000000"/>
                <w:lang w:eastAsia="en-US"/>
              </w:rPr>
            </w:pPr>
            <w:r w:rsidRPr="002517AD">
              <w:rPr>
                <w:rFonts w:eastAsia="Arial Unicode MS"/>
                <w:bCs/>
                <w:u w:color="000000"/>
                <w:lang w:eastAsia="en-US"/>
              </w:rPr>
              <w:t xml:space="preserve">Базовое значение </w:t>
            </w:r>
          </w:p>
        </w:tc>
        <w:tc>
          <w:tcPr>
            <w:tcW w:w="9046" w:type="dxa"/>
            <w:gridSpan w:val="10"/>
            <w:tcBorders>
              <w:top w:val="single" w:sz="4" w:space="0" w:color="000000"/>
              <w:left w:val="single" w:sz="4" w:space="0" w:color="auto"/>
              <w:bottom w:val="single" w:sz="4" w:space="0" w:color="auto"/>
              <w:right w:val="single" w:sz="4" w:space="0" w:color="000000"/>
            </w:tcBorders>
            <w:shd w:val="clear" w:color="auto" w:fill="FFFFFF"/>
            <w:vAlign w:val="center"/>
          </w:tcPr>
          <w:p w:rsidR="00880654" w:rsidRPr="002517AD" w:rsidRDefault="00880654" w:rsidP="006C60EF">
            <w:pPr>
              <w:spacing w:line="223" w:lineRule="auto"/>
              <w:jc w:val="center"/>
              <w:rPr>
                <w:rFonts w:eastAsia="Arial Unicode MS"/>
                <w:bCs/>
                <w:u w:color="000000"/>
                <w:lang w:eastAsia="en-US"/>
              </w:rPr>
            </w:pPr>
            <w:r w:rsidRPr="002517AD">
              <w:rPr>
                <w:rFonts w:eastAsia="Arial Unicode MS"/>
                <w:bCs/>
                <w:u w:color="000000"/>
                <w:lang w:eastAsia="en-US"/>
              </w:rPr>
              <w:t>Период, год</w:t>
            </w:r>
          </w:p>
        </w:tc>
      </w:tr>
      <w:tr w:rsidR="00880654" w:rsidRPr="002517AD" w:rsidTr="00CB1EB2">
        <w:trPr>
          <w:gridAfter w:val="1"/>
          <w:wAfter w:w="37" w:type="dxa"/>
          <w:cantSplit/>
          <w:trHeight w:val="706"/>
          <w:jc w:val="center"/>
        </w:trPr>
        <w:tc>
          <w:tcPr>
            <w:tcW w:w="4279" w:type="dxa"/>
            <w:vMerge/>
            <w:tcBorders>
              <w:left w:val="single" w:sz="4" w:space="0" w:color="000000"/>
              <w:right w:val="single" w:sz="4" w:space="0" w:color="auto"/>
            </w:tcBorders>
            <w:shd w:val="clear" w:color="auto" w:fill="FFFFFF"/>
            <w:tcMar>
              <w:top w:w="80" w:type="dxa"/>
              <w:left w:w="57" w:type="dxa"/>
              <w:bottom w:w="80" w:type="dxa"/>
              <w:right w:w="57" w:type="dxa"/>
            </w:tcMar>
            <w:vAlign w:val="center"/>
          </w:tcPr>
          <w:p w:rsidR="00880654" w:rsidRPr="002517AD" w:rsidRDefault="00880654" w:rsidP="006C60EF">
            <w:pPr>
              <w:spacing w:line="223" w:lineRule="auto"/>
              <w:jc w:val="center"/>
              <w:rPr>
                <w:rFonts w:eastAsia="Arial Unicode MS"/>
                <w:u w:color="000000"/>
                <w:lang w:eastAsia="en-US"/>
              </w:rPr>
            </w:pPr>
          </w:p>
        </w:tc>
        <w:tc>
          <w:tcPr>
            <w:tcW w:w="1312" w:type="dxa"/>
            <w:vMerge/>
            <w:tcBorders>
              <w:left w:val="single" w:sz="4" w:space="0" w:color="000000"/>
              <w:right w:val="single" w:sz="4" w:space="0" w:color="auto"/>
            </w:tcBorders>
            <w:shd w:val="clear" w:color="auto" w:fill="FFFFFF"/>
            <w:vAlign w:val="center"/>
          </w:tcPr>
          <w:p w:rsidR="00880654" w:rsidRPr="002517AD" w:rsidRDefault="00880654" w:rsidP="006C60EF">
            <w:pPr>
              <w:spacing w:line="223" w:lineRule="auto"/>
              <w:jc w:val="center"/>
              <w:rPr>
                <w:rFonts w:eastAsia="Arial Unicode MS"/>
                <w:bCs/>
                <w:u w:color="000000"/>
                <w:lang w:eastAsia="en-US"/>
              </w:rPr>
            </w:pPr>
          </w:p>
        </w:tc>
        <w:tc>
          <w:tcPr>
            <w:tcW w:w="1228" w:type="dxa"/>
            <w:vMerge/>
            <w:tcBorders>
              <w:left w:val="single" w:sz="4" w:space="0" w:color="auto"/>
              <w:right w:val="single" w:sz="4" w:space="0" w:color="auto"/>
            </w:tcBorders>
            <w:shd w:val="clear" w:color="auto" w:fill="FFFFFF"/>
            <w:vAlign w:val="center"/>
          </w:tcPr>
          <w:p w:rsidR="00880654" w:rsidRPr="002517AD" w:rsidRDefault="00880654" w:rsidP="006C60EF">
            <w:pPr>
              <w:spacing w:line="223" w:lineRule="auto"/>
              <w:jc w:val="center"/>
              <w:rPr>
                <w:rFonts w:eastAsia="Arial Unicode MS"/>
                <w:bCs/>
                <w:u w:color="000000"/>
                <w:lang w:eastAsia="en-US"/>
              </w:rPr>
            </w:pPr>
          </w:p>
        </w:tc>
        <w:tc>
          <w:tcPr>
            <w:tcW w:w="865" w:type="dxa"/>
            <w:tcBorders>
              <w:top w:val="single" w:sz="4" w:space="0" w:color="auto"/>
              <w:left w:val="single" w:sz="4" w:space="0" w:color="auto"/>
              <w:right w:val="single" w:sz="4" w:space="0" w:color="auto"/>
            </w:tcBorders>
            <w:shd w:val="clear" w:color="auto" w:fill="FFFFFF"/>
            <w:vAlign w:val="center"/>
          </w:tcPr>
          <w:p w:rsidR="00880654" w:rsidRPr="002517AD" w:rsidRDefault="00880654" w:rsidP="00CB1EB2">
            <w:pPr>
              <w:spacing w:line="223" w:lineRule="auto"/>
              <w:jc w:val="center"/>
              <w:rPr>
                <w:rFonts w:eastAsia="Arial Unicode MS"/>
                <w:u w:color="000000"/>
                <w:lang w:eastAsia="en-US"/>
              </w:rPr>
            </w:pPr>
            <w:r w:rsidRPr="002517AD">
              <w:rPr>
                <w:rFonts w:eastAsia="Arial Unicode MS"/>
                <w:u w:color="000000"/>
                <w:lang w:eastAsia="en-US"/>
              </w:rPr>
              <w:t>2017</w:t>
            </w:r>
          </w:p>
        </w:tc>
        <w:tc>
          <w:tcPr>
            <w:tcW w:w="851" w:type="dxa"/>
            <w:tcBorders>
              <w:top w:val="single" w:sz="4" w:space="0" w:color="auto"/>
              <w:left w:val="single" w:sz="4" w:space="0" w:color="auto"/>
              <w:right w:val="single" w:sz="4" w:space="0" w:color="auto"/>
            </w:tcBorders>
            <w:shd w:val="clear" w:color="auto" w:fill="FFFFFF"/>
            <w:vAlign w:val="center"/>
          </w:tcPr>
          <w:p w:rsidR="00880654" w:rsidRPr="002517AD" w:rsidRDefault="00880654" w:rsidP="00CB1EB2">
            <w:pPr>
              <w:spacing w:line="223" w:lineRule="auto"/>
              <w:jc w:val="center"/>
              <w:rPr>
                <w:rFonts w:eastAsia="Arial Unicode MS"/>
                <w:u w:color="000000"/>
                <w:lang w:eastAsia="en-US"/>
              </w:rPr>
            </w:pPr>
            <w:r w:rsidRPr="002517AD">
              <w:rPr>
                <w:rFonts w:eastAsia="Arial Unicode MS"/>
                <w:u w:color="000000"/>
                <w:lang w:eastAsia="en-US"/>
              </w:rPr>
              <w:t>2018</w:t>
            </w:r>
          </w:p>
        </w:tc>
        <w:tc>
          <w:tcPr>
            <w:tcW w:w="850" w:type="dxa"/>
            <w:tcBorders>
              <w:top w:val="single" w:sz="4" w:space="0" w:color="auto"/>
              <w:left w:val="single" w:sz="4" w:space="0" w:color="auto"/>
              <w:right w:val="single" w:sz="4" w:space="0" w:color="auto"/>
            </w:tcBorders>
            <w:shd w:val="clear" w:color="auto" w:fill="FFFFFF"/>
            <w:vAlign w:val="center"/>
          </w:tcPr>
          <w:p w:rsidR="00880654" w:rsidRPr="002517AD" w:rsidRDefault="00880654" w:rsidP="00CB1EB2">
            <w:pPr>
              <w:spacing w:line="223" w:lineRule="auto"/>
              <w:jc w:val="center"/>
              <w:rPr>
                <w:rFonts w:eastAsia="Arial Unicode MS"/>
                <w:u w:color="000000"/>
                <w:lang w:eastAsia="en-US"/>
              </w:rPr>
            </w:pPr>
            <w:r w:rsidRPr="002517AD">
              <w:rPr>
                <w:rFonts w:eastAsia="Arial Unicode MS"/>
                <w:u w:color="000000"/>
                <w:lang w:eastAsia="en-US"/>
              </w:rPr>
              <w:t>2019</w:t>
            </w:r>
          </w:p>
        </w:tc>
        <w:tc>
          <w:tcPr>
            <w:tcW w:w="1043" w:type="dxa"/>
            <w:tcBorders>
              <w:top w:val="single" w:sz="4" w:space="0" w:color="auto"/>
              <w:left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u w:color="000000"/>
                <w:lang w:eastAsia="en-US"/>
              </w:rPr>
            </w:pPr>
            <w:r w:rsidRPr="002517AD">
              <w:rPr>
                <w:rFonts w:eastAsia="Arial Unicode MS"/>
                <w:bCs/>
                <w:u w:color="000000"/>
                <w:lang w:eastAsia="en-US"/>
              </w:rPr>
              <w:t>2020</w:t>
            </w:r>
          </w:p>
        </w:tc>
        <w:tc>
          <w:tcPr>
            <w:tcW w:w="1080" w:type="dxa"/>
            <w:tcBorders>
              <w:top w:val="single" w:sz="4" w:space="0" w:color="auto"/>
              <w:left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u w:color="000000"/>
                <w:lang w:eastAsia="en-US"/>
              </w:rPr>
            </w:pPr>
            <w:r w:rsidRPr="002517AD">
              <w:rPr>
                <w:rFonts w:eastAsia="Arial Unicode MS"/>
                <w:bCs/>
                <w:u w:color="000000"/>
                <w:lang w:eastAsia="en-US"/>
              </w:rPr>
              <w:t>2021</w:t>
            </w:r>
          </w:p>
        </w:tc>
        <w:tc>
          <w:tcPr>
            <w:tcW w:w="1080" w:type="dxa"/>
            <w:tcBorders>
              <w:top w:val="single" w:sz="4" w:space="0" w:color="auto"/>
              <w:left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u w:color="000000"/>
                <w:lang w:eastAsia="en-US"/>
              </w:rPr>
            </w:pPr>
            <w:r w:rsidRPr="002517AD">
              <w:rPr>
                <w:rFonts w:eastAsia="Arial Unicode MS"/>
                <w:bCs/>
                <w:u w:color="000000"/>
                <w:lang w:eastAsia="en-US"/>
              </w:rPr>
              <w:t>2022</w:t>
            </w:r>
          </w:p>
        </w:tc>
        <w:tc>
          <w:tcPr>
            <w:tcW w:w="1080" w:type="dxa"/>
            <w:tcBorders>
              <w:top w:val="single" w:sz="4" w:space="0" w:color="auto"/>
              <w:left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u w:color="000000"/>
                <w:lang w:eastAsia="en-US"/>
              </w:rPr>
            </w:pPr>
            <w:r w:rsidRPr="002517AD">
              <w:rPr>
                <w:rFonts w:eastAsia="Arial Unicode MS"/>
                <w:bCs/>
                <w:u w:color="000000"/>
                <w:lang w:eastAsia="en-US"/>
              </w:rPr>
              <w:t>2023</w:t>
            </w:r>
          </w:p>
        </w:tc>
        <w:tc>
          <w:tcPr>
            <w:tcW w:w="1080" w:type="dxa"/>
            <w:tcBorders>
              <w:top w:val="single" w:sz="4" w:space="0" w:color="auto"/>
              <w:left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u w:color="000000"/>
                <w:lang w:eastAsia="en-US"/>
              </w:rPr>
            </w:pPr>
            <w:r w:rsidRPr="002517AD">
              <w:rPr>
                <w:rFonts w:eastAsia="Arial Unicode MS"/>
                <w:bCs/>
                <w:u w:color="000000"/>
                <w:lang w:eastAsia="en-US"/>
              </w:rPr>
              <w:t>2024</w:t>
            </w:r>
          </w:p>
        </w:tc>
        <w:tc>
          <w:tcPr>
            <w:tcW w:w="1080" w:type="dxa"/>
            <w:tcBorders>
              <w:top w:val="single" w:sz="4" w:space="0" w:color="auto"/>
              <w:left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u w:color="000000"/>
                <w:lang w:eastAsia="en-US"/>
              </w:rPr>
            </w:pPr>
            <w:r w:rsidRPr="002517AD">
              <w:rPr>
                <w:rFonts w:eastAsia="Arial Unicode MS"/>
                <w:bCs/>
                <w:u w:color="000000"/>
                <w:lang w:eastAsia="en-US"/>
              </w:rPr>
              <w:t>2025</w:t>
            </w:r>
          </w:p>
        </w:tc>
      </w:tr>
      <w:tr w:rsidR="00880654" w:rsidRPr="002517AD" w:rsidTr="00CB1EB2">
        <w:trPr>
          <w:gridAfter w:val="1"/>
          <w:wAfter w:w="37" w:type="dxa"/>
          <w:cantSplit/>
          <w:trHeight w:val="167"/>
          <w:jc w:val="center"/>
        </w:trPr>
        <w:tc>
          <w:tcPr>
            <w:tcW w:w="4279"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880654" w:rsidRPr="002517AD" w:rsidRDefault="00880654" w:rsidP="0025284D">
            <w:r w:rsidRPr="002517AD">
              <w:t>снижение числа мест концентрации ДТП на дорогах Саратовской агломерации</w:t>
            </w:r>
          </w:p>
          <w:p w:rsidR="00880654" w:rsidRPr="002517AD" w:rsidRDefault="00880654" w:rsidP="0025284D">
            <w:pPr>
              <w:rPr>
                <w:rFonts w:eastAsia="Arial Unicode MS"/>
                <w:bCs/>
                <w:i/>
                <w:u w:color="000000"/>
                <w:lang w:eastAsia="en-US"/>
              </w:rPr>
            </w:pPr>
            <w:r w:rsidRPr="002517AD">
              <w:t>(к уровню 2016 г.) (единиц);</w:t>
            </w:r>
          </w:p>
        </w:tc>
        <w:tc>
          <w:tcPr>
            <w:tcW w:w="1312" w:type="dxa"/>
            <w:tcBorders>
              <w:top w:val="single" w:sz="4" w:space="0" w:color="000000"/>
              <w:left w:val="single" w:sz="4" w:space="0" w:color="000000"/>
              <w:right w:val="single" w:sz="4" w:space="0" w:color="auto"/>
            </w:tcBorders>
            <w:shd w:val="clear" w:color="auto" w:fill="FFFFFF"/>
            <w:vAlign w:val="center"/>
          </w:tcPr>
          <w:p w:rsidR="00880654" w:rsidRPr="002517AD" w:rsidRDefault="00880654" w:rsidP="0025284D">
            <w:pPr>
              <w:spacing w:line="223" w:lineRule="auto"/>
              <w:rPr>
                <w:rFonts w:eastAsia="Arial Unicode MS"/>
                <w:bCs/>
                <w:u w:color="000000"/>
                <w:lang w:eastAsia="en-US"/>
              </w:rPr>
            </w:pPr>
            <w:r w:rsidRPr="002517AD">
              <w:rPr>
                <w:rFonts w:eastAsia="Arial Unicode MS"/>
                <w:bCs/>
                <w:u w:color="000000"/>
                <w:lang w:eastAsia="en-US"/>
              </w:rPr>
              <w:t>основной</w:t>
            </w:r>
          </w:p>
        </w:tc>
        <w:tc>
          <w:tcPr>
            <w:tcW w:w="1228" w:type="dxa"/>
            <w:tcBorders>
              <w:top w:val="single" w:sz="4" w:space="0" w:color="000000"/>
              <w:left w:val="single" w:sz="4" w:space="0" w:color="auto"/>
              <w:right w:val="single" w:sz="4" w:space="0" w:color="auto"/>
            </w:tcBorders>
            <w:shd w:val="clear" w:color="auto" w:fill="FFFFFF"/>
            <w:vAlign w:val="center"/>
          </w:tcPr>
          <w:p w:rsidR="00880654" w:rsidRPr="002517AD" w:rsidRDefault="00880654" w:rsidP="0038516B">
            <w:pPr>
              <w:spacing w:line="223" w:lineRule="auto"/>
              <w:jc w:val="center"/>
              <w:rPr>
                <w:rFonts w:eastAsia="Arial Unicode MS"/>
                <w:b/>
                <w:bCs/>
                <w:i/>
                <w:u w:color="000000"/>
                <w:lang w:eastAsia="en-US"/>
              </w:rPr>
            </w:pPr>
            <w:r w:rsidRPr="002517AD">
              <w:rPr>
                <w:rFonts w:eastAsia="Arial Unicode MS"/>
                <w:b/>
                <w:bCs/>
                <w:i/>
                <w:u w:color="000000"/>
                <w:lang w:eastAsia="en-US"/>
              </w:rPr>
              <w:t>8</w:t>
            </w:r>
            <w:r w:rsidR="0038516B" w:rsidRPr="002517AD">
              <w:rPr>
                <w:rFonts w:eastAsia="Arial Unicode MS"/>
                <w:b/>
                <w:bCs/>
                <w:i/>
                <w:u w:color="000000"/>
                <w:lang w:eastAsia="en-US"/>
              </w:rPr>
              <w:t>2</w:t>
            </w:r>
          </w:p>
        </w:tc>
        <w:tc>
          <w:tcPr>
            <w:tcW w:w="865" w:type="dxa"/>
            <w:tcBorders>
              <w:top w:val="single" w:sz="4" w:space="0" w:color="000000"/>
              <w:left w:val="single" w:sz="4" w:space="0" w:color="auto"/>
              <w:right w:val="single" w:sz="4" w:space="0" w:color="auto"/>
            </w:tcBorders>
            <w:shd w:val="clear" w:color="auto" w:fill="FFFFFF"/>
            <w:vAlign w:val="center"/>
          </w:tcPr>
          <w:p w:rsidR="00880654" w:rsidRPr="002517AD" w:rsidRDefault="00116FE3" w:rsidP="00BD1361">
            <w:pPr>
              <w:spacing w:line="223" w:lineRule="auto"/>
              <w:jc w:val="center"/>
              <w:rPr>
                <w:rFonts w:eastAsia="Arial Unicode MS"/>
                <w:b/>
                <w:bCs/>
                <w:i/>
                <w:u w:color="000000"/>
                <w:lang w:eastAsia="en-US"/>
              </w:rPr>
            </w:pPr>
            <w:r w:rsidRPr="002517AD">
              <w:rPr>
                <w:rFonts w:eastAsia="Arial Unicode MS"/>
                <w:b/>
                <w:bCs/>
                <w:i/>
                <w:u w:color="000000"/>
                <w:lang w:eastAsia="en-US"/>
              </w:rPr>
              <w:t>21</w:t>
            </w:r>
          </w:p>
        </w:tc>
        <w:tc>
          <w:tcPr>
            <w:tcW w:w="851" w:type="dxa"/>
            <w:tcBorders>
              <w:top w:val="single" w:sz="4" w:space="0" w:color="000000"/>
              <w:left w:val="single" w:sz="4" w:space="0" w:color="auto"/>
              <w:right w:val="single" w:sz="4" w:space="0" w:color="auto"/>
            </w:tcBorders>
            <w:shd w:val="clear" w:color="auto" w:fill="FFFFFF"/>
            <w:vAlign w:val="center"/>
          </w:tcPr>
          <w:p w:rsidR="00880654" w:rsidRPr="002517AD" w:rsidRDefault="00116FE3" w:rsidP="00CB1EB2">
            <w:pPr>
              <w:spacing w:line="223" w:lineRule="auto"/>
              <w:jc w:val="center"/>
              <w:rPr>
                <w:rFonts w:eastAsia="Arial Unicode MS"/>
                <w:b/>
                <w:bCs/>
                <w:i/>
                <w:u w:color="000000"/>
                <w:lang w:eastAsia="en-US"/>
              </w:rPr>
            </w:pPr>
            <w:r w:rsidRPr="002517AD">
              <w:rPr>
                <w:rFonts w:eastAsia="Arial Unicode MS"/>
                <w:b/>
                <w:bCs/>
                <w:i/>
                <w:u w:color="000000"/>
                <w:lang w:eastAsia="en-US"/>
              </w:rPr>
              <w:t>8</w:t>
            </w:r>
          </w:p>
        </w:tc>
        <w:tc>
          <w:tcPr>
            <w:tcW w:w="850" w:type="dxa"/>
            <w:tcBorders>
              <w:top w:val="single" w:sz="4" w:space="0" w:color="000000"/>
              <w:left w:val="single" w:sz="4" w:space="0" w:color="auto"/>
              <w:right w:val="single" w:sz="4" w:space="0" w:color="auto"/>
            </w:tcBorders>
            <w:shd w:val="clear" w:color="auto" w:fill="FFFFFF"/>
            <w:vAlign w:val="center"/>
          </w:tcPr>
          <w:p w:rsidR="00880654" w:rsidRPr="002517AD" w:rsidRDefault="00116FE3" w:rsidP="00CB1EB2">
            <w:pPr>
              <w:spacing w:line="223" w:lineRule="auto"/>
              <w:jc w:val="center"/>
              <w:rPr>
                <w:rFonts w:eastAsia="Arial Unicode MS"/>
                <w:b/>
                <w:bCs/>
                <w:i/>
                <w:u w:color="000000"/>
                <w:lang w:eastAsia="en-US"/>
              </w:rPr>
            </w:pPr>
            <w:r w:rsidRPr="002517AD">
              <w:rPr>
                <w:rFonts w:eastAsia="Arial Unicode MS"/>
                <w:b/>
                <w:bCs/>
                <w:i/>
                <w:u w:color="000000"/>
                <w:lang w:eastAsia="en-US"/>
              </w:rPr>
              <w:t>7</w:t>
            </w:r>
          </w:p>
        </w:tc>
        <w:tc>
          <w:tcPr>
            <w:tcW w:w="1043" w:type="dxa"/>
            <w:tcBorders>
              <w:top w:val="single" w:sz="4" w:space="0" w:color="000000"/>
              <w:left w:val="single" w:sz="4" w:space="0" w:color="auto"/>
              <w:right w:val="single" w:sz="4" w:space="0" w:color="000000"/>
            </w:tcBorders>
            <w:shd w:val="clear" w:color="auto" w:fill="FFFFFF"/>
            <w:vAlign w:val="center"/>
          </w:tcPr>
          <w:p w:rsidR="00880654" w:rsidRPr="002517AD" w:rsidRDefault="00116FE3" w:rsidP="00CB1EB2">
            <w:pPr>
              <w:spacing w:line="223" w:lineRule="auto"/>
              <w:jc w:val="center"/>
              <w:rPr>
                <w:rFonts w:eastAsia="Arial Unicode MS"/>
                <w:b/>
                <w:bCs/>
                <w:i/>
                <w:u w:color="000000"/>
                <w:lang w:eastAsia="en-US"/>
              </w:rPr>
            </w:pPr>
            <w:r w:rsidRPr="002517AD">
              <w:rPr>
                <w:rFonts w:eastAsia="Arial Unicode MS"/>
                <w:b/>
                <w:bCs/>
                <w:i/>
                <w:u w:color="000000"/>
                <w:lang w:eastAsia="en-US"/>
              </w:rPr>
              <w:t>7</w:t>
            </w:r>
          </w:p>
        </w:tc>
        <w:tc>
          <w:tcPr>
            <w:tcW w:w="1080" w:type="dxa"/>
            <w:tcBorders>
              <w:top w:val="single" w:sz="4" w:space="0" w:color="000000"/>
              <w:left w:val="single" w:sz="4" w:space="0" w:color="auto"/>
              <w:right w:val="single" w:sz="4" w:space="0" w:color="000000"/>
            </w:tcBorders>
            <w:shd w:val="clear" w:color="auto" w:fill="FFFFFF"/>
            <w:vAlign w:val="center"/>
          </w:tcPr>
          <w:p w:rsidR="00880654" w:rsidRPr="002517AD" w:rsidRDefault="00116FE3" w:rsidP="00BD1361">
            <w:pPr>
              <w:spacing w:line="223" w:lineRule="auto"/>
              <w:jc w:val="center"/>
              <w:rPr>
                <w:rFonts w:eastAsia="Arial Unicode MS"/>
                <w:b/>
                <w:bCs/>
                <w:i/>
                <w:u w:color="000000"/>
                <w:lang w:eastAsia="en-US"/>
              </w:rPr>
            </w:pPr>
            <w:r w:rsidRPr="002517AD">
              <w:rPr>
                <w:rFonts w:eastAsia="Arial Unicode MS"/>
                <w:b/>
                <w:bCs/>
                <w:i/>
                <w:u w:color="000000"/>
                <w:lang w:eastAsia="en-US"/>
              </w:rPr>
              <w:t>6</w:t>
            </w:r>
          </w:p>
        </w:tc>
        <w:tc>
          <w:tcPr>
            <w:tcW w:w="1080" w:type="dxa"/>
            <w:tcBorders>
              <w:top w:val="single" w:sz="4" w:space="0" w:color="000000"/>
              <w:left w:val="single" w:sz="4" w:space="0" w:color="auto"/>
              <w:right w:val="single" w:sz="4" w:space="0" w:color="000000"/>
            </w:tcBorders>
            <w:shd w:val="clear" w:color="auto" w:fill="FFFFFF"/>
            <w:vAlign w:val="center"/>
          </w:tcPr>
          <w:p w:rsidR="00880654" w:rsidRPr="002517AD" w:rsidRDefault="00116FE3" w:rsidP="00CB1EB2">
            <w:pPr>
              <w:spacing w:line="223" w:lineRule="auto"/>
              <w:jc w:val="center"/>
              <w:rPr>
                <w:rFonts w:eastAsia="Arial Unicode MS"/>
                <w:b/>
                <w:bCs/>
                <w:i/>
                <w:u w:color="000000"/>
                <w:lang w:eastAsia="en-US"/>
              </w:rPr>
            </w:pPr>
            <w:r w:rsidRPr="002517AD">
              <w:rPr>
                <w:rFonts w:eastAsia="Arial Unicode MS"/>
                <w:b/>
                <w:bCs/>
                <w:i/>
                <w:u w:color="000000"/>
                <w:lang w:eastAsia="en-US"/>
              </w:rPr>
              <w:t>6</w:t>
            </w:r>
          </w:p>
        </w:tc>
        <w:tc>
          <w:tcPr>
            <w:tcW w:w="1080" w:type="dxa"/>
            <w:tcBorders>
              <w:top w:val="single" w:sz="4" w:space="0" w:color="000000"/>
              <w:left w:val="single" w:sz="4" w:space="0" w:color="auto"/>
              <w:right w:val="single" w:sz="4" w:space="0" w:color="000000"/>
            </w:tcBorders>
            <w:shd w:val="clear" w:color="auto" w:fill="FFFFFF"/>
            <w:vAlign w:val="center"/>
          </w:tcPr>
          <w:p w:rsidR="00880654" w:rsidRPr="002517AD" w:rsidRDefault="00116FE3" w:rsidP="00CB1EB2">
            <w:pPr>
              <w:spacing w:line="223" w:lineRule="auto"/>
              <w:jc w:val="center"/>
              <w:rPr>
                <w:rFonts w:eastAsia="Arial Unicode MS"/>
                <w:b/>
                <w:bCs/>
                <w:i/>
                <w:u w:color="000000"/>
                <w:lang w:eastAsia="en-US"/>
              </w:rPr>
            </w:pPr>
            <w:r w:rsidRPr="002517AD">
              <w:rPr>
                <w:rFonts w:eastAsia="Arial Unicode MS"/>
                <w:b/>
                <w:bCs/>
                <w:i/>
                <w:u w:color="000000"/>
                <w:lang w:eastAsia="en-US"/>
              </w:rPr>
              <w:t>6</w:t>
            </w:r>
          </w:p>
        </w:tc>
        <w:tc>
          <w:tcPr>
            <w:tcW w:w="1080" w:type="dxa"/>
            <w:tcBorders>
              <w:top w:val="single" w:sz="4" w:space="0" w:color="000000"/>
              <w:left w:val="single" w:sz="4" w:space="0" w:color="auto"/>
              <w:right w:val="single" w:sz="4" w:space="0" w:color="000000"/>
            </w:tcBorders>
            <w:shd w:val="clear" w:color="auto" w:fill="FFFFFF"/>
            <w:vAlign w:val="center"/>
          </w:tcPr>
          <w:p w:rsidR="00880654" w:rsidRPr="002517AD" w:rsidRDefault="00116FE3" w:rsidP="00CB1EB2">
            <w:pPr>
              <w:spacing w:line="223" w:lineRule="auto"/>
              <w:jc w:val="center"/>
              <w:rPr>
                <w:rFonts w:eastAsia="Arial Unicode MS"/>
                <w:b/>
                <w:bCs/>
                <w:i/>
                <w:u w:color="000000"/>
                <w:lang w:eastAsia="en-US"/>
              </w:rPr>
            </w:pPr>
            <w:r w:rsidRPr="002517AD">
              <w:rPr>
                <w:rFonts w:eastAsia="Arial Unicode MS"/>
                <w:b/>
                <w:bCs/>
                <w:i/>
                <w:u w:color="000000"/>
                <w:lang w:eastAsia="en-US"/>
              </w:rPr>
              <w:t>4</w:t>
            </w:r>
          </w:p>
        </w:tc>
        <w:tc>
          <w:tcPr>
            <w:tcW w:w="1080" w:type="dxa"/>
            <w:tcBorders>
              <w:top w:val="single" w:sz="4" w:space="0" w:color="000000"/>
              <w:left w:val="single" w:sz="4" w:space="0" w:color="auto"/>
              <w:right w:val="single" w:sz="4" w:space="0" w:color="000000"/>
            </w:tcBorders>
            <w:shd w:val="clear" w:color="auto" w:fill="FFFFFF"/>
            <w:vAlign w:val="center"/>
          </w:tcPr>
          <w:p w:rsidR="00880654" w:rsidRPr="002517AD" w:rsidRDefault="00116FE3" w:rsidP="00CB1EB2">
            <w:pPr>
              <w:spacing w:line="223" w:lineRule="auto"/>
              <w:jc w:val="center"/>
              <w:rPr>
                <w:rFonts w:eastAsia="Arial Unicode MS"/>
                <w:b/>
                <w:bCs/>
                <w:i/>
                <w:u w:color="000000"/>
                <w:lang w:eastAsia="en-US"/>
              </w:rPr>
            </w:pPr>
            <w:r w:rsidRPr="002517AD">
              <w:rPr>
                <w:rFonts w:eastAsia="Arial Unicode MS"/>
                <w:b/>
                <w:bCs/>
                <w:i/>
                <w:u w:color="000000"/>
                <w:lang w:eastAsia="en-US"/>
              </w:rPr>
              <w:t>4</w:t>
            </w:r>
          </w:p>
        </w:tc>
      </w:tr>
      <w:tr w:rsidR="00880654" w:rsidRPr="002517AD" w:rsidTr="00CB1EB2">
        <w:trPr>
          <w:gridAfter w:val="1"/>
          <w:wAfter w:w="37" w:type="dxa"/>
          <w:cantSplit/>
          <w:trHeight w:val="241"/>
          <w:jc w:val="center"/>
        </w:trPr>
        <w:tc>
          <w:tcPr>
            <w:tcW w:w="4279"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880654" w:rsidRPr="002517AD" w:rsidRDefault="00880654" w:rsidP="006C60EF">
            <w:pPr>
              <w:rPr>
                <w:rFonts w:eastAsia="Arial Unicode MS"/>
                <w:i/>
                <w:u w:color="000000"/>
                <w:lang w:eastAsia="en-US"/>
              </w:rPr>
            </w:pPr>
            <w:r w:rsidRPr="002517AD">
              <w:t>доля протяженности дорог Саратовской агломерации соответствующих нормативным требованиям к транспортно-эксплуатационным показателям (процентов)</w:t>
            </w:r>
          </w:p>
        </w:tc>
        <w:tc>
          <w:tcPr>
            <w:tcW w:w="1312" w:type="dxa"/>
            <w:tcBorders>
              <w:top w:val="single" w:sz="4" w:space="0" w:color="000000"/>
              <w:left w:val="single" w:sz="4" w:space="0" w:color="000000"/>
              <w:right w:val="single" w:sz="4" w:space="0" w:color="auto"/>
            </w:tcBorders>
            <w:shd w:val="clear" w:color="auto" w:fill="FFFFFF"/>
            <w:vAlign w:val="center"/>
          </w:tcPr>
          <w:p w:rsidR="00880654" w:rsidRPr="002517AD" w:rsidRDefault="00880654" w:rsidP="006C60EF">
            <w:pPr>
              <w:spacing w:line="223" w:lineRule="auto"/>
              <w:jc w:val="center"/>
              <w:rPr>
                <w:rFonts w:eastAsia="Arial Unicode MS"/>
                <w:bCs/>
                <w:u w:color="000000"/>
                <w:lang w:eastAsia="en-US"/>
              </w:rPr>
            </w:pPr>
            <w:r w:rsidRPr="002517AD">
              <w:rPr>
                <w:rFonts w:eastAsia="Arial Unicode MS"/>
                <w:bCs/>
                <w:u w:color="000000"/>
                <w:lang w:eastAsia="en-US"/>
              </w:rPr>
              <w:t>основной</w:t>
            </w:r>
          </w:p>
        </w:tc>
        <w:tc>
          <w:tcPr>
            <w:tcW w:w="1228" w:type="dxa"/>
            <w:tcBorders>
              <w:top w:val="single" w:sz="4" w:space="0" w:color="000000"/>
              <w:left w:val="single" w:sz="4" w:space="0" w:color="auto"/>
              <w:right w:val="single" w:sz="4" w:space="0" w:color="auto"/>
            </w:tcBorders>
            <w:shd w:val="clear" w:color="auto" w:fill="FFFFFF"/>
            <w:vAlign w:val="center"/>
          </w:tcPr>
          <w:p w:rsidR="00880654" w:rsidRPr="00521657" w:rsidRDefault="007E7F45" w:rsidP="00CB1EB2">
            <w:pPr>
              <w:spacing w:line="223" w:lineRule="auto"/>
              <w:jc w:val="center"/>
              <w:rPr>
                <w:rFonts w:eastAsia="Arial Unicode MS"/>
                <w:bCs/>
                <w:i/>
                <w:u w:color="000000"/>
                <w:lang w:eastAsia="en-US"/>
              </w:rPr>
            </w:pPr>
            <w:r w:rsidRPr="00521657">
              <w:rPr>
                <w:rFonts w:eastAsia="Arial Unicode MS"/>
                <w:bCs/>
                <w:i/>
                <w:u w:color="000000"/>
                <w:lang w:eastAsia="en-US"/>
              </w:rPr>
              <w:t>20</w:t>
            </w:r>
          </w:p>
        </w:tc>
        <w:tc>
          <w:tcPr>
            <w:tcW w:w="865" w:type="dxa"/>
            <w:tcBorders>
              <w:top w:val="single" w:sz="4" w:space="0" w:color="000000"/>
              <w:left w:val="single" w:sz="4" w:space="0" w:color="auto"/>
              <w:right w:val="single" w:sz="4" w:space="0" w:color="auto"/>
            </w:tcBorders>
            <w:shd w:val="clear" w:color="auto" w:fill="FFFFFF"/>
            <w:vAlign w:val="center"/>
          </w:tcPr>
          <w:p w:rsidR="00880654" w:rsidRPr="00521657" w:rsidRDefault="007E7F45" w:rsidP="00DD2715">
            <w:pPr>
              <w:spacing w:line="223" w:lineRule="auto"/>
              <w:jc w:val="center"/>
              <w:rPr>
                <w:rFonts w:eastAsia="Arial Unicode MS"/>
                <w:bCs/>
                <w:i/>
                <w:u w:color="000000"/>
                <w:lang w:eastAsia="en-US"/>
              </w:rPr>
            </w:pPr>
            <w:r w:rsidRPr="00521657">
              <w:rPr>
                <w:rFonts w:eastAsia="Arial Unicode MS"/>
                <w:bCs/>
                <w:i/>
                <w:u w:color="000000"/>
                <w:lang w:eastAsia="en-US"/>
              </w:rPr>
              <w:t>3</w:t>
            </w:r>
            <w:r w:rsidR="007D5C5E" w:rsidRPr="00521657">
              <w:rPr>
                <w:rFonts w:eastAsia="Arial Unicode MS"/>
                <w:bCs/>
                <w:i/>
                <w:u w:color="000000"/>
                <w:lang w:eastAsia="en-US"/>
              </w:rPr>
              <w:t>9</w:t>
            </w:r>
          </w:p>
        </w:tc>
        <w:tc>
          <w:tcPr>
            <w:tcW w:w="851" w:type="dxa"/>
            <w:tcBorders>
              <w:top w:val="single" w:sz="4" w:space="0" w:color="000000"/>
              <w:left w:val="single" w:sz="4" w:space="0" w:color="auto"/>
              <w:right w:val="single" w:sz="4" w:space="0" w:color="auto"/>
            </w:tcBorders>
            <w:shd w:val="clear" w:color="auto" w:fill="FFFFFF"/>
            <w:vAlign w:val="center"/>
          </w:tcPr>
          <w:p w:rsidR="00880654" w:rsidRPr="00521657" w:rsidRDefault="00DD2715" w:rsidP="007D5C5E">
            <w:pPr>
              <w:spacing w:line="223" w:lineRule="auto"/>
              <w:jc w:val="center"/>
              <w:rPr>
                <w:rFonts w:eastAsia="Arial Unicode MS"/>
                <w:bCs/>
                <w:i/>
                <w:u w:color="000000"/>
                <w:lang w:eastAsia="en-US"/>
              </w:rPr>
            </w:pPr>
            <w:r w:rsidRPr="00521657">
              <w:rPr>
                <w:rFonts w:eastAsia="Arial Unicode MS"/>
                <w:bCs/>
                <w:i/>
                <w:u w:color="000000"/>
                <w:lang w:eastAsia="en-US"/>
              </w:rPr>
              <w:t>5</w:t>
            </w:r>
            <w:r w:rsidR="007D5C5E" w:rsidRPr="00521657">
              <w:rPr>
                <w:rFonts w:eastAsia="Arial Unicode MS"/>
                <w:bCs/>
                <w:i/>
                <w:u w:color="000000"/>
                <w:lang w:eastAsia="en-US"/>
              </w:rPr>
              <w:t>5</w:t>
            </w:r>
          </w:p>
        </w:tc>
        <w:tc>
          <w:tcPr>
            <w:tcW w:w="850" w:type="dxa"/>
            <w:tcBorders>
              <w:top w:val="single" w:sz="4" w:space="0" w:color="000000"/>
              <w:left w:val="single" w:sz="4" w:space="0" w:color="auto"/>
              <w:right w:val="single" w:sz="4" w:space="0" w:color="auto"/>
            </w:tcBorders>
            <w:shd w:val="clear" w:color="auto" w:fill="FFFFFF"/>
            <w:vAlign w:val="center"/>
          </w:tcPr>
          <w:p w:rsidR="00880654" w:rsidRPr="00521657" w:rsidRDefault="00DD2715" w:rsidP="007D5C5E">
            <w:pPr>
              <w:spacing w:line="223" w:lineRule="auto"/>
              <w:jc w:val="center"/>
              <w:rPr>
                <w:rFonts w:eastAsia="Arial Unicode MS"/>
                <w:bCs/>
                <w:i/>
                <w:u w:color="000000"/>
                <w:lang w:eastAsia="en-US"/>
              </w:rPr>
            </w:pPr>
            <w:r w:rsidRPr="00521657">
              <w:rPr>
                <w:rFonts w:eastAsia="Arial Unicode MS"/>
                <w:bCs/>
                <w:i/>
                <w:u w:color="000000"/>
                <w:lang w:eastAsia="en-US"/>
              </w:rPr>
              <w:t>6</w:t>
            </w:r>
            <w:r w:rsidR="007D5C5E" w:rsidRPr="00521657">
              <w:rPr>
                <w:rFonts w:eastAsia="Arial Unicode MS"/>
                <w:bCs/>
                <w:i/>
                <w:u w:color="000000"/>
                <w:lang w:eastAsia="en-US"/>
              </w:rPr>
              <w:t>3</w:t>
            </w:r>
          </w:p>
        </w:tc>
        <w:tc>
          <w:tcPr>
            <w:tcW w:w="1043" w:type="dxa"/>
            <w:tcBorders>
              <w:top w:val="single" w:sz="4" w:space="0" w:color="000000"/>
              <w:left w:val="single" w:sz="4" w:space="0" w:color="auto"/>
              <w:right w:val="single" w:sz="4" w:space="0" w:color="000000"/>
            </w:tcBorders>
            <w:shd w:val="clear" w:color="auto" w:fill="FFFFFF"/>
            <w:vAlign w:val="center"/>
          </w:tcPr>
          <w:p w:rsidR="00880654" w:rsidRPr="00521657" w:rsidRDefault="00DD2715" w:rsidP="007D5C5E">
            <w:pPr>
              <w:spacing w:line="223" w:lineRule="auto"/>
              <w:jc w:val="center"/>
              <w:rPr>
                <w:rFonts w:eastAsia="Arial Unicode MS"/>
                <w:bCs/>
                <w:i/>
                <w:u w:color="000000"/>
                <w:lang w:eastAsia="en-US"/>
              </w:rPr>
            </w:pPr>
            <w:r w:rsidRPr="00521657">
              <w:rPr>
                <w:rFonts w:eastAsia="Arial Unicode MS"/>
                <w:bCs/>
                <w:i/>
                <w:u w:color="000000"/>
                <w:lang w:eastAsia="en-US"/>
              </w:rPr>
              <w:t>6</w:t>
            </w:r>
            <w:r w:rsidR="007D5C5E" w:rsidRPr="00521657">
              <w:rPr>
                <w:rFonts w:eastAsia="Arial Unicode MS"/>
                <w:bCs/>
                <w:i/>
                <w:u w:color="000000"/>
                <w:lang w:eastAsia="en-US"/>
              </w:rPr>
              <w:t>5</w:t>
            </w:r>
          </w:p>
        </w:tc>
        <w:tc>
          <w:tcPr>
            <w:tcW w:w="1080" w:type="dxa"/>
            <w:tcBorders>
              <w:top w:val="single" w:sz="4" w:space="0" w:color="000000"/>
              <w:left w:val="single" w:sz="4" w:space="0" w:color="auto"/>
              <w:right w:val="single" w:sz="4" w:space="0" w:color="000000"/>
            </w:tcBorders>
            <w:shd w:val="clear" w:color="auto" w:fill="FFFFFF"/>
            <w:vAlign w:val="center"/>
          </w:tcPr>
          <w:p w:rsidR="00880654" w:rsidRPr="00521657" w:rsidRDefault="00DD2715" w:rsidP="00CB1EB2">
            <w:pPr>
              <w:spacing w:line="223" w:lineRule="auto"/>
              <w:jc w:val="center"/>
              <w:rPr>
                <w:rFonts w:eastAsia="Arial Unicode MS"/>
                <w:bCs/>
                <w:i/>
                <w:u w:color="000000"/>
                <w:lang w:eastAsia="en-US"/>
              </w:rPr>
            </w:pPr>
            <w:r w:rsidRPr="00521657">
              <w:rPr>
                <w:rFonts w:eastAsia="Arial Unicode MS"/>
                <w:bCs/>
                <w:i/>
                <w:u w:color="000000"/>
                <w:lang w:eastAsia="en-US"/>
              </w:rPr>
              <w:t>67</w:t>
            </w:r>
          </w:p>
        </w:tc>
        <w:tc>
          <w:tcPr>
            <w:tcW w:w="1080" w:type="dxa"/>
            <w:tcBorders>
              <w:top w:val="single" w:sz="4" w:space="0" w:color="000000"/>
              <w:left w:val="single" w:sz="4" w:space="0" w:color="auto"/>
              <w:right w:val="single" w:sz="4" w:space="0" w:color="000000"/>
            </w:tcBorders>
            <w:shd w:val="clear" w:color="auto" w:fill="FFFFFF"/>
            <w:vAlign w:val="center"/>
          </w:tcPr>
          <w:p w:rsidR="00880654" w:rsidRPr="00521657" w:rsidRDefault="00DD2715" w:rsidP="00521657">
            <w:pPr>
              <w:spacing w:line="223" w:lineRule="auto"/>
              <w:jc w:val="center"/>
              <w:rPr>
                <w:rFonts w:eastAsia="Arial Unicode MS"/>
                <w:bCs/>
                <w:i/>
                <w:u w:color="000000"/>
                <w:lang w:eastAsia="en-US"/>
              </w:rPr>
            </w:pPr>
            <w:r w:rsidRPr="00521657">
              <w:rPr>
                <w:rFonts w:eastAsia="Arial Unicode MS"/>
                <w:bCs/>
                <w:i/>
                <w:u w:color="000000"/>
                <w:lang w:eastAsia="en-US"/>
              </w:rPr>
              <w:t>6</w:t>
            </w:r>
            <w:r w:rsidR="00521657" w:rsidRPr="00521657">
              <w:rPr>
                <w:rFonts w:eastAsia="Arial Unicode MS"/>
                <w:bCs/>
                <w:i/>
                <w:u w:color="000000"/>
                <w:lang w:eastAsia="en-US"/>
              </w:rPr>
              <w:t>9</w:t>
            </w:r>
          </w:p>
        </w:tc>
        <w:tc>
          <w:tcPr>
            <w:tcW w:w="1080" w:type="dxa"/>
            <w:tcBorders>
              <w:top w:val="single" w:sz="4" w:space="0" w:color="000000"/>
              <w:left w:val="single" w:sz="4" w:space="0" w:color="auto"/>
              <w:right w:val="single" w:sz="4" w:space="0" w:color="000000"/>
            </w:tcBorders>
            <w:shd w:val="clear" w:color="auto" w:fill="FFFFFF"/>
            <w:vAlign w:val="center"/>
          </w:tcPr>
          <w:p w:rsidR="00880654" w:rsidRPr="00521657" w:rsidRDefault="00DD2715" w:rsidP="00116FE3">
            <w:pPr>
              <w:spacing w:line="223" w:lineRule="auto"/>
              <w:jc w:val="center"/>
              <w:rPr>
                <w:rFonts w:eastAsia="Arial Unicode MS"/>
                <w:bCs/>
                <w:i/>
                <w:u w:color="000000"/>
                <w:lang w:eastAsia="en-US"/>
              </w:rPr>
            </w:pPr>
            <w:r w:rsidRPr="00521657">
              <w:rPr>
                <w:rFonts w:eastAsia="Arial Unicode MS"/>
                <w:bCs/>
                <w:i/>
                <w:u w:color="000000"/>
                <w:lang w:eastAsia="en-US"/>
              </w:rPr>
              <w:t>73</w:t>
            </w:r>
          </w:p>
        </w:tc>
        <w:tc>
          <w:tcPr>
            <w:tcW w:w="1080" w:type="dxa"/>
            <w:tcBorders>
              <w:top w:val="single" w:sz="4" w:space="0" w:color="000000"/>
              <w:left w:val="single" w:sz="4" w:space="0" w:color="auto"/>
              <w:right w:val="single" w:sz="4" w:space="0" w:color="000000"/>
            </w:tcBorders>
            <w:shd w:val="clear" w:color="auto" w:fill="FFFFFF"/>
            <w:vAlign w:val="center"/>
          </w:tcPr>
          <w:p w:rsidR="00880654" w:rsidRPr="00521657" w:rsidRDefault="00DD2715" w:rsidP="00AF2E5F">
            <w:pPr>
              <w:spacing w:line="223" w:lineRule="auto"/>
              <w:jc w:val="center"/>
              <w:rPr>
                <w:rFonts w:eastAsia="Arial Unicode MS"/>
                <w:bCs/>
                <w:i/>
                <w:u w:color="000000"/>
                <w:lang w:eastAsia="en-US"/>
              </w:rPr>
            </w:pPr>
            <w:r w:rsidRPr="00521657">
              <w:rPr>
                <w:rFonts w:eastAsia="Arial Unicode MS"/>
                <w:bCs/>
                <w:i/>
                <w:u w:color="000000"/>
                <w:lang w:eastAsia="en-US"/>
              </w:rPr>
              <w:t>8</w:t>
            </w:r>
            <w:r w:rsidR="00AF2E5F" w:rsidRPr="00521657">
              <w:rPr>
                <w:rFonts w:eastAsia="Arial Unicode MS"/>
                <w:bCs/>
                <w:i/>
                <w:u w:color="000000"/>
                <w:lang w:eastAsia="en-US"/>
              </w:rPr>
              <w:t>0</w:t>
            </w:r>
          </w:p>
        </w:tc>
        <w:tc>
          <w:tcPr>
            <w:tcW w:w="1080" w:type="dxa"/>
            <w:tcBorders>
              <w:top w:val="single" w:sz="4" w:space="0" w:color="000000"/>
              <w:left w:val="single" w:sz="4" w:space="0" w:color="auto"/>
              <w:right w:val="single" w:sz="4" w:space="0" w:color="000000"/>
            </w:tcBorders>
            <w:shd w:val="clear" w:color="auto" w:fill="FFFFFF"/>
            <w:vAlign w:val="center"/>
          </w:tcPr>
          <w:p w:rsidR="00880654" w:rsidRPr="00521657" w:rsidRDefault="00DD2715" w:rsidP="00DD2715">
            <w:pPr>
              <w:spacing w:line="223" w:lineRule="auto"/>
              <w:jc w:val="center"/>
              <w:rPr>
                <w:rFonts w:eastAsia="Arial Unicode MS"/>
                <w:bCs/>
                <w:i/>
                <w:u w:color="000000"/>
                <w:lang w:eastAsia="en-US"/>
              </w:rPr>
            </w:pPr>
            <w:r w:rsidRPr="00521657">
              <w:rPr>
                <w:rFonts w:eastAsia="Arial Unicode MS"/>
                <w:bCs/>
                <w:i/>
                <w:u w:color="000000"/>
                <w:lang w:eastAsia="en-US"/>
              </w:rPr>
              <w:t>85</w:t>
            </w:r>
          </w:p>
        </w:tc>
      </w:tr>
      <w:tr w:rsidR="00880654" w:rsidRPr="002517AD" w:rsidTr="00CB1EB2">
        <w:trPr>
          <w:gridAfter w:val="1"/>
          <w:wAfter w:w="37" w:type="dxa"/>
          <w:cantSplit/>
          <w:trHeight w:val="271"/>
          <w:jc w:val="center"/>
        </w:trPr>
        <w:tc>
          <w:tcPr>
            <w:tcW w:w="4279"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880654" w:rsidRPr="002517AD" w:rsidRDefault="00880654" w:rsidP="006C60EF">
            <w:pPr>
              <w:rPr>
                <w:rFonts w:eastAsia="Arial Unicode MS"/>
                <w:i/>
                <w:u w:color="000000"/>
                <w:lang w:eastAsia="en-US"/>
              </w:rPr>
            </w:pPr>
            <w:r w:rsidRPr="002517AD">
              <w:rPr>
                <w:i/>
              </w:rPr>
              <w:t>доля протяженности дорог Саратовской  агломерации, работающих в режиме перегрузки в «час-пик» (процентов)</w:t>
            </w:r>
          </w:p>
        </w:tc>
        <w:tc>
          <w:tcPr>
            <w:tcW w:w="1312" w:type="dxa"/>
            <w:tcBorders>
              <w:top w:val="single" w:sz="4" w:space="0" w:color="auto"/>
              <w:left w:val="single" w:sz="4" w:space="0" w:color="000000"/>
              <w:bottom w:val="single" w:sz="4" w:space="0" w:color="auto"/>
              <w:right w:val="single" w:sz="4" w:space="0" w:color="auto"/>
            </w:tcBorders>
            <w:shd w:val="clear" w:color="auto" w:fill="FFFFFF"/>
            <w:vAlign w:val="center"/>
          </w:tcPr>
          <w:p w:rsidR="00880654" w:rsidRPr="002517AD" w:rsidRDefault="00880654" w:rsidP="006C60EF">
            <w:pPr>
              <w:spacing w:line="223" w:lineRule="auto"/>
              <w:jc w:val="center"/>
              <w:rPr>
                <w:rFonts w:eastAsia="Arial Unicode MS"/>
                <w:bCs/>
                <w:i/>
                <w:u w:color="000000"/>
                <w:lang w:eastAsia="en-US"/>
              </w:rPr>
            </w:pPr>
            <w:r w:rsidRPr="002517AD">
              <w:rPr>
                <w:rFonts w:eastAsia="Arial Unicode MS"/>
                <w:bCs/>
                <w:u w:color="000000"/>
                <w:lang w:eastAsia="en-US"/>
              </w:rPr>
              <w:t>аналити-ческий</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880654" w:rsidRPr="002517AD" w:rsidRDefault="004F47E7" w:rsidP="00CB1EB2">
            <w:pPr>
              <w:spacing w:line="223" w:lineRule="auto"/>
              <w:jc w:val="center"/>
              <w:rPr>
                <w:rFonts w:eastAsia="Arial Unicode MS"/>
                <w:bCs/>
                <w:i/>
                <w:u w:color="000000"/>
                <w:lang w:eastAsia="en-US"/>
              </w:rPr>
            </w:pPr>
            <w:r w:rsidRPr="002517AD">
              <w:rPr>
                <w:rFonts w:eastAsia="Arial Unicode MS"/>
                <w:bCs/>
                <w:i/>
                <w:u w:color="000000"/>
                <w:lang w:eastAsia="en-US"/>
              </w:rPr>
              <w:t>43,2</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rsidR="00880654" w:rsidRPr="002517AD" w:rsidRDefault="004F47E7" w:rsidP="00CB1EB2">
            <w:pPr>
              <w:spacing w:line="223" w:lineRule="auto"/>
              <w:jc w:val="center"/>
              <w:rPr>
                <w:rFonts w:eastAsia="Arial Unicode MS"/>
                <w:bCs/>
                <w:i/>
                <w:u w:color="000000"/>
                <w:lang w:eastAsia="en-US"/>
              </w:rPr>
            </w:pPr>
            <w:r w:rsidRPr="002517AD">
              <w:rPr>
                <w:rFonts w:eastAsia="Arial Unicode MS"/>
                <w:bCs/>
                <w:i/>
                <w:u w:color="000000"/>
                <w:lang w:eastAsia="en-US"/>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0654" w:rsidRPr="002517AD" w:rsidRDefault="004F47E7" w:rsidP="00CB1EB2">
            <w:pPr>
              <w:spacing w:line="223" w:lineRule="auto"/>
              <w:jc w:val="center"/>
              <w:rPr>
                <w:rFonts w:eastAsia="Arial Unicode MS"/>
                <w:bCs/>
                <w:i/>
                <w:u w:color="000000"/>
                <w:lang w:eastAsia="en-US"/>
              </w:rPr>
            </w:pPr>
            <w:r w:rsidRPr="002517AD">
              <w:rPr>
                <w:rFonts w:eastAsia="Arial Unicode MS"/>
                <w:bCs/>
                <w:i/>
                <w:u w:color="000000"/>
                <w:lang w:eastAsia="en-US"/>
              </w:rPr>
              <w:t>43,2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0654" w:rsidRPr="002517AD" w:rsidRDefault="00FF528C" w:rsidP="00CB1EB2">
            <w:pPr>
              <w:spacing w:line="223" w:lineRule="auto"/>
              <w:jc w:val="center"/>
              <w:rPr>
                <w:rFonts w:eastAsia="Arial Unicode MS"/>
                <w:bCs/>
                <w:i/>
                <w:u w:color="000000"/>
                <w:lang w:eastAsia="en-US"/>
              </w:rPr>
            </w:pPr>
            <w:r w:rsidRPr="002517AD">
              <w:rPr>
                <w:rFonts w:eastAsia="Arial Unicode MS"/>
                <w:bCs/>
                <w:i/>
                <w:u w:color="000000"/>
                <w:lang w:eastAsia="en-US"/>
              </w:rPr>
              <w:t>40</w:t>
            </w:r>
          </w:p>
        </w:tc>
        <w:tc>
          <w:tcPr>
            <w:tcW w:w="1043"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FF528C" w:rsidP="00CB1EB2">
            <w:pPr>
              <w:spacing w:line="223" w:lineRule="auto"/>
              <w:jc w:val="center"/>
              <w:rPr>
                <w:rFonts w:eastAsia="Arial Unicode MS"/>
                <w:bCs/>
                <w:i/>
                <w:u w:color="000000"/>
                <w:lang w:eastAsia="en-US"/>
              </w:rPr>
            </w:pPr>
            <w:r w:rsidRPr="002517AD">
              <w:rPr>
                <w:rFonts w:eastAsia="Arial Unicode MS"/>
                <w:bCs/>
                <w:i/>
                <w:u w:color="000000"/>
                <w:lang w:eastAsia="en-US"/>
              </w:rPr>
              <w:t>35</w:t>
            </w:r>
          </w:p>
        </w:tc>
        <w:tc>
          <w:tcPr>
            <w:tcW w:w="1080"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FF528C" w:rsidP="00CB1EB2">
            <w:pPr>
              <w:spacing w:line="223" w:lineRule="auto"/>
              <w:jc w:val="center"/>
              <w:rPr>
                <w:rFonts w:eastAsia="Arial Unicode MS"/>
                <w:bCs/>
                <w:i/>
                <w:u w:color="000000"/>
                <w:lang w:eastAsia="en-US"/>
              </w:rPr>
            </w:pPr>
            <w:r w:rsidRPr="002517AD">
              <w:rPr>
                <w:rFonts w:eastAsia="Arial Unicode MS"/>
                <w:bCs/>
                <w:i/>
                <w:u w:color="000000"/>
                <w:lang w:eastAsia="en-US"/>
              </w:rPr>
              <w:t>35</w:t>
            </w:r>
          </w:p>
        </w:tc>
        <w:tc>
          <w:tcPr>
            <w:tcW w:w="1080"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FF528C" w:rsidP="00CB1EB2">
            <w:pPr>
              <w:spacing w:line="223" w:lineRule="auto"/>
              <w:jc w:val="center"/>
              <w:rPr>
                <w:rFonts w:eastAsia="Arial Unicode MS"/>
                <w:bCs/>
                <w:i/>
                <w:u w:color="000000"/>
                <w:lang w:eastAsia="en-US"/>
              </w:rPr>
            </w:pPr>
            <w:r w:rsidRPr="002517AD">
              <w:rPr>
                <w:rFonts w:eastAsia="Arial Unicode MS"/>
                <w:bCs/>
                <w:i/>
                <w:u w:color="000000"/>
                <w:lang w:eastAsia="en-US"/>
              </w:rPr>
              <w:t>32</w:t>
            </w:r>
          </w:p>
        </w:tc>
        <w:tc>
          <w:tcPr>
            <w:tcW w:w="1080"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FF528C" w:rsidP="00CB1EB2">
            <w:pPr>
              <w:spacing w:line="223" w:lineRule="auto"/>
              <w:jc w:val="center"/>
              <w:rPr>
                <w:rFonts w:eastAsia="Arial Unicode MS"/>
                <w:bCs/>
                <w:i/>
                <w:u w:color="000000"/>
                <w:lang w:eastAsia="en-US"/>
              </w:rPr>
            </w:pPr>
            <w:r w:rsidRPr="002517AD">
              <w:rPr>
                <w:rFonts w:eastAsia="Arial Unicode MS"/>
                <w:bCs/>
                <w:i/>
                <w:u w:color="000000"/>
                <w:lang w:eastAsia="en-US"/>
              </w:rPr>
              <w:t>32</w:t>
            </w:r>
          </w:p>
        </w:tc>
        <w:tc>
          <w:tcPr>
            <w:tcW w:w="1080"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FF528C" w:rsidP="00CB1EB2">
            <w:pPr>
              <w:spacing w:line="223" w:lineRule="auto"/>
              <w:jc w:val="center"/>
              <w:rPr>
                <w:rFonts w:eastAsia="Arial Unicode MS"/>
                <w:bCs/>
                <w:i/>
                <w:u w:color="000000"/>
                <w:lang w:eastAsia="en-US"/>
              </w:rPr>
            </w:pPr>
            <w:r w:rsidRPr="002517AD">
              <w:rPr>
                <w:rFonts w:eastAsia="Arial Unicode MS"/>
                <w:bCs/>
                <w:i/>
                <w:u w:color="000000"/>
                <w:lang w:eastAsia="en-US"/>
              </w:rPr>
              <w:t>29</w:t>
            </w:r>
          </w:p>
        </w:tc>
        <w:tc>
          <w:tcPr>
            <w:tcW w:w="1080"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FF528C" w:rsidP="00CB1EB2">
            <w:pPr>
              <w:spacing w:line="223" w:lineRule="auto"/>
              <w:jc w:val="center"/>
              <w:rPr>
                <w:rFonts w:eastAsia="Arial Unicode MS"/>
                <w:bCs/>
                <w:i/>
                <w:u w:color="000000"/>
                <w:lang w:eastAsia="en-US"/>
              </w:rPr>
            </w:pPr>
            <w:r w:rsidRPr="002517AD">
              <w:rPr>
                <w:rFonts w:eastAsia="Arial Unicode MS"/>
                <w:bCs/>
                <w:i/>
                <w:u w:color="000000"/>
                <w:lang w:eastAsia="en-US"/>
              </w:rPr>
              <w:t>29</w:t>
            </w:r>
          </w:p>
        </w:tc>
      </w:tr>
      <w:tr w:rsidR="00880654" w:rsidRPr="002517AD" w:rsidTr="00CB1EB2">
        <w:trPr>
          <w:gridAfter w:val="1"/>
          <w:wAfter w:w="37" w:type="dxa"/>
          <w:cantSplit/>
          <w:trHeight w:val="20"/>
          <w:jc w:val="center"/>
        </w:trPr>
        <w:tc>
          <w:tcPr>
            <w:tcW w:w="4279" w:type="dxa"/>
            <w:tcBorders>
              <w:top w:val="single" w:sz="4" w:space="0" w:color="auto"/>
              <w:left w:val="single" w:sz="4" w:space="0" w:color="000000"/>
              <w:right w:val="single" w:sz="4" w:space="0" w:color="auto"/>
            </w:tcBorders>
            <w:shd w:val="clear" w:color="auto" w:fill="FFFFFF"/>
            <w:tcMar>
              <w:top w:w="80" w:type="dxa"/>
              <w:left w:w="57" w:type="dxa"/>
              <w:bottom w:w="80" w:type="dxa"/>
              <w:right w:w="57" w:type="dxa"/>
            </w:tcMar>
            <w:vAlign w:val="center"/>
          </w:tcPr>
          <w:p w:rsidR="00880654" w:rsidRPr="002517AD" w:rsidRDefault="00880654" w:rsidP="006C60EF">
            <w:pPr>
              <w:rPr>
                <w:rFonts w:eastAsia="Arial Unicode MS"/>
                <w:bCs/>
                <w:i/>
                <w:u w:color="000000"/>
                <w:lang w:eastAsia="en-US"/>
              </w:rPr>
            </w:pPr>
            <w:r w:rsidRPr="002517AD">
              <w:rPr>
                <w:i/>
              </w:rPr>
              <w:t>доля граждан, удовлетворенных состоянием дорог Саратовской агломерации от числа опрошенных (процентов)</w:t>
            </w:r>
          </w:p>
        </w:tc>
        <w:tc>
          <w:tcPr>
            <w:tcW w:w="1312" w:type="dxa"/>
            <w:tcBorders>
              <w:top w:val="single" w:sz="4" w:space="0" w:color="auto"/>
              <w:left w:val="single" w:sz="4" w:space="0" w:color="000000"/>
              <w:right w:val="single" w:sz="4" w:space="0" w:color="auto"/>
            </w:tcBorders>
            <w:shd w:val="clear" w:color="auto" w:fill="FFFFFF"/>
            <w:vAlign w:val="center"/>
          </w:tcPr>
          <w:p w:rsidR="00880654" w:rsidRPr="002517AD" w:rsidRDefault="00880654" w:rsidP="006C60EF">
            <w:pPr>
              <w:spacing w:line="223" w:lineRule="auto"/>
              <w:jc w:val="center"/>
              <w:rPr>
                <w:rFonts w:eastAsia="Arial Unicode MS"/>
                <w:bCs/>
                <w:i/>
                <w:u w:color="000000"/>
                <w:lang w:eastAsia="en-US"/>
              </w:rPr>
            </w:pPr>
            <w:r w:rsidRPr="002517AD">
              <w:rPr>
                <w:rFonts w:eastAsia="Arial Unicode MS"/>
                <w:bCs/>
                <w:u w:color="000000"/>
                <w:lang w:eastAsia="en-US"/>
              </w:rPr>
              <w:t>аналити-ческий</w:t>
            </w:r>
          </w:p>
        </w:tc>
        <w:tc>
          <w:tcPr>
            <w:tcW w:w="1228" w:type="dxa"/>
            <w:tcBorders>
              <w:top w:val="single" w:sz="4" w:space="0" w:color="auto"/>
              <w:left w:val="single" w:sz="4" w:space="0" w:color="auto"/>
              <w:right w:val="single" w:sz="4" w:space="0" w:color="auto"/>
            </w:tcBorders>
            <w:shd w:val="clear" w:color="auto" w:fill="FFFFFF"/>
            <w:vAlign w:val="center"/>
          </w:tcPr>
          <w:p w:rsidR="00880654" w:rsidRPr="002517AD" w:rsidRDefault="00DB5263" w:rsidP="00CB1EB2">
            <w:pPr>
              <w:spacing w:line="223" w:lineRule="auto"/>
              <w:jc w:val="center"/>
              <w:rPr>
                <w:rFonts w:eastAsia="Arial Unicode MS"/>
                <w:bCs/>
                <w:i/>
                <w:u w:color="000000"/>
                <w:lang w:eastAsia="en-US"/>
              </w:rPr>
            </w:pPr>
            <w:r w:rsidRPr="002517AD">
              <w:rPr>
                <w:rFonts w:eastAsia="Arial Unicode MS"/>
                <w:bCs/>
                <w:i/>
                <w:u w:color="000000"/>
                <w:lang w:eastAsia="en-US"/>
              </w:rPr>
              <w:t>0</w:t>
            </w:r>
          </w:p>
        </w:tc>
        <w:tc>
          <w:tcPr>
            <w:tcW w:w="865" w:type="dxa"/>
            <w:tcBorders>
              <w:top w:val="single" w:sz="4" w:space="0" w:color="auto"/>
              <w:left w:val="single" w:sz="4" w:space="0" w:color="auto"/>
              <w:right w:val="single" w:sz="4" w:space="0" w:color="auto"/>
            </w:tcBorders>
            <w:shd w:val="clear" w:color="auto" w:fill="FFFFFF"/>
            <w:vAlign w:val="center"/>
          </w:tcPr>
          <w:p w:rsidR="00880654" w:rsidRPr="002517AD" w:rsidRDefault="00DB5263" w:rsidP="00CB1EB2">
            <w:pPr>
              <w:spacing w:line="223" w:lineRule="auto"/>
              <w:jc w:val="center"/>
              <w:rPr>
                <w:rFonts w:eastAsia="Arial Unicode MS"/>
                <w:bCs/>
                <w:i/>
                <w:u w:color="000000"/>
                <w:lang w:eastAsia="en-US"/>
              </w:rPr>
            </w:pPr>
            <w:r w:rsidRPr="002517AD">
              <w:rPr>
                <w:rFonts w:eastAsia="Arial Unicode MS"/>
                <w:bCs/>
                <w:i/>
                <w:u w:color="000000"/>
                <w:lang w:eastAsia="en-US"/>
              </w:rPr>
              <w:t>20</w:t>
            </w:r>
          </w:p>
        </w:tc>
        <w:tc>
          <w:tcPr>
            <w:tcW w:w="851" w:type="dxa"/>
            <w:tcBorders>
              <w:top w:val="single" w:sz="4" w:space="0" w:color="auto"/>
              <w:left w:val="single" w:sz="4" w:space="0" w:color="auto"/>
              <w:right w:val="single" w:sz="4" w:space="0" w:color="auto"/>
            </w:tcBorders>
            <w:shd w:val="clear" w:color="auto" w:fill="FFFFFF"/>
            <w:vAlign w:val="center"/>
          </w:tcPr>
          <w:p w:rsidR="00880654" w:rsidRPr="002517AD" w:rsidRDefault="00DB5263" w:rsidP="00CB1EB2">
            <w:pPr>
              <w:spacing w:line="223" w:lineRule="auto"/>
              <w:jc w:val="center"/>
              <w:rPr>
                <w:rFonts w:eastAsia="Arial Unicode MS"/>
                <w:bCs/>
                <w:i/>
                <w:u w:color="000000"/>
                <w:lang w:eastAsia="en-US"/>
              </w:rPr>
            </w:pPr>
            <w:r w:rsidRPr="002517AD">
              <w:rPr>
                <w:rFonts w:eastAsia="Arial Unicode MS"/>
                <w:bCs/>
                <w:i/>
                <w:u w:color="000000"/>
                <w:lang w:eastAsia="en-US"/>
              </w:rPr>
              <w:t>40</w:t>
            </w:r>
          </w:p>
        </w:tc>
        <w:tc>
          <w:tcPr>
            <w:tcW w:w="850" w:type="dxa"/>
            <w:tcBorders>
              <w:top w:val="single" w:sz="4" w:space="0" w:color="auto"/>
              <w:left w:val="single" w:sz="4" w:space="0" w:color="auto"/>
              <w:right w:val="single" w:sz="4" w:space="0" w:color="auto"/>
            </w:tcBorders>
            <w:shd w:val="clear" w:color="auto" w:fill="FFFFFF"/>
            <w:vAlign w:val="center"/>
          </w:tcPr>
          <w:p w:rsidR="00880654" w:rsidRPr="002517AD" w:rsidRDefault="00DB5263" w:rsidP="00CB1EB2">
            <w:pPr>
              <w:spacing w:line="223" w:lineRule="auto"/>
              <w:jc w:val="center"/>
              <w:rPr>
                <w:rFonts w:eastAsia="Arial Unicode MS"/>
                <w:bCs/>
                <w:i/>
                <w:u w:color="000000"/>
                <w:lang w:eastAsia="en-US"/>
              </w:rPr>
            </w:pPr>
            <w:r w:rsidRPr="002517AD">
              <w:rPr>
                <w:rFonts w:eastAsia="Arial Unicode MS"/>
                <w:bCs/>
                <w:i/>
                <w:u w:color="000000"/>
                <w:lang w:eastAsia="en-US"/>
              </w:rPr>
              <w:t>50</w:t>
            </w:r>
          </w:p>
        </w:tc>
        <w:tc>
          <w:tcPr>
            <w:tcW w:w="1043" w:type="dxa"/>
            <w:tcBorders>
              <w:top w:val="single" w:sz="4" w:space="0" w:color="auto"/>
              <w:left w:val="single" w:sz="4" w:space="0" w:color="auto"/>
              <w:right w:val="single" w:sz="4" w:space="0" w:color="000000"/>
            </w:tcBorders>
            <w:shd w:val="clear" w:color="auto" w:fill="FFFFFF"/>
            <w:vAlign w:val="center"/>
          </w:tcPr>
          <w:p w:rsidR="00880654" w:rsidRPr="002517AD" w:rsidRDefault="00DB5263" w:rsidP="00CB1EB2">
            <w:pPr>
              <w:spacing w:line="223" w:lineRule="auto"/>
              <w:jc w:val="center"/>
              <w:rPr>
                <w:rFonts w:eastAsia="Arial Unicode MS"/>
                <w:bCs/>
                <w:i/>
                <w:u w:color="000000"/>
                <w:lang w:eastAsia="en-US"/>
              </w:rPr>
            </w:pPr>
            <w:r w:rsidRPr="002517AD">
              <w:rPr>
                <w:rFonts w:eastAsia="Arial Unicode MS"/>
                <w:bCs/>
                <w:i/>
                <w:u w:color="000000"/>
                <w:lang w:eastAsia="en-US"/>
              </w:rPr>
              <w:t>55</w:t>
            </w:r>
          </w:p>
        </w:tc>
        <w:tc>
          <w:tcPr>
            <w:tcW w:w="1080" w:type="dxa"/>
            <w:tcBorders>
              <w:top w:val="single" w:sz="4" w:space="0" w:color="auto"/>
              <w:left w:val="single" w:sz="4" w:space="0" w:color="auto"/>
              <w:right w:val="single" w:sz="4" w:space="0" w:color="000000"/>
            </w:tcBorders>
            <w:shd w:val="clear" w:color="auto" w:fill="FFFFFF"/>
            <w:vAlign w:val="center"/>
          </w:tcPr>
          <w:p w:rsidR="00880654" w:rsidRPr="002517AD" w:rsidRDefault="00DB5263" w:rsidP="00CB1EB2">
            <w:pPr>
              <w:spacing w:line="223" w:lineRule="auto"/>
              <w:jc w:val="center"/>
              <w:rPr>
                <w:rFonts w:eastAsia="Arial Unicode MS"/>
                <w:bCs/>
                <w:i/>
                <w:u w:color="000000"/>
                <w:lang w:eastAsia="en-US"/>
              </w:rPr>
            </w:pPr>
            <w:r w:rsidRPr="002517AD">
              <w:rPr>
                <w:rFonts w:eastAsia="Arial Unicode MS"/>
                <w:bCs/>
                <w:i/>
                <w:u w:color="000000"/>
                <w:lang w:eastAsia="en-US"/>
              </w:rPr>
              <w:t>55</w:t>
            </w:r>
          </w:p>
        </w:tc>
        <w:tc>
          <w:tcPr>
            <w:tcW w:w="1080" w:type="dxa"/>
            <w:tcBorders>
              <w:top w:val="single" w:sz="4" w:space="0" w:color="auto"/>
              <w:left w:val="single" w:sz="4" w:space="0" w:color="auto"/>
              <w:right w:val="single" w:sz="4" w:space="0" w:color="000000"/>
            </w:tcBorders>
            <w:shd w:val="clear" w:color="auto" w:fill="FFFFFF"/>
            <w:vAlign w:val="center"/>
          </w:tcPr>
          <w:p w:rsidR="00880654" w:rsidRPr="002517AD" w:rsidRDefault="00DB5263" w:rsidP="00CB1EB2">
            <w:pPr>
              <w:spacing w:line="223" w:lineRule="auto"/>
              <w:jc w:val="center"/>
              <w:rPr>
                <w:rFonts w:eastAsia="Arial Unicode MS"/>
                <w:bCs/>
                <w:i/>
                <w:u w:color="000000"/>
                <w:lang w:eastAsia="en-US"/>
              </w:rPr>
            </w:pPr>
            <w:r w:rsidRPr="002517AD">
              <w:rPr>
                <w:rFonts w:eastAsia="Arial Unicode MS"/>
                <w:bCs/>
                <w:i/>
                <w:u w:color="000000"/>
                <w:lang w:eastAsia="en-US"/>
              </w:rPr>
              <w:t>55</w:t>
            </w:r>
          </w:p>
        </w:tc>
        <w:tc>
          <w:tcPr>
            <w:tcW w:w="1080" w:type="dxa"/>
            <w:tcBorders>
              <w:top w:val="single" w:sz="4" w:space="0" w:color="auto"/>
              <w:left w:val="single" w:sz="4" w:space="0" w:color="auto"/>
              <w:right w:val="single" w:sz="4" w:space="0" w:color="000000"/>
            </w:tcBorders>
            <w:shd w:val="clear" w:color="auto" w:fill="FFFFFF"/>
            <w:vAlign w:val="center"/>
          </w:tcPr>
          <w:p w:rsidR="00880654" w:rsidRPr="002517AD" w:rsidRDefault="00DB5263" w:rsidP="00CB1EB2">
            <w:pPr>
              <w:spacing w:line="223" w:lineRule="auto"/>
              <w:jc w:val="center"/>
              <w:rPr>
                <w:rFonts w:eastAsia="Arial Unicode MS"/>
                <w:bCs/>
                <w:i/>
                <w:u w:color="000000"/>
                <w:lang w:eastAsia="en-US"/>
              </w:rPr>
            </w:pPr>
            <w:r w:rsidRPr="002517AD">
              <w:rPr>
                <w:rFonts w:eastAsia="Arial Unicode MS"/>
                <w:bCs/>
                <w:i/>
                <w:u w:color="000000"/>
                <w:lang w:eastAsia="en-US"/>
              </w:rPr>
              <w:t>60</w:t>
            </w:r>
          </w:p>
        </w:tc>
        <w:tc>
          <w:tcPr>
            <w:tcW w:w="1080" w:type="dxa"/>
            <w:tcBorders>
              <w:top w:val="single" w:sz="4" w:space="0" w:color="auto"/>
              <w:left w:val="single" w:sz="4" w:space="0" w:color="auto"/>
              <w:right w:val="single" w:sz="4" w:space="0" w:color="000000"/>
            </w:tcBorders>
            <w:shd w:val="clear" w:color="auto" w:fill="FFFFFF"/>
            <w:vAlign w:val="center"/>
          </w:tcPr>
          <w:p w:rsidR="00880654" w:rsidRPr="002517AD" w:rsidRDefault="00DB5263" w:rsidP="00CB1EB2">
            <w:pPr>
              <w:spacing w:line="223" w:lineRule="auto"/>
              <w:jc w:val="center"/>
              <w:rPr>
                <w:rFonts w:eastAsia="Arial Unicode MS"/>
                <w:bCs/>
                <w:i/>
                <w:u w:color="000000"/>
                <w:lang w:eastAsia="en-US"/>
              </w:rPr>
            </w:pPr>
            <w:r w:rsidRPr="002517AD">
              <w:rPr>
                <w:rFonts w:eastAsia="Arial Unicode MS"/>
                <w:bCs/>
                <w:i/>
                <w:u w:color="000000"/>
                <w:lang w:eastAsia="en-US"/>
              </w:rPr>
              <w:t>65</w:t>
            </w:r>
          </w:p>
        </w:tc>
        <w:tc>
          <w:tcPr>
            <w:tcW w:w="1080" w:type="dxa"/>
            <w:tcBorders>
              <w:top w:val="single" w:sz="4" w:space="0" w:color="auto"/>
              <w:left w:val="single" w:sz="4" w:space="0" w:color="auto"/>
              <w:right w:val="single" w:sz="4" w:space="0" w:color="000000"/>
            </w:tcBorders>
            <w:shd w:val="clear" w:color="auto" w:fill="FFFFFF"/>
            <w:vAlign w:val="center"/>
          </w:tcPr>
          <w:p w:rsidR="00880654" w:rsidRPr="002517AD" w:rsidRDefault="00880654" w:rsidP="00DB5263">
            <w:pPr>
              <w:spacing w:line="223" w:lineRule="auto"/>
              <w:jc w:val="center"/>
              <w:rPr>
                <w:rFonts w:eastAsia="Arial Unicode MS"/>
                <w:bCs/>
                <w:i/>
                <w:u w:color="000000"/>
                <w:lang w:eastAsia="en-US"/>
              </w:rPr>
            </w:pPr>
            <w:r w:rsidRPr="002517AD">
              <w:rPr>
                <w:rFonts w:eastAsia="Arial Unicode MS"/>
                <w:bCs/>
                <w:i/>
                <w:u w:color="000000"/>
                <w:lang w:eastAsia="en-US"/>
              </w:rPr>
              <w:t>6</w:t>
            </w:r>
            <w:r w:rsidR="00DB5263" w:rsidRPr="002517AD">
              <w:rPr>
                <w:rFonts w:eastAsia="Arial Unicode MS"/>
                <w:bCs/>
                <w:i/>
                <w:u w:color="000000"/>
                <w:lang w:eastAsia="en-US"/>
              </w:rPr>
              <w:t>5</w:t>
            </w:r>
            <w:r w:rsidRPr="002517AD">
              <w:rPr>
                <w:rFonts w:eastAsia="Arial Unicode MS"/>
                <w:bCs/>
                <w:i/>
                <w:u w:color="000000"/>
                <w:lang w:eastAsia="en-US"/>
              </w:rPr>
              <w:t>,0</w:t>
            </w:r>
          </w:p>
        </w:tc>
      </w:tr>
      <w:tr w:rsidR="00880654" w:rsidRPr="002517AD" w:rsidTr="00CB1EB2">
        <w:trPr>
          <w:gridAfter w:val="1"/>
          <w:wAfter w:w="37" w:type="dxa"/>
          <w:cantSplit/>
          <w:trHeight w:val="394"/>
          <w:jc w:val="center"/>
        </w:trPr>
        <w:tc>
          <w:tcPr>
            <w:tcW w:w="4279"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880654" w:rsidRPr="002517AD" w:rsidRDefault="00880654" w:rsidP="006C60EF">
            <w:pPr>
              <w:rPr>
                <w:rFonts w:eastAsia="Arial Unicode MS"/>
                <w:bCs/>
                <w:i/>
                <w:u w:color="000000"/>
                <w:lang w:eastAsia="en-US"/>
              </w:rPr>
            </w:pPr>
            <w:r w:rsidRPr="002517AD">
              <w:rPr>
                <w:rFonts w:eastAsia="Arial Unicode MS"/>
                <w:bCs/>
                <w:i/>
                <w:u w:color="000000"/>
                <w:lang w:eastAsia="en-US"/>
              </w:rPr>
              <w:t>доля граждан, вовлеченных в процесс управления дорожным хозяйством</w:t>
            </w:r>
          </w:p>
        </w:tc>
        <w:tc>
          <w:tcPr>
            <w:tcW w:w="1312" w:type="dxa"/>
            <w:tcBorders>
              <w:top w:val="single" w:sz="4" w:space="0" w:color="auto"/>
              <w:left w:val="single" w:sz="4" w:space="0" w:color="000000"/>
              <w:bottom w:val="single" w:sz="4" w:space="0" w:color="auto"/>
              <w:right w:val="single" w:sz="4" w:space="0" w:color="auto"/>
            </w:tcBorders>
            <w:shd w:val="clear" w:color="auto" w:fill="FFFFFF"/>
            <w:vAlign w:val="center"/>
          </w:tcPr>
          <w:p w:rsidR="00880654" w:rsidRPr="002517AD" w:rsidRDefault="00880654" w:rsidP="006C60EF">
            <w:pPr>
              <w:spacing w:line="223" w:lineRule="auto"/>
              <w:jc w:val="center"/>
              <w:rPr>
                <w:rFonts w:eastAsia="Arial Unicode MS"/>
                <w:bCs/>
                <w:i/>
                <w:u w:color="000000"/>
                <w:lang w:eastAsia="en-US"/>
              </w:rPr>
            </w:pPr>
            <w:r w:rsidRPr="002517AD">
              <w:rPr>
                <w:rFonts w:eastAsia="Arial Unicode MS"/>
                <w:bCs/>
                <w:u w:color="000000"/>
                <w:lang w:eastAsia="en-US"/>
              </w:rPr>
              <w:t>аналити-ческий</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880654" w:rsidRPr="002517AD" w:rsidRDefault="00880654" w:rsidP="00CB1EB2">
            <w:pPr>
              <w:spacing w:line="223" w:lineRule="auto"/>
              <w:jc w:val="center"/>
              <w:rPr>
                <w:rFonts w:eastAsia="Arial Unicode MS"/>
                <w:bCs/>
                <w:i/>
                <w:u w:color="000000"/>
                <w:lang w:eastAsia="en-US"/>
              </w:rPr>
            </w:pPr>
            <w:r w:rsidRPr="002517AD">
              <w:rPr>
                <w:rFonts w:eastAsia="Arial Unicode MS"/>
                <w:bCs/>
                <w:i/>
                <w:u w:color="000000"/>
                <w:lang w:eastAsia="en-US"/>
              </w:rPr>
              <w:t>0,3</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rsidR="00880654" w:rsidRPr="002517AD" w:rsidRDefault="00880654" w:rsidP="00CB1EB2">
            <w:pPr>
              <w:spacing w:line="223" w:lineRule="auto"/>
              <w:jc w:val="center"/>
              <w:rPr>
                <w:rFonts w:eastAsia="Arial Unicode MS"/>
                <w:bCs/>
                <w:i/>
                <w:u w:color="000000"/>
                <w:lang w:eastAsia="en-US"/>
              </w:rPr>
            </w:pPr>
            <w:r w:rsidRPr="002517AD">
              <w:rPr>
                <w:rFonts w:eastAsia="Arial Unicode MS"/>
                <w:bCs/>
                <w:i/>
                <w:u w:color="000000"/>
                <w:lang w:eastAsia="en-US"/>
              </w:rPr>
              <w:t>0,6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0654" w:rsidRPr="002517AD" w:rsidRDefault="00880654" w:rsidP="00CB1EB2">
            <w:pPr>
              <w:spacing w:line="223" w:lineRule="auto"/>
              <w:jc w:val="center"/>
              <w:rPr>
                <w:rFonts w:eastAsia="Arial Unicode MS"/>
                <w:bCs/>
                <w:i/>
                <w:u w:color="000000"/>
                <w:lang w:eastAsia="en-US"/>
              </w:rPr>
            </w:pPr>
            <w:r w:rsidRPr="002517AD">
              <w:rPr>
                <w:rFonts w:eastAsia="Arial Unicode MS"/>
                <w:bCs/>
                <w:i/>
                <w:u w:color="000000"/>
                <w:lang w:eastAsia="en-US"/>
              </w:rPr>
              <w:t>0,9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0654" w:rsidRPr="002517AD" w:rsidRDefault="00880654" w:rsidP="00CB1EB2">
            <w:pPr>
              <w:spacing w:line="223" w:lineRule="auto"/>
              <w:jc w:val="center"/>
              <w:rPr>
                <w:rFonts w:eastAsia="Arial Unicode MS"/>
                <w:bCs/>
                <w:i/>
                <w:u w:color="000000"/>
                <w:lang w:eastAsia="en-US"/>
              </w:rPr>
            </w:pPr>
            <w:r w:rsidRPr="002517AD">
              <w:rPr>
                <w:rFonts w:eastAsia="Arial Unicode MS"/>
                <w:bCs/>
                <w:i/>
                <w:u w:color="000000"/>
                <w:lang w:eastAsia="en-US"/>
              </w:rPr>
              <w:t>2,0</w:t>
            </w:r>
          </w:p>
        </w:tc>
        <w:tc>
          <w:tcPr>
            <w:tcW w:w="1043"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i/>
                <w:u w:color="000000"/>
                <w:lang w:eastAsia="en-US"/>
              </w:rPr>
            </w:pPr>
            <w:r w:rsidRPr="002517AD">
              <w:rPr>
                <w:rFonts w:eastAsia="Arial Unicode MS"/>
                <w:bCs/>
                <w:i/>
                <w:u w:color="000000"/>
                <w:lang w:eastAsia="en-US"/>
              </w:rPr>
              <w:t>4,5</w:t>
            </w:r>
          </w:p>
        </w:tc>
        <w:tc>
          <w:tcPr>
            <w:tcW w:w="1080"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i/>
                <w:u w:color="000000"/>
                <w:lang w:eastAsia="en-US"/>
              </w:rPr>
            </w:pPr>
            <w:r w:rsidRPr="002517AD">
              <w:rPr>
                <w:rFonts w:eastAsia="Arial Unicode MS"/>
                <w:bCs/>
                <w:i/>
                <w:u w:color="000000"/>
                <w:lang w:eastAsia="en-US"/>
              </w:rPr>
              <w:t>4,5</w:t>
            </w:r>
          </w:p>
        </w:tc>
        <w:tc>
          <w:tcPr>
            <w:tcW w:w="1080"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i/>
                <w:u w:color="000000"/>
                <w:lang w:eastAsia="en-US"/>
              </w:rPr>
            </w:pPr>
            <w:r w:rsidRPr="002517AD">
              <w:rPr>
                <w:rFonts w:eastAsia="Arial Unicode MS"/>
                <w:bCs/>
                <w:i/>
                <w:u w:color="000000"/>
                <w:lang w:eastAsia="en-US"/>
              </w:rPr>
              <w:t>4,5</w:t>
            </w:r>
          </w:p>
        </w:tc>
        <w:tc>
          <w:tcPr>
            <w:tcW w:w="1080"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i/>
                <w:u w:color="000000"/>
                <w:lang w:eastAsia="en-US"/>
              </w:rPr>
            </w:pPr>
            <w:r w:rsidRPr="002517AD">
              <w:rPr>
                <w:rFonts w:eastAsia="Arial Unicode MS"/>
                <w:bCs/>
                <w:i/>
                <w:u w:color="000000"/>
                <w:lang w:eastAsia="en-US"/>
              </w:rPr>
              <w:t>4,5</w:t>
            </w:r>
          </w:p>
        </w:tc>
        <w:tc>
          <w:tcPr>
            <w:tcW w:w="1080"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i/>
                <w:u w:color="000000"/>
                <w:lang w:eastAsia="en-US"/>
              </w:rPr>
            </w:pPr>
            <w:r w:rsidRPr="002517AD">
              <w:rPr>
                <w:rFonts w:eastAsia="Arial Unicode MS"/>
                <w:bCs/>
                <w:i/>
                <w:u w:color="000000"/>
                <w:lang w:eastAsia="en-US"/>
              </w:rPr>
              <w:t>4,5</w:t>
            </w:r>
          </w:p>
        </w:tc>
        <w:tc>
          <w:tcPr>
            <w:tcW w:w="1080" w:type="dxa"/>
            <w:tcBorders>
              <w:top w:val="single" w:sz="4" w:space="0" w:color="auto"/>
              <w:left w:val="single" w:sz="4" w:space="0" w:color="auto"/>
              <w:bottom w:val="single" w:sz="4" w:space="0" w:color="auto"/>
              <w:right w:val="single" w:sz="4" w:space="0" w:color="000000"/>
            </w:tcBorders>
            <w:shd w:val="clear" w:color="auto" w:fill="FFFFFF"/>
            <w:vAlign w:val="center"/>
          </w:tcPr>
          <w:p w:rsidR="00880654" w:rsidRPr="002517AD" w:rsidRDefault="00880654" w:rsidP="00CB1EB2">
            <w:pPr>
              <w:spacing w:line="223" w:lineRule="auto"/>
              <w:jc w:val="center"/>
              <w:rPr>
                <w:rFonts w:eastAsia="Arial Unicode MS"/>
                <w:bCs/>
                <w:i/>
                <w:u w:color="000000"/>
                <w:lang w:eastAsia="en-US"/>
              </w:rPr>
            </w:pPr>
            <w:r w:rsidRPr="002517AD">
              <w:rPr>
                <w:rFonts w:eastAsia="Arial Unicode MS"/>
                <w:bCs/>
                <w:i/>
                <w:u w:color="000000"/>
                <w:lang w:eastAsia="en-US"/>
              </w:rPr>
              <w:t>4,5</w:t>
            </w:r>
          </w:p>
        </w:tc>
      </w:tr>
    </w:tbl>
    <w:p w:rsidR="00CF353D" w:rsidRPr="002517AD" w:rsidRDefault="00CF353D" w:rsidP="00C87A46">
      <w:pPr>
        <w:ind w:firstLine="709"/>
        <w:rPr>
          <w:rFonts w:eastAsia="Calibri"/>
          <w:sz w:val="28"/>
        </w:rPr>
      </w:pPr>
    </w:p>
    <w:p w:rsidR="00CF353D" w:rsidRPr="002517AD" w:rsidRDefault="00CF353D" w:rsidP="00C87A46">
      <w:pPr>
        <w:ind w:firstLine="709"/>
        <w:rPr>
          <w:rFonts w:eastAsia="Calibri"/>
          <w:sz w:val="28"/>
        </w:rPr>
      </w:pPr>
    </w:p>
    <w:p w:rsidR="00CF353D" w:rsidRPr="002517AD" w:rsidRDefault="00CF353D" w:rsidP="00C87A46">
      <w:pPr>
        <w:ind w:firstLine="709"/>
        <w:rPr>
          <w:rFonts w:eastAsia="Calibri"/>
          <w:sz w:val="28"/>
        </w:rPr>
      </w:pPr>
    </w:p>
    <w:p w:rsidR="00CF353D" w:rsidRPr="002517AD" w:rsidRDefault="00CF353D" w:rsidP="00C87A46">
      <w:pPr>
        <w:ind w:firstLine="709"/>
        <w:rPr>
          <w:rFonts w:eastAsia="Calibri"/>
          <w:sz w:val="28"/>
        </w:rPr>
      </w:pPr>
    </w:p>
    <w:p w:rsidR="00CF353D" w:rsidRPr="002517AD" w:rsidRDefault="00CF353D" w:rsidP="00C87A46">
      <w:pPr>
        <w:ind w:firstLine="709"/>
        <w:rPr>
          <w:rFonts w:eastAsia="Calibri"/>
          <w:sz w:val="28"/>
        </w:rPr>
      </w:pPr>
    </w:p>
    <w:p w:rsidR="00CF353D" w:rsidRPr="002517AD" w:rsidRDefault="00CF353D" w:rsidP="00C87A46">
      <w:pPr>
        <w:ind w:firstLine="709"/>
        <w:rPr>
          <w:rFonts w:eastAsia="Calibri"/>
          <w:sz w:val="28"/>
        </w:rPr>
        <w:sectPr w:rsidR="00CF353D" w:rsidRPr="002517AD" w:rsidSect="00CF353D">
          <w:pgSz w:w="16838" w:h="11906" w:orient="landscape" w:code="9"/>
          <w:pgMar w:top="851" w:right="851" w:bottom="1418" w:left="851" w:header="567" w:footer="567" w:gutter="0"/>
          <w:cols w:space="708"/>
          <w:titlePg/>
          <w:docGrid w:linePitch="360"/>
        </w:sectPr>
      </w:pPr>
    </w:p>
    <w:p w:rsidR="00B31806" w:rsidRPr="002517AD" w:rsidRDefault="00617CC9" w:rsidP="00C12E50">
      <w:pPr>
        <w:pStyle w:val="ConsPlusNormal"/>
        <w:jc w:val="center"/>
      </w:pPr>
      <w:r w:rsidRPr="002517AD">
        <w:lastRenderedPageBreak/>
        <w:t>4</w:t>
      </w:r>
      <w:r w:rsidR="00B31806" w:rsidRPr="002517AD">
        <w:t>. Комплексы мероприятий программы</w:t>
      </w:r>
    </w:p>
    <w:p w:rsidR="00B31806" w:rsidRPr="002517AD" w:rsidRDefault="00B31806" w:rsidP="00B31806">
      <w:pPr>
        <w:pStyle w:val="ConsPlusNormal"/>
        <w:ind w:firstLine="540"/>
        <w:jc w:val="both"/>
        <w:rPr>
          <w:b w:val="0"/>
        </w:rPr>
      </w:pPr>
    </w:p>
    <w:p w:rsidR="00B31806" w:rsidRPr="002517AD" w:rsidRDefault="00B31806" w:rsidP="00B31806">
      <w:pPr>
        <w:pStyle w:val="ConsPlusNormal"/>
        <w:ind w:firstLine="540"/>
        <w:jc w:val="both"/>
        <w:rPr>
          <w:b w:val="0"/>
        </w:rPr>
      </w:pPr>
      <w:r w:rsidRPr="002517AD">
        <w:rPr>
          <w:b w:val="0"/>
        </w:rPr>
        <w:t>Для реализации поставленных целей и решения задач программы, достижения планируемых значений показателей и индикаторов предусмотрено в</w:t>
      </w:r>
      <w:r w:rsidR="0025284D" w:rsidRPr="002517AD">
        <w:rPr>
          <w:b w:val="0"/>
        </w:rPr>
        <w:t>ыполнение комплекса мероприятий:</w:t>
      </w:r>
    </w:p>
    <w:p w:rsidR="0025284D" w:rsidRPr="002517AD" w:rsidRDefault="0025284D" w:rsidP="00B31806">
      <w:pPr>
        <w:pStyle w:val="ConsPlusNormal"/>
        <w:ind w:firstLine="540"/>
        <w:jc w:val="both"/>
        <w:rPr>
          <w:b w:val="0"/>
        </w:rPr>
      </w:pPr>
      <w:r w:rsidRPr="002517AD">
        <w:rPr>
          <w:b w:val="0"/>
        </w:rPr>
        <w:t>- выполнение работ по ремонту и содержанию магистральной сети дорог и улиц агломерации в целях снижения колич</w:t>
      </w:r>
      <w:r w:rsidR="004B400B" w:rsidRPr="002517AD">
        <w:rPr>
          <w:b w:val="0"/>
        </w:rPr>
        <w:t>ества мест концентрации ДТП с 82</w:t>
      </w:r>
      <w:r w:rsidR="00116FE3" w:rsidRPr="002517AD">
        <w:rPr>
          <w:b w:val="0"/>
        </w:rPr>
        <w:t xml:space="preserve"> до 4</w:t>
      </w:r>
      <w:r w:rsidRPr="002517AD">
        <w:rPr>
          <w:b w:val="0"/>
        </w:rPr>
        <w:t xml:space="preserve"> ед.;</w:t>
      </w:r>
    </w:p>
    <w:p w:rsidR="0025284D" w:rsidRPr="002517AD" w:rsidRDefault="0025284D" w:rsidP="00B31806">
      <w:pPr>
        <w:pStyle w:val="ConsPlusNormal"/>
        <w:ind w:firstLine="540"/>
        <w:jc w:val="both"/>
        <w:rPr>
          <w:b w:val="0"/>
        </w:rPr>
      </w:pPr>
      <w:r w:rsidRPr="002517AD">
        <w:rPr>
          <w:b w:val="0"/>
        </w:rPr>
        <w:t>- выполнение работ по ремонту и капитальному ремонту участков магистральной сети дорог и улиц агломерации</w:t>
      </w:r>
      <w:r w:rsidR="004B400B" w:rsidRPr="002517AD">
        <w:rPr>
          <w:b w:val="0"/>
        </w:rPr>
        <w:t xml:space="preserve"> </w:t>
      </w:r>
      <w:r w:rsidR="00521657">
        <w:rPr>
          <w:b w:val="0"/>
        </w:rPr>
        <w:t>(418,7</w:t>
      </w:r>
      <w:r w:rsidR="00273719" w:rsidRPr="002517AD">
        <w:rPr>
          <w:b w:val="0"/>
        </w:rPr>
        <w:t xml:space="preserve"> км)</w:t>
      </w:r>
      <w:r w:rsidRPr="002517AD">
        <w:rPr>
          <w:b w:val="0"/>
        </w:rPr>
        <w:t>;</w:t>
      </w:r>
    </w:p>
    <w:p w:rsidR="006B1428" w:rsidRPr="002517AD" w:rsidRDefault="006B1428" w:rsidP="00B31806">
      <w:pPr>
        <w:pStyle w:val="ConsPlusNormal"/>
        <w:ind w:firstLine="540"/>
        <w:jc w:val="both"/>
        <w:rPr>
          <w:b w:val="0"/>
        </w:rPr>
      </w:pPr>
      <w:r w:rsidRPr="002517AD">
        <w:rPr>
          <w:b w:val="0"/>
        </w:rPr>
        <w:t>- выполнение работ по строительству пешеходных переходов в разных уровнях</w:t>
      </w:r>
      <w:r w:rsidR="00521657">
        <w:rPr>
          <w:b w:val="0"/>
        </w:rPr>
        <w:t xml:space="preserve"> (8</w:t>
      </w:r>
      <w:r w:rsidR="00273719" w:rsidRPr="002517AD">
        <w:rPr>
          <w:b w:val="0"/>
        </w:rPr>
        <w:t xml:space="preserve"> шт.)</w:t>
      </w:r>
      <w:r w:rsidRPr="002517AD">
        <w:rPr>
          <w:b w:val="0"/>
        </w:rPr>
        <w:t>;</w:t>
      </w:r>
    </w:p>
    <w:p w:rsidR="0025284D" w:rsidRPr="002517AD" w:rsidRDefault="0025284D" w:rsidP="00B31806">
      <w:pPr>
        <w:pStyle w:val="ConsPlusNormal"/>
        <w:ind w:firstLine="540"/>
        <w:jc w:val="both"/>
        <w:rPr>
          <w:b w:val="0"/>
        </w:rPr>
      </w:pPr>
      <w:r w:rsidRPr="002517AD">
        <w:rPr>
          <w:b w:val="0"/>
        </w:rPr>
        <w:t>- выпо</w:t>
      </w:r>
      <w:r w:rsidR="006B1428" w:rsidRPr="002517AD">
        <w:rPr>
          <w:b w:val="0"/>
        </w:rPr>
        <w:t xml:space="preserve">лнение работ по </w:t>
      </w:r>
      <w:r w:rsidRPr="002517AD">
        <w:rPr>
          <w:b w:val="0"/>
        </w:rPr>
        <w:t xml:space="preserve">реконструкции </w:t>
      </w:r>
      <w:r w:rsidR="006B1428" w:rsidRPr="002517AD">
        <w:rPr>
          <w:b w:val="0"/>
        </w:rPr>
        <w:t>участков магистральных дорог и улиц</w:t>
      </w:r>
      <w:r w:rsidR="004B400B" w:rsidRPr="002517AD">
        <w:rPr>
          <w:b w:val="0"/>
        </w:rPr>
        <w:t xml:space="preserve"> (25,16</w:t>
      </w:r>
      <w:r w:rsidR="00273719" w:rsidRPr="002517AD">
        <w:rPr>
          <w:b w:val="0"/>
        </w:rPr>
        <w:t xml:space="preserve"> км)</w:t>
      </w:r>
      <w:r w:rsidR="006B1428" w:rsidRPr="002517AD">
        <w:rPr>
          <w:b w:val="0"/>
        </w:rPr>
        <w:t>;</w:t>
      </w:r>
    </w:p>
    <w:p w:rsidR="006B1428" w:rsidRPr="002517AD" w:rsidRDefault="006B1428" w:rsidP="00B31806">
      <w:pPr>
        <w:pStyle w:val="ConsPlusNormal"/>
        <w:ind w:firstLine="540"/>
        <w:jc w:val="both"/>
        <w:rPr>
          <w:b w:val="0"/>
        </w:rPr>
      </w:pPr>
      <w:r w:rsidRPr="002517AD">
        <w:rPr>
          <w:b w:val="0"/>
        </w:rPr>
        <w:t>- выполнение работ по строительству транспортных развязок в двух уровнях на н</w:t>
      </w:r>
      <w:r w:rsidR="005D7120">
        <w:rPr>
          <w:b w:val="0"/>
        </w:rPr>
        <w:t>аиболее проблемных участках (7</w:t>
      </w:r>
      <w:r w:rsidRPr="002517AD">
        <w:rPr>
          <w:b w:val="0"/>
        </w:rPr>
        <w:t xml:space="preserve"> шт.).</w:t>
      </w:r>
    </w:p>
    <w:p w:rsidR="0025284D" w:rsidRPr="002517AD" w:rsidRDefault="006B1428" w:rsidP="00B31806">
      <w:pPr>
        <w:pStyle w:val="ConsPlusNormal"/>
        <w:ind w:firstLine="540"/>
        <w:jc w:val="both"/>
        <w:rPr>
          <w:b w:val="0"/>
        </w:rPr>
      </w:pPr>
      <w:r w:rsidRPr="002517AD">
        <w:rPr>
          <w:b w:val="0"/>
        </w:rPr>
        <w:t>- выполнение работ по строительству участка автомобильной дороги</w:t>
      </w:r>
      <w:r w:rsidR="00273719" w:rsidRPr="002517AD">
        <w:rPr>
          <w:b w:val="0"/>
        </w:rPr>
        <w:t xml:space="preserve"> (4 км)</w:t>
      </w:r>
      <w:r w:rsidRPr="002517AD">
        <w:rPr>
          <w:b w:val="0"/>
        </w:rPr>
        <w:t>;</w:t>
      </w:r>
    </w:p>
    <w:p w:rsidR="00285F54" w:rsidRPr="002517AD" w:rsidRDefault="00285F54" w:rsidP="00B31806">
      <w:pPr>
        <w:pStyle w:val="ConsPlusNormal"/>
        <w:ind w:firstLine="540"/>
        <w:jc w:val="both"/>
        <w:rPr>
          <w:b w:val="0"/>
        </w:rPr>
      </w:pPr>
      <w:r w:rsidRPr="002517AD">
        <w:rPr>
          <w:b w:val="0"/>
        </w:rPr>
        <w:t>- создание и поддержание единого информационного пространства в целях:</w:t>
      </w:r>
    </w:p>
    <w:p w:rsidR="00285F54" w:rsidRPr="002517AD" w:rsidRDefault="00285F54" w:rsidP="00285F54">
      <w:pPr>
        <w:pStyle w:val="ConsPlusNormal"/>
        <w:ind w:firstLine="540"/>
        <w:jc w:val="both"/>
        <w:rPr>
          <w:b w:val="0"/>
        </w:rPr>
      </w:pPr>
      <w:r w:rsidRPr="002517AD">
        <w:rPr>
          <w:b w:val="0"/>
        </w:rPr>
        <w:t>информирования населения о ходе выполнения программы и ее итогах, а также разъяснение ее целей и задач;</w:t>
      </w:r>
    </w:p>
    <w:p w:rsidR="00285F54" w:rsidRPr="002517AD" w:rsidRDefault="00285F54" w:rsidP="00285F54">
      <w:pPr>
        <w:pStyle w:val="ConsPlusNormal"/>
        <w:ind w:firstLine="540"/>
        <w:jc w:val="both"/>
        <w:rPr>
          <w:b w:val="0"/>
        </w:rPr>
      </w:pPr>
      <w:r w:rsidRPr="002517AD">
        <w:rPr>
          <w:b w:val="0"/>
        </w:rPr>
        <w:t>обеспечения осуществления общественного контроля в соответствии с нормами федерального закона от 21 июля 2014 г. № 212-ФЗ «Об основах общественного контроля в Российской Федерации»;</w:t>
      </w:r>
    </w:p>
    <w:p w:rsidR="00285F54" w:rsidRPr="002517AD" w:rsidRDefault="00285F54" w:rsidP="00285F54">
      <w:pPr>
        <w:pStyle w:val="ConsPlusNormal"/>
        <w:ind w:firstLine="540"/>
        <w:jc w:val="both"/>
        <w:rPr>
          <w:b w:val="0"/>
        </w:rPr>
      </w:pPr>
      <w:r w:rsidRPr="002517AD">
        <w:rPr>
          <w:b w:val="0"/>
        </w:rPr>
        <w:t>информационной поддержки инновационной деятельности по применению прогрессивных технологий, конструкций и материалов, а также передового опыта в целях снижения затрат на дорожные работы.</w:t>
      </w:r>
    </w:p>
    <w:p w:rsidR="0025284D" w:rsidRPr="002517AD" w:rsidRDefault="00285F54" w:rsidP="00B31806">
      <w:pPr>
        <w:pStyle w:val="ConsPlusNormal"/>
        <w:ind w:firstLine="540"/>
        <w:jc w:val="both"/>
        <w:rPr>
          <w:b w:val="0"/>
        </w:rPr>
      </w:pPr>
      <w:r w:rsidRPr="002517AD">
        <w:rPr>
          <w:b w:val="0"/>
        </w:rPr>
        <w:t>- организация юридического сопровождения процессов управления организациями дорожного хозяйства, заключения и исполнения государственных контрактов, а также осуществление судебной и внесудебной защиты государственных интересов организаций дорожного хозяйства;</w:t>
      </w:r>
    </w:p>
    <w:p w:rsidR="0025284D" w:rsidRPr="002517AD" w:rsidRDefault="0025284D" w:rsidP="00B31806">
      <w:pPr>
        <w:pStyle w:val="ConsPlusNormal"/>
        <w:ind w:firstLine="540"/>
        <w:jc w:val="both"/>
        <w:rPr>
          <w:b w:val="0"/>
        </w:rPr>
      </w:pPr>
    </w:p>
    <w:p w:rsidR="0025284D" w:rsidRDefault="0025284D"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Default="00521657" w:rsidP="00B31806">
      <w:pPr>
        <w:pStyle w:val="ConsPlusNormal"/>
        <w:ind w:firstLine="540"/>
        <w:jc w:val="both"/>
        <w:rPr>
          <w:b w:val="0"/>
        </w:rPr>
      </w:pPr>
    </w:p>
    <w:p w:rsidR="00521657" w:rsidRPr="002517AD" w:rsidRDefault="00521657" w:rsidP="00B31806">
      <w:pPr>
        <w:pStyle w:val="ConsPlusNormal"/>
        <w:ind w:firstLine="540"/>
        <w:jc w:val="both"/>
        <w:rPr>
          <w:b w:val="0"/>
        </w:rPr>
      </w:pPr>
    </w:p>
    <w:p w:rsidR="00910CAA" w:rsidRPr="002517AD" w:rsidRDefault="00617CC9" w:rsidP="00910CAA">
      <w:pPr>
        <w:pStyle w:val="ConsPlusNormal"/>
        <w:ind w:firstLine="540"/>
        <w:jc w:val="both"/>
      </w:pPr>
      <w:r w:rsidRPr="002517AD">
        <w:lastRenderedPageBreak/>
        <w:t>5</w:t>
      </w:r>
      <w:r w:rsidR="00C12E50" w:rsidRPr="002517AD">
        <w:t>. </w:t>
      </w:r>
      <w:r w:rsidR="00910CAA" w:rsidRPr="002517AD">
        <w:t>Механизм реализации</w:t>
      </w:r>
      <w:r w:rsidR="00717A7F" w:rsidRPr="002517AD">
        <w:t xml:space="preserve">, организация </w:t>
      </w:r>
      <w:r w:rsidR="00910CAA" w:rsidRPr="002517AD">
        <w:t>управления реализацией Программы</w:t>
      </w:r>
      <w:r w:rsidR="00717A7F" w:rsidRPr="002517AD">
        <w:t xml:space="preserve"> и </w:t>
      </w:r>
      <w:proofErr w:type="gramStart"/>
      <w:r w:rsidR="00717A7F" w:rsidRPr="002517AD">
        <w:t>контроль за</w:t>
      </w:r>
      <w:proofErr w:type="gramEnd"/>
      <w:r w:rsidR="00717A7F" w:rsidRPr="002517AD">
        <w:t xml:space="preserve"> ходом ее реализации.</w:t>
      </w:r>
    </w:p>
    <w:p w:rsidR="001F0B3C" w:rsidRPr="002517AD" w:rsidRDefault="001F0B3C" w:rsidP="00910CAA">
      <w:pPr>
        <w:pStyle w:val="ConsPlusNormal"/>
        <w:ind w:firstLine="540"/>
        <w:jc w:val="both"/>
        <w:rPr>
          <w:b w:val="0"/>
        </w:rPr>
      </w:pPr>
    </w:p>
    <w:p w:rsidR="00910CAA" w:rsidRPr="002517AD" w:rsidRDefault="00910CAA" w:rsidP="00910CAA">
      <w:pPr>
        <w:pStyle w:val="ConsPlusNormal"/>
        <w:ind w:firstLine="540"/>
        <w:jc w:val="both"/>
        <w:rPr>
          <w:b w:val="0"/>
        </w:rPr>
      </w:pPr>
      <w:r w:rsidRPr="002517AD">
        <w:rPr>
          <w:b w:val="0"/>
        </w:rPr>
        <w:t>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p>
    <w:p w:rsidR="003A10A6" w:rsidRPr="002517AD" w:rsidRDefault="003A10A6" w:rsidP="003A10A6">
      <w:pPr>
        <w:pStyle w:val="ConsPlusNormal"/>
        <w:ind w:firstLine="540"/>
        <w:jc w:val="both"/>
        <w:rPr>
          <w:b w:val="0"/>
        </w:rPr>
      </w:pPr>
      <w:r w:rsidRPr="002517AD">
        <w:rPr>
          <w:b w:val="0"/>
        </w:rPr>
        <w:t xml:space="preserve">Управление реализацией Программы и </w:t>
      </w:r>
      <w:proofErr w:type="gramStart"/>
      <w:r w:rsidRPr="002517AD">
        <w:rPr>
          <w:b w:val="0"/>
        </w:rPr>
        <w:t>контроль за</w:t>
      </w:r>
      <w:proofErr w:type="gramEnd"/>
      <w:r w:rsidRPr="002517AD">
        <w:rPr>
          <w:b w:val="0"/>
        </w:rPr>
        <w:t xml:space="preserve"> ходом ее </w:t>
      </w:r>
      <w:r w:rsidR="00B9756F" w:rsidRPr="002517AD">
        <w:rPr>
          <w:b w:val="0"/>
        </w:rPr>
        <w:t xml:space="preserve">реализации </w:t>
      </w:r>
      <w:r w:rsidRPr="002517AD">
        <w:rPr>
          <w:b w:val="0"/>
        </w:rPr>
        <w:t>осуществляют:</w:t>
      </w:r>
    </w:p>
    <w:p w:rsidR="003A10A6" w:rsidRPr="002517AD" w:rsidRDefault="003A10A6" w:rsidP="003A10A6">
      <w:pPr>
        <w:pStyle w:val="ConsPlusNormal"/>
        <w:ind w:firstLine="540"/>
        <w:jc w:val="both"/>
        <w:rPr>
          <w:b w:val="0"/>
        </w:rPr>
      </w:pPr>
      <w:r w:rsidRPr="002517AD">
        <w:rPr>
          <w:b w:val="0"/>
        </w:rPr>
        <w:t>на региональном уровне – Правительство Саратовской области, представители государственных заказчиков в лице назначенных ответственных за взаимодействие по выполнению Программы и формирование информационной политики;</w:t>
      </w:r>
    </w:p>
    <w:p w:rsidR="003A10A6" w:rsidRPr="002517AD" w:rsidRDefault="003A10A6" w:rsidP="003A10A6">
      <w:pPr>
        <w:pStyle w:val="ConsPlusNormal"/>
        <w:ind w:firstLine="540"/>
        <w:jc w:val="both"/>
        <w:rPr>
          <w:b w:val="0"/>
        </w:rPr>
      </w:pPr>
      <w:r w:rsidRPr="002517AD">
        <w:rPr>
          <w:b w:val="0"/>
        </w:rPr>
        <w:t xml:space="preserve">на местном уровне - Администрация муниципального образования «Город Саратов», Администрация муниципального образования </w:t>
      </w:r>
      <w:proofErr w:type="gramStart"/>
      <w:r w:rsidRPr="002517AD">
        <w:rPr>
          <w:b w:val="0"/>
        </w:rPr>
        <w:t>г</w:t>
      </w:r>
      <w:proofErr w:type="gramEnd"/>
      <w:r w:rsidRPr="002517AD">
        <w:rPr>
          <w:b w:val="0"/>
        </w:rPr>
        <w:t>. Энгельса, представители муниципальных заказчиков в лице назначенных ответственных за взаимодействие по выполнению Программы и формирование информационной политики.</w:t>
      </w:r>
    </w:p>
    <w:p w:rsidR="003A10A6" w:rsidRPr="002517AD" w:rsidRDefault="003A10A6" w:rsidP="00910CAA">
      <w:pPr>
        <w:pStyle w:val="ConsPlusNormal"/>
        <w:ind w:firstLine="540"/>
        <w:jc w:val="both"/>
        <w:rPr>
          <w:b w:val="0"/>
        </w:rPr>
      </w:pPr>
    </w:p>
    <w:p w:rsidR="003A6DE8" w:rsidRPr="002517AD" w:rsidRDefault="00B9756F" w:rsidP="00910CAA">
      <w:pPr>
        <w:pStyle w:val="ConsPlusNormal"/>
        <w:ind w:firstLine="540"/>
        <w:jc w:val="both"/>
        <w:rPr>
          <w:b w:val="0"/>
        </w:rPr>
      </w:pPr>
      <w:r w:rsidRPr="002517AD">
        <w:rPr>
          <w:b w:val="0"/>
        </w:rPr>
        <w:t xml:space="preserve">Порядок финансирования Программы определяется </w:t>
      </w:r>
      <w:r w:rsidR="003A6DE8" w:rsidRPr="002517AD">
        <w:rPr>
          <w:b w:val="0"/>
        </w:rPr>
        <w:t>НПА РФ, Саратовской области и муниципальных образований:</w:t>
      </w:r>
    </w:p>
    <w:p w:rsidR="00885E49" w:rsidRPr="002517AD" w:rsidRDefault="00885E49" w:rsidP="00910CAA">
      <w:pPr>
        <w:pStyle w:val="ConsPlusNormal"/>
        <w:ind w:firstLine="540"/>
        <w:jc w:val="both"/>
        <w:rPr>
          <w:b w:val="0"/>
        </w:rPr>
      </w:pPr>
      <w:proofErr w:type="gramStart"/>
      <w:r w:rsidRPr="002517AD">
        <w:rPr>
          <w:b w:val="0"/>
        </w:rPr>
        <w:t>Бюджетный</w:t>
      </w:r>
      <w:proofErr w:type="gramEnd"/>
      <w:r w:rsidRPr="002517AD">
        <w:rPr>
          <w:b w:val="0"/>
        </w:rPr>
        <w:t xml:space="preserve"> кодексом РФ;</w:t>
      </w:r>
    </w:p>
    <w:p w:rsidR="003A10A6" w:rsidRPr="002517AD" w:rsidRDefault="00B9756F" w:rsidP="00910CAA">
      <w:pPr>
        <w:pStyle w:val="ConsPlusNormal"/>
        <w:ind w:firstLine="540"/>
        <w:jc w:val="both"/>
        <w:rPr>
          <w:b w:val="0"/>
        </w:rPr>
      </w:pPr>
      <w:r w:rsidRPr="002517AD">
        <w:rPr>
          <w:b w:val="0"/>
        </w:rPr>
        <w:t>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w:t>
      </w:r>
    </w:p>
    <w:p w:rsidR="003A6DE8" w:rsidRPr="002517AD" w:rsidRDefault="003A6DE8" w:rsidP="00910CAA">
      <w:pPr>
        <w:pStyle w:val="ConsPlusNormal"/>
        <w:ind w:firstLine="540"/>
        <w:jc w:val="both"/>
        <w:rPr>
          <w:b w:val="0"/>
        </w:rPr>
      </w:pPr>
      <w:r w:rsidRPr="002517AD">
        <w:rPr>
          <w:b w:val="0"/>
        </w:rPr>
        <w:t>Постановление Правительства Саратовской области от 31 января 2012 года № 40-П</w:t>
      </w:r>
      <w:r w:rsidR="00885E49" w:rsidRPr="002517AD">
        <w:rPr>
          <w:b w:val="0"/>
        </w:rPr>
        <w:t xml:space="preserve"> «Об утверждении Положения о порядке формирования и использования ассигнова</w:t>
      </w:r>
      <w:r w:rsidR="00FA6A34" w:rsidRPr="002517AD">
        <w:rPr>
          <w:b w:val="0"/>
        </w:rPr>
        <w:t>ний областного дорожного фонда».</w:t>
      </w:r>
    </w:p>
    <w:p w:rsidR="003A6DE8" w:rsidRPr="002517AD" w:rsidRDefault="009111A9" w:rsidP="00910CAA">
      <w:pPr>
        <w:pStyle w:val="ConsPlusNormal"/>
        <w:ind w:firstLine="540"/>
        <w:jc w:val="both"/>
        <w:rPr>
          <w:b w:val="0"/>
        </w:rPr>
      </w:pPr>
      <w:r w:rsidRPr="002517AD">
        <w:rPr>
          <w:b w:val="0"/>
        </w:rPr>
        <w:t>Ресурсное обеспечение программы:</w:t>
      </w:r>
    </w:p>
    <w:p w:rsidR="009111A9" w:rsidRPr="002517AD" w:rsidRDefault="009111A9" w:rsidP="00910CAA">
      <w:pPr>
        <w:pStyle w:val="ConsPlusNormal"/>
        <w:ind w:firstLine="540"/>
        <w:jc w:val="both"/>
        <w:rPr>
          <w:b w:val="0"/>
        </w:rPr>
      </w:pPr>
      <w:r w:rsidRPr="002517AD">
        <w:rPr>
          <w:b w:val="0"/>
        </w:rPr>
        <w:t xml:space="preserve">- за счет средств федерального бюджета - </w:t>
      </w:r>
      <w:r w:rsidR="004C33A5" w:rsidRPr="002517AD">
        <w:rPr>
          <w:b w:val="0"/>
        </w:rPr>
        <w:t>9000,0 млн</w:t>
      </w:r>
      <w:proofErr w:type="gramStart"/>
      <w:r w:rsidRPr="002517AD">
        <w:rPr>
          <w:b w:val="0"/>
        </w:rPr>
        <w:t>.р</w:t>
      </w:r>
      <w:proofErr w:type="gramEnd"/>
      <w:r w:rsidRPr="002517AD">
        <w:rPr>
          <w:b w:val="0"/>
        </w:rPr>
        <w:t>ублей;</w:t>
      </w:r>
    </w:p>
    <w:p w:rsidR="009111A9" w:rsidRPr="002517AD" w:rsidRDefault="009111A9" w:rsidP="00910CAA">
      <w:pPr>
        <w:pStyle w:val="ConsPlusNormal"/>
        <w:ind w:firstLine="540"/>
        <w:jc w:val="both"/>
        <w:rPr>
          <w:b w:val="0"/>
        </w:rPr>
      </w:pPr>
      <w:r w:rsidRPr="002517AD">
        <w:rPr>
          <w:b w:val="0"/>
        </w:rPr>
        <w:t>- за счет средств регионального дорожного фонда – 8998,399</w:t>
      </w:r>
      <w:r w:rsidR="004C33A5" w:rsidRPr="002517AD">
        <w:rPr>
          <w:b w:val="0"/>
        </w:rPr>
        <w:t xml:space="preserve"> млн</w:t>
      </w:r>
      <w:proofErr w:type="gramStart"/>
      <w:r w:rsidRPr="002517AD">
        <w:rPr>
          <w:b w:val="0"/>
        </w:rPr>
        <w:t>.р</w:t>
      </w:r>
      <w:proofErr w:type="gramEnd"/>
      <w:r w:rsidRPr="002517AD">
        <w:rPr>
          <w:b w:val="0"/>
        </w:rPr>
        <w:t>ублей;</w:t>
      </w:r>
    </w:p>
    <w:p w:rsidR="003A6DE8" w:rsidRPr="002517AD" w:rsidRDefault="009111A9" w:rsidP="00910CAA">
      <w:pPr>
        <w:pStyle w:val="ConsPlusNormal"/>
        <w:ind w:firstLine="540"/>
        <w:jc w:val="both"/>
        <w:rPr>
          <w:b w:val="0"/>
        </w:rPr>
      </w:pPr>
      <w:r w:rsidRPr="002517AD">
        <w:rPr>
          <w:b w:val="0"/>
        </w:rPr>
        <w:t>- за счет средств местных бюджетов –</w:t>
      </w:r>
      <w:r w:rsidR="004C33A5" w:rsidRPr="002517AD">
        <w:rPr>
          <w:b w:val="0"/>
        </w:rPr>
        <w:t xml:space="preserve"> 1,8 млн</w:t>
      </w:r>
      <w:proofErr w:type="gramStart"/>
      <w:r w:rsidR="00FA6A34" w:rsidRPr="002517AD">
        <w:rPr>
          <w:b w:val="0"/>
        </w:rPr>
        <w:t>.р</w:t>
      </w:r>
      <w:proofErr w:type="gramEnd"/>
      <w:r w:rsidR="00FA6A34" w:rsidRPr="002517AD">
        <w:rPr>
          <w:b w:val="0"/>
        </w:rPr>
        <w:t>ублей.</w:t>
      </w:r>
    </w:p>
    <w:p w:rsidR="00B9756F" w:rsidRPr="002517AD" w:rsidRDefault="00B9756F" w:rsidP="00910CAA">
      <w:pPr>
        <w:pStyle w:val="ConsPlusNormal"/>
        <w:ind w:firstLine="540"/>
        <w:jc w:val="both"/>
        <w:rPr>
          <w:b w:val="0"/>
        </w:rPr>
      </w:pPr>
    </w:p>
    <w:p w:rsidR="00B9756F" w:rsidRPr="002517AD" w:rsidRDefault="00B9756F"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97208E" w:rsidRPr="002517AD" w:rsidRDefault="0097208E" w:rsidP="00910CAA">
      <w:pPr>
        <w:pStyle w:val="ConsPlusNormal"/>
        <w:ind w:firstLine="540"/>
        <w:jc w:val="both"/>
        <w:rPr>
          <w:b w:val="0"/>
        </w:rPr>
      </w:pPr>
    </w:p>
    <w:p w:rsidR="00FA6A34" w:rsidRPr="002517AD" w:rsidRDefault="00FA6A34" w:rsidP="00910CAA">
      <w:pPr>
        <w:pStyle w:val="ConsPlusNormal"/>
        <w:ind w:firstLine="540"/>
        <w:jc w:val="both"/>
        <w:rPr>
          <w:b w:val="0"/>
        </w:rPr>
      </w:pPr>
    </w:p>
    <w:p w:rsidR="00B9756F" w:rsidRPr="002517AD" w:rsidRDefault="00C12E50" w:rsidP="00CA6255">
      <w:pPr>
        <w:pStyle w:val="ConsPlusNormal"/>
        <w:ind w:firstLine="540"/>
        <w:jc w:val="right"/>
      </w:pPr>
      <w:r w:rsidRPr="002517AD">
        <w:t>Приложение № 1</w:t>
      </w:r>
    </w:p>
    <w:p w:rsidR="00CA6255" w:rsidRPr="002517AD" w:rsidRDefault="00CA6255" w:rsidP="00CA6255">
      <w:pPr>
        <w:pStyle w:val="ConsPlusNormal"/>
        <w:ind w:firstLine="540"/>
        <w:jc w:val="center"/>
      </w:pPr>
      <w:r w:rsidRPr="002517AD">
        <w:t xml:space="preserve">Ресурсное обеспечение </w:t>
      </w:r>
    </w:p>
    <w:p w:rsidR="00CA6255" w:rsidRPr="002517AD" w:rsidRDefault="00CA6255" w:rsidP="00CA6255">
      <w:pPr>
        <w:pStyle w:val="ConsPlusNormal"/>
        <w:ind w:firstLine="540"/>
        <w:jc w:val="center"/>
      </w:pPr>
      <w:r w:rsidRPr="002517AD">
        <w:t>мероприятий программы комплексного развития транспортной инфраструктуры Саратовской агломерации</w:t>
      </w:r>
    </w:p>
    <w:p w:rsidR="00CA6255" w:rsidRPr="002517AD" w:rsidRDefault="00892052" w:rsidP="00892052">
      <w:pPr>
        <w:pStyle w:val="ConsPlusNormal"/>
        <w:ind w:firstLine="540"/>
        <w:jc w:val="right"/>
        <w:rPr>
          <w:sz w:val="22"/>
          <w:szCs w:val="22"/>
        </w:rPr>
      </w:pPr>
      <w:r w:rsidRPr="002517AD">
        <w:rPr>
          <w:sz w:val="22"/>
          <w:szCs w:val="22"/>
        </w:rPr>
        <w:t>(млн. руб.)</w:t>
      </w:r>
    </w:p>
    <w:tbl>
      <w:tblPr>
        <w:tblW w:w="9907" w:type="dxa"/>
        <w:tblInd w:w="91" w:type="dxa"/>
        <w:tblLook w:val="04A0"/>
      </w:tblPr>
      <w:tblGrid>
        <w:gridCol w:w="2562"/>
        <w:gridCol w:w="943"/>
        <w:gridCol w:w="1512"/>
        <w:gridCol w:w="1807"/>
        <w:gridCol w:w="1434"/>
        <w:gridCol w:w="1649"/>
      </w:tblGrid>
      <w:tr w:rsidR="00A04506" w:rsidRPr="002517AD" w:rsidTr="007A6C3B">
        <w:trPr>
          <w:trHeight w:val="315"/>
        </w:trPr>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506" w:rsidRPr="002517AD" w:rsidRDefault="00A04506" w:rsidP="00A04506">
            <w:pPr>
              <w:jc w:val="center"/>
              <w:rPr>
                <w:b/>
                <w:bCs/>
              </w:rPr>
            </w:pPr>
            <w:r w:rsidRPr="002517AD">
              <w:rPr>
                <w:b/>
                <w:bCs/>
              </w:rPr>
              <w:t>Наименование вида работ</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506" w:rsidRPr="002517AD" w:rsidRDefault="00A04506" w:rsidP="00A04506">
            <w:pPr>
              <w:jc w:val="center"/>
              <w:rPr>
                <w:b/>
                <w:bCs/>
              </w:rPr>
            </w:pPr>
            <w:r w:rsidRPr="002517AD">
              <w:rPr>
                <w:b/>
                <w:bCs/>
              </w:rPr>
              <w:t>Годы</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06" w:rsidRPr="002517AD" w:rsidRDefault="00A04506" w:rsidP="00A04506">
            <w:pPr>
              <w:jc w:val="center"/>
              <w:rPr>
                <w:b/>
                <w:bCs/>
              </w:rPr>
            </w:pPr>
            <w:r w:rsidRPr="002517AD">
              <w:rPr>
                <w:b/>
                <w:bCs/>
              </w:rPr>
              <w:t>Всего, в том числе по годам</w:t>
            </w:r>
          </w:p>
          <w:p w:rsidR="00A04506" w:rsidRPr="002517AD" w:rsidRDefault="00A04506" w:rsidP="00A04506">
            <w:pPr>
              <w:jc w:val="center"/>
              <w:rPr>
                <w:b/>
                <w:bCs/>
              </w:rPr>
            </w:pPr>
          </w:p>
        </w:tc>
        <w:tc>
          <w:tcPr>
            <w:tcW w:w="4890" w:type="dxa"/>
            <w:gridSpan w:val="3"/>
            <w:tcBorders>
              <w:top w:val="single" w:sz="4" w:space="0" w:color="auto"/>
              <w:left w:val="nil"/>
              <w:bottom w:val="single" w:sz="4" w:space="0" w:color="auto"/>
              <w:right w:val="single" w:sz="4" w:space="0" w:color="auto"/>
            </w:tcBorders>
            <w:shd w:val="clear" w:color="auto" w:fill="auto"/>
            <w:noWrap/>
            <w:vAlign w:val="center"/>
            <w:hideMark/>
          </w:tcPr>
          <w:p w:rsidR="00A04506" w:rsidRPr="002517AD" w:rsidRDefault="00A04506" w:rsidP="00A04506">
            <w:pPr>
              <w:jc w:val="center"/>
              <w:rPr>
                <w:b/>
                <w:bCs/>
              </w:rPr>
            </w:pPr>
            <w:r w:rsidRPr="002517AD">
              <w:rPr>
                <w:b/>
                <w:bCs/>
              </w:rPr>
              <w:t>в том числе по видам бюджетов</w:t>
            </w:r>
          </w:p>
        </w:tc>
      </w:tr>
      <w:tr w:rsidR="00A04506" w:rsidRPr="002517AD" w:rsidTr="007A6C3B">
        <w:trPr>
          <w:trHeight w:val="630"/>
        </w:trPr>
        <w:tc>
          <w:tcPr>
            <w:tcW w:w="2562" w:type="dxa"/>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pPr>
              <w:rPr>
                <w:b/>
                <w:bCs/>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A04506" w:rsidRPr="002517AD" w:rsidRDefault="00A04506" w:rsidP="00A04506">
            <w:pPr>
              <w:rPr>
                <w:b/>
                <w:bC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pPr>
              <w:rPr>
                <w:b/>
                <w:bCs/>
              </w:rPr>
            </w:pPr>
          </w:p>
        </w:tc>
        <w:tc>
          <w:tcPr>
            <w:tcW w:w="1807" w:type="dxa"/>
            <w:tcBorders>
              <w:top w:val="nil"/>
              <w:left w:val="nil"/>
              <w:bottom w:val="single" w:sz="4" w:space="0" w:color="auto"/>
              <w:right w:val="single" w:sz="4" w:space="0" w:color="auto"/>
            </w:tcBorders>
            <w:shd w:val="clear" w:color="auto" w:fill="auto"/>
            <w:vAlign w:val="center"/>
            <w:hideMark/>
          </w:tcPr>
          <w:p w:rsidR="00A04506" w:rsidRPr="002517AD" w:rsidRDefault="00A04506" w:rsidP="00A04506">
            <w:pPr>
              <w:jc w:val="center"/>
              <w:rPr>
                <w:b/>
                <w:bCs/>
              </w:rPr>
            </w:pPr>
            <w:r w:rsidRPr="002517AD">
              <w:rPr>
                <w:b/>
                <w:bCs/>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A04506" w:rsidRPr="002517AD" w:rsidRDefault="00A04506" w:rsidP="00A04506">
            <w:pPr>
              <w:jc w:val="center"/>
              <w:rPr>
                <w:b/>
                <w:bCs/>
              </w:rPr>
            </w:pPr>
            <w:r w:rsidRPr="002517AD">
              <w:rPr>
                <w:b/>
                <w:bCs/>
              </w:rPr>
              <w:t>областной бюджет</w:t>
            </w:r>
          </w:p>
        </w:tc>
        <w:tc>
          <w:tcPr>
            <w:tcW w:w="1649" w:type="dxa"/>
            <w:tcBorders>
              <w:top w:val="nil"/>
              <w:left w:val="nil"/>
              <w:bottom w:val="single" w:sz="4" w:space="0" w:color="auto"/>
              <w:right w:val="single" w:sz="4" w:space="0" w:color="auto"/>
            </w:tcBorders>
            <w:shd w:val="clear" w:color="auto" w:fill="auto"/>
            <w:vAlign w:val="center"/>
            <w:hideMark/>
          </w:tcPr>
          <w:p w:rsidR="00A04506" w:rsidRPr="002517AD" w:rsidRDefault="00A04506" w:rsidP="00A04506">
            <w:pPr>
              <w:jc w:val="center"/>
              <w:rPr>
                <w:b/>
                <w:bCs/>
              </w:rPr>
            </w:pPr>
            <w:r w:rsidRPr="002517AD">
              <w:rPr>
                <w:b/>
                <w:bCs/>
              </w:rPr>
              <w:t>местные бюджеты</w:t>
            </w:r>
          </w:p>
        </w:tc>
      </w:tr>
      <w:tr w:rsidR="00A04506" w:rsidRPr="002517AD" w:rsidTr="007A6C3B">
        <w:trPr>
          <w:trHeight w:val="315"/>
        </w:trPr>
        <w:tc>
          <w:tcPr>
            <w:tcW w:w="2562" w:type="dxa"/>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pPr>
              <w:rPr>
                <w:b/>
                <w:bCs/>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A04506" w:rsidRPr="002517AD" w:rsidRDefault="00A04506" w:rsidP="00A04506">
            <w:pPr>
              <w:rPr>
                <w:b/>
                <w:bCs/>
              </w:rPr>
            </w:pP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rPr>
                <w:b/>
                <w:bCs/>
              </w:rPr>
            </w:pPr>
            <w:r w:rsidRPr="002517AD">
              <w:rPr>
                <w:b/>
                <w:bCs/>
              </w:rPr>
              <w:t>18000,199</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rPr>
                <w:b/>
                <w:bCs/>
              </w:rPr>
            </w:pPr>
            <w:r w:rsidRPr="002517AD">
              <w:rPr>
                <w:b/>
                <w:bCs/>
              </w:rPr>
              <w:t>9000,000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rPr>
                <w:b/>
                <w:bCs/>
              </w:rPr>
            </w:pPr>
            <w:r w:rsidRPr="002517AD">
              <w:rPr>
                <w:b/>
                <w:bCs/>
              </w:rPr>
              <w:t>8998,399</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rPr>
                <w:b/>
                <w:bCs/>
              </w:rPr>
            </w:pPr>
            <w:r w:rsidRPr="002517AD">
              <w:rPr>
                <w:b/>
                <w:bCs/>
              </w:rPr>
              <w:t>1,800</w:t>
            </w:r>
          </w:p>
        </w:tc>
      </w:tr>
    </w:tbl>
    <w:p w:rsidR="0090756C" w:rsidRPr="002517AD" w:rsidRDefault="0090756C">
      <w:pPr>
        <w:rPr>
          <w:sz w:val="4"/>
          <w:szCs w:val="4"/>
        </w:rPr>
      </w:pPr>
    </w:p>
    <w:tbl>
      <w:tblPr>
        <w:tblW w:w="9907" w:type="dxa"/>
        <w:tblInd w:w="91" w:type="dxa"/>
        <w:tblLook w:val="04A0"/>
      </w:tblPr>
      <w:tblGrid>
        <w:gridCol w:w="396"/>
        <w:gridCol w:w="2166"/>
        <w:gridCol w:w="943"/>
        <w:gridCol w:w="1512"/>
        <w:gridCol w:w="1807"/>
        <w:gridCol w:w="1434"/>
        <w:gridCol w:w="1649"/>
      </w:tblGrid>
      <w:tr w:rsidR="0090756C" w:rsidRPr="002517AD" w:rsidTr="0090756C">
        <w:trPr>
          <w:trHeight w:val="315"/>
          <w:tblHeader/>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56C" w:rsidRPr="002517AD" w:rsidRDefault="0090756C" w:rsidP="0090756C">
            <w:pPr>
              <w:jc w:val="center"/>
            </w:pPr>
            <w:r w:rsidRPr="002517AD">
              <w:t>1</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90756C" w:rsidRPr="002517AD" w:rsidRDefault="0090756C" w:rsidP="0090756C">
            <w:pPr>
              <w:jc w:val="center"/>
            </w:pPr>
            <w:r w:rsidRPr="002517AD">
              <w:t>2</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90756C" w:rsidRPr="002517AD" w:rsidRDefault="0090756C" w:rsidP="0090756C">
            <w:pPr>
              <w:jc w:val="center"/>
            </w:pPr>
            <w:r w:rsidRPr="002517AD">
              <w:t>3</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90756C" w:rsidRPr="002517AD" w:rsidRDefault="0090756C" w:rsidP="0090756C">
            <w:pPr>
              <w:jc w:val="center"/>
            </w:pPr>
            <w:r w:rsidRPr="002517AD">
              <w:t>4</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0756C" w:rsidRPr="002517AD" w:rsidRDefault="0090756C" w:rsidP="0090756C">
            <w:pPr>
              <w:jc w:val="center"/>
            </w:pPr>
            <w:r w:rsidRPr="002517AD">
              <w:t>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0756C" w:rsidRPr="002517AD" w:rsidRDefault="0090756C" w:rsidP="0090756C">
            <w:pPr>
              <w:jc w:val="center"/>
            </w:pPr>
            <w:r w:rsidRPr="002517AD">
              <w:t>6</w:t>
            </w:r>
          </w:p>
        </w:tc>
      </w:tr>
      <w:tr w:rsidR="00A04506" w:rsidRPr="002517AD" w:rsidTr="007A6C3B">
        <w:trPr>
          <w:trHeight w:val="315"/>
        </w:trPr>
        <w:tc>
          <w:tcPr>
            <w:tcW w:w="25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506" w:rsidRPr="002517AD" w:rsidRDefault="00A04506" w:rsidP="00A04506">
            <w:pPr>
              <w:jc w:val="center"/>
            </w:pPr>
            <w:r w:rsidRPr="002517AD">
              <w:t>ВСЕГО по бюджету</w:t>
            </w:r>
          </w:p>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2017</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2000,199</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999,999</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0,200</w:t>
            </w:r>
          </w:p>
        </w:tc>
      </w:tr>
      <w:tr w:rsidR="00A04506" w:rsidRPr="002517AD" w:rsidTr="007A6C3B">
        <w:trPr>
          <w:trHeight w:val="315"/>
        </w:trPr>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2018</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2000,000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999,800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0,200</w:t>
            </w:r>
          </w:p>
        </w:tc>
      </w:tr>
      <w:tr w:rsidR="00A04506" w:rsidRPr="002517AD" w:rsidTr="007A6C3B">
        <w:trPr>
          <w:trHeight w:val="315"/>
        </w:trPr>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2019</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2000,000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999,800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0,200</w:t>
            </w:r>
          </w:p>
        </w:tc>
      </w:tr>
      <w:tr w:rsidR="00A04506" w:rsidRPr="002517AD" w:rsidTr="007A6C3B">
        <w:trPr>
          <w:trHeight w:val="315"/>
        </w:trPr>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2020</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2000,000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999,800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0,200</w:t>
            </w:r>
          </w:p>
        </w:tc>
      </w:tr>
      <w:tr w:rsidR="00A04506" w:rsidRPr="002517AD" w:rsidTr="007A6C3B">
        <w:trPr>
          <w:trHeight w:val="315"/>
        </w:trPr>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2021</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2000,000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999,800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0,200</w:t>
            </w:r>
          </w:p>
        </w:tc>
      </w:tr>
      <w:tr w:rsidR="00A04506" w:rsidRPr="002517AD" w:rsidTr="007A6C3B">
        <w:trPr>
          <w:trHeight w:val="315"/>
        </w:trPr>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2022</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2000,000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999,800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0,200</w:t>
            </w:r>
          </w:p>
        </w:tc>
      </w:tr>
      <w:tr w:rsidR="00A04506" w:rsidRPr="002517AD" w:rsidTr="007A6C3B">
        <w:trPr>
          <w:trHeight w:val="315"/>
        </w:trPr>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2023</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2000,000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999,800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0,200</w:t>
            </w:r>
          </w:p>
        </w:tc>
      </w:tr>
      <w:tr w:rsidR="00A04506" w:rsidRPr="002517AD" w:rsidTr="007A6C3B">
        <w:trPr>
          <w:trHeight w:val="315"/>
        </w:trPr>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2024</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2000,000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999,800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0,200</w:t>
            </w:r>
          </w:p>
        </w:tc>
      </w:tr>
      <w:tr w:rsidR="00A04506" w:rsidRPr="002517AD" w:rsidTr="007A6C3B">
        <w:trPr>
          <w:trHeight w:val="315"/>
        </w:trPr>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2025</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2000,000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999,800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0,200</w:t>
            </w:r>
          </w:p>
        </w:tc>
      </w:tr>
      <w:tr w:rsidR="00A04506" w:rsidRPr="002517AD" w:rsidTr="007A6C3B">
        <w:trPr>
          <w:trHeight w:val="315"/>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06" w:rsidRPr="002517AD" w:rsidRDefault="00A04506" w:rsidP="00A04506">
            <w:pPr>
              <w:jc w:val="center"/>
            </w:pPr>
            <w:r w:rsidRPr="002517AD">
              <w:t>1.</w:t>
            </w:r>
          </w:p>
        </w:tc>
        <w:tc>
          <w:tcPr>
            <w:tcW w:w="2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06" w:rsidRPr="002517AD" w:rsidRDefault="00A04506" w:rsidP="00A04506">
            <w:pPr>
              <w:jc w:val="center"/>
            </w:pPr>
            <w:r w:rsidRPr="002517AD">
              <w:t>Строительство</w:t>
            </w:r>
          </w:p>
        </w:tc>
        <w:tc>
          <w:tcPr>
            <w:tcW w:w="943" w:type="dxa"/>
            <w:tcBorders>
              <w:top w:val="nil"/>
              <w:left w:val="nil"/>
              <w:bottom w:val="single" w:sz="4" w:space="0" w:color="auto"/>
              <w:right w:val="single" w:sz="4" w:space="0" w:color="auto"/>
            </w:tcBorders>
            <w:shd w:val="clear" w:color="auto" w:fill="auto"/>
            <w:noWrap/>
            <w:vAlign w:val="center"/>
            <w:hideMark/>
          </w:tcPr>
          <w:p w:rsidR="00A04506" w:rsidRPr="00961BFA" w:rsidRDefault="00A04506" w:rsidP="00A04506">
            <w:pPr>
              <w:jc w:val="center"/>
              <w:rPr>
                <w:b/>
                <w:bCs/>
              </w:rPr>
            </w:pPr>
            <w:r w:rsidRPr="00961BFA">
              <w:rPr>
                <w:b/>
                <w:bCs/>
              </w:rPr>
              <w:t>итого</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961BFA" w:rsidRDefault="00961BFA" w:rsidP="00A04506">
            <w:pPr>
              <w:jc w:val="right"/>
              <w:rPr>
                <w:b/>
                <w:bCs/>
              </w:rPr>
            </w:pPr>
            <w:r w:rsidRPr="00961BFA">
              <w:rPr>
                <w:b/>
                <w:bCs/>
              </w:rPr>
              <w:t>8875</w:t>
            </w:r>
            <w:r w:rsidR="003F585C" w:rsidRPr="00961BFA">
              <w:rPr>
                <w:b/>
                <w:bCs/>
              </w:rPr>
              <w:t>,5</w:t>
            </w:r>
            <w:r w:rsidR="0090756C" w:rsidRPr="00961BFA">
              <w:rPr>
                <w:b/>
                <w:bCs/>
              </w:rPr>
              <w:t>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961BFA" w:rsidRDefault="00961BFA" w:rsidP="00A04506">
            <w:pPr>
              <w:jc w:val="right"/>
              <w:rPr>
                <w:b/>
                <w:bCs/>
              </w:rPr>
            </w:pPr>
            <w:r w:rsidRPr="00961BFA">
              <w:rPr>
                <w:b/>
                <w:bCs/>
              </w:rPr>
              <w:t>6803</w:t>
            </w:r>
            <w:r w:rsidR="0090756C" w:rsidRPr="00961BFA">
              <w:rPr>
                <w:b/>
                <w:bCs/>
              </w:rPr>
              <w:t>,000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961BFA" w:rsidRDefault="00961BFA" w:rsidP="000857AF">
            <w:pPr>
              <w:jc w:val="right"/>
              <w:rPr>
                <w:b/>
                <w:bCs/>
              </w:rPr>
            </w:pPr>
            <w:r w:rsidRPr="00961BFA">
              <w:rPr>
                <w:b/>
                <w:bCs/>
              </w:rPr>
              <w:t>2072</w:t>
            </w:r>
            <w:r w:rsidR="0090756C" w:rsidRPr="00961BFA">
              <w:rPr>
                <w:b/>
                <w:bCs/>
              </w:rPr>
              <w:t>,</w:t>
            </w:r>
            <w:r w:rsidR="000857AF" w:rsidRPr="00961BFA">
              <w:rPr>
                <w:b/>
                <w:bCs/>
              </w:rPr>
              <w:t>1</w:t>
            </w:r>
            <w:r w:rsidR="0090756C" w:rsidRPr="00961BFA">
              <w:rPr>
                <w:b/>
                <w:bCs/>
              </w:rPr>
              <w:t>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961BFA" w:rsidRDefault="000857AF" w:rsidP="00A04506">
            <w:pPr>
              <w:jc w:val="right"/>
              <w:rPr>
                <w:b/>
                <w:bCs/>
              </w:rPr>
            </w:pPr>
            <w:r w:rsidRPr="00961BFA">
              <w:rPr>
                <w:b/>
                <w:bCs/>
              </w:rPr>
              <w:t>0,40</w:t>
            </w:r>
            <w:r w:rsidR="0090756C" w:rsidRPr="00961BFA">
              <w:rPr>
                <w:b/>
                <w:bCs/>
              </w:rPr>
              <w:t>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2017</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961BFA" w:rsidP="00A04506">
            <w:pPr>
              <w:jc w:val="right"/>
            </w:pPr>
            <w:r w:rsidRPr="00961BFA">
              <w:t>0</w:t>
            </w:r>
            <w:r w:rsidR="00A04506" w:rsidRPr="00961BFA">
              <w:t>,000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A04506">
            <w:r w:rsidRPr="00961BFA">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961BFA" w:rsidP="00AD6603">
            <w:pPr>
              <w:jc w:val="right"/>
            </w:pPr>
            <w:r w:rsidRPr="00961BFA">
              <w:t>0</w:t>
            </w:r>
            <w:r w:rsidR="00AD6603" w:rsidRPr="00961BFA">
              <w:t>,000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A04506">
            <w:r w:rsidRPr="00961BF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2018</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961BFA" w:rsidRDefault="00961BFA" w:rsidP="00A04506">
            <w:pPr>
              <w:jc w:val="right"/>
            </w:pPr>
            <w:r w:rsidRPr="00961BFA">
              <w:t>2</w:t>
            </w:r>
            <w:r w:rsidR="00AD6603" w:rsidRPr="00961BFA">
              <w:t>63,5</w:t>
            </w:r>
            <w:r w:rsidR="00A04506" w:rsidRPr="00961BFA">
              <w:t>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961BFA" w:rsidRDefault="00961BFA" w:rsidP="00A04506">
            <w:pPr>
              <w:jc w:val="right"/>
            </w:pPr>
            <w:r w:rsidRPr="00961BFA">
              <w:t>14</w:t>
            </w:r>
            <w:r w:rsidR="00A04506" w:rsidRPr="00961BFA">
              <w:t>0,000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AD6603">
            <w:pPr>
              <w:jc w:val="right"/>
            </w:pPr>
            <w:r w:rsidRPr="00961BFA">
              <w:t> </w:t>
            </w:r>
            <w:r w:rsidR="00961BFA" w:rsidRPr="00961BFA">
              <w:t>12</w:t>
            </w:r>
            <w:r w:rsidR="00AD6603" w:rsidRPr="00961BFA">
              <w:t>3,500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A04506">
            <w:r w:rsidRPr="00961BF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2019</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961BFA" w:rsidRDefault="00AD6603" w:rsidP="00A04506">
            <w:pPr>
              <w:jc w:val="right"/>
            </w:pPr>
            <w:r w:rsidRPr="00961BFA">
              <w:t>763</w:t>
            </w:r>
            <w:r w:rsidR="00A04506" w:rsidRPr="00961BFA">
              <w:t>,000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961BFA" w:rsidRDefault="00AD6603" w:rsidP="00A04506">
            <w:pPr>
              <w:jc w:val="right"/>
            </w:pPr>
            <w:r w:rsidRPr="00961BFA">
              <w:t>763</w:t>
            </w:r>
            <w:r w:rsidR="00A04506" w:rsidRPr="00961BFA">
              <w:t>,000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830008">
            <w:pPr>
              <w:jc w:val="right"/>
            </w:pPr>
            <w:r w:rsidRPr="00961BFA">
              <w:t> </w:t>
            </w:r>
            <w:r w:rsidR="00830008" w:rsidRPr="00961BFA">
              <w:t>0</w:t>
            </w:r>
            <w:r w:rsidR="00E14204" w:rsidRPr="00961BFA">
              <w:t>,000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A04506">
            <w:r w:rsidRPr="00961BF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2020</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90756C">
            <w:pPr>
              <w:jc w:val="right"/>
            </w:pPr>
            <w:r w:rsidRPr="00961BFA">
              <w:t>1</w:t>
            </w:r>
            <w:r w:rsidR="00AD6603" w:rsidRPr="00961BFA">
              <w:t>749</w:t>
            </w:r>
            <w:r w:rsidRPr="00961BFA">
              <w:t>,000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961BFA" w:rsidRDefault="00AD6603" w:rsidP="00A04506">
            <w:pPr>
              <w:jc w:val="right"/>
            </w:pPr>
            <w:r w:rsidRPr="00961BFA">
              <w:t>749</w:t>
            </w:r>
            <w:r w:rsidR="00A04506" w:rsidRPr="00961BFA">
              <w:t>,000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A04506">
            <w:r w:rsidRPr="00961BF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2021</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961BFA" w:rsidRDefault="00AD6603" w:rsidP="00A04506">
            <w:pPr>
              <w:jc w:val="right"/>
            </w:pPr>
            <w:r w:rsidRPr="00961BFA">
              <w:t>1701</w:t>
            </w:r>
            <w:r w:rsidR="00A04506" w:rsidRPr="00961BFA">
              <w:t>,000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961BFA" w:rsidRDefault="00AD6603" w:rsidP="00A04506">
            <w:pPr>
              <w:jc w:val="right"/>
            </w:pPr>
            <w:r w:rsidRPr="00961BFA">
              <w:t>701</w:t>
            </w:r>
            <w:r w:rsidR="00A04506" w:rsidRPr="00961BFA">
              <w:t>,000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A04506">
            <w:r w:rsidRPr="00961BF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2022</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961BFA" w:rsidRDefault="00830008" w:rsidP="00A04506">
            <w:pPr>
              <w:jc w:val="right"/>
            </w:pPr>
            <w:r w:rsidRPr="00961BFA">
              <w:t>11</w:t>
            </w:r>
            <w:r w:rsidR="00AD6603" w:rsidRPr="00961BFA">
              <w:t>65</w:t>
            </w:r>
            <w:r w:rsidR="00A04506" w:rsidRPr="00961BFA">
              <w:t>,000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961BFA" w:rsidRDefault="00830008" w:rsidP="00A04506">
            <w:pPr>
              <w:jc w:val="right"/>
            </w:pPr>
            <w:r w:rsidRPr="00961BFA">
              <w:t>1</w:t>
            </w:r>
            <w:r w:rsidR="00AD6603" w:rsidRPr="00961BFA">
              <w:t>65</w:t>
            </w:r>
            <w:r w:rsidR="00A04506" w:rsidRPr="00961BFA">
              <w:t>,000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A04506">
            <w:r w:rsidRPr="00961BF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2023</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961BFA" w:rsidRDefault="00AD6603" w:rsidP="00A04506">
            <w:pPr>
              <w:jc w:val="right"/>
            </w:pPr>
            <w:r w:rsidRPr="00961BFA">
              <w:t>900</w:t>
            </w:r>
            <w:r w:rsidR="00A04506" w:rsidRPr="00961BFA">
              <w:t>,000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900,000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AD6603">
            <w:pPr>
              <w:jc w:val="right"/>
            </w:pPr>
            <w:r w:rsidRPr="00961BFA">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961BFA" w:rsidRDefault="00A04506" w:rsidP="00A04506">
            <w:r w:rsidRPr="00961BF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2024</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961BFA" w:rsidRDefault="00E14204" w:rsidP="00AD6603">
            <w:pPr>
              <w:jc w:val="right"/>
            </w:pPr>
            <w:r w:rsidRPr="00961BFA">
              <w:t>112</w:t>
            </w:r>
            <w:r w:rsidR="00AD6603" w:rsidRPr="00961BFA">
              <w:t>3</w:t>
            </w:r>
            <w:r w:rsidR="00A04506" w:rsidRPr="00961BFA">
              <w:t>,000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961BFA" w:rsidRDefault="00AD6603" w:rsidP="00A04506">
            <w:pPr>
              <w:jc w:val="right"/>
            </w:pPr>
            <w:r w:rsidRPr="00961BFA">
              <w:t>122</w:t>
            </w:r>
            <w:r w:rsidR="00A04506" w:rsidRPr="00961BFA">
              <w:t>,800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0,200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2025</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961BFA" w:rsidRDefault="00E14204" w:rsidP="00A04506">
            <w:pPr>
              <w:jc w:val="right"/>
            </w:pPr>
            <w:r w:rsidRPr="00961BFA">
              <w:t>1211</w:t>
            </w:r>
            <w:r w:rsidR="00A04506" w:rsidRPr="00961BFA">
              <w:t>,000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1000,000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961BFA" w:rsidRDefault="00E14204" w:rsidP="00A04506">
            <w:pPr>
              <w:jc w:val="right"/>
            </w:pPr>
            <w:r w:rsidRPr="00961BFA">
              <w:t>210</w:t>
            </w:r>
            <w:r w:rsidR="00A04506" w:rsidRPr="00961BFA">
              <w:t>,800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961BFA" w:rsidRDefault="00A04506" w:rsidP="00A04506">
            <w:pPr>
              <w:jc w:val="right"/>
            </w:pPr>
            <w:r w:rsidRPr="00961BFA">
              <w:t>0,200</w:t>
            </w:r>
          </w:p>
        </w:tc>
      </w:tr>
      <w:tr w:rsidR="00A04506" w:rsidRPr="002517AD" w:rsidTr="007A6C3B">
        <w:trPr>
          <w:trHeight w:val="315"/>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06" w:rsidRPr="002517AD" w:rsidRDefault="00A04506" w:rsidP="00A04506">
            <w:pPr>
              <w:jc w:val="center"/>
            </w:pPr>
            <w:r w:rsidRPr="002517AD">
              <w:t>2.</w:t>
            </w:r>
          </w:p>
        </w:tc>
        <w:tc>
          <w:tcPr>
            <w:tcW w:w="2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06" w:rsidRPr="002517AD" w:rsidRDefault="00A04506" w:rsidP="00A04506">
            <w:pPr>
              <w:jc w:val="center"/>
            </w:pPr>
            <w:r w:rsidRPr="002517AD">
              <w:t>Реконструкция</w:t>
            </w:r>
          </w:p>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center"/>
              <w:rPr>
                <w:b/>
                <w:bCs/>
              </w:rPr>
            </w:pPr>
            <w:r w:rsidRPr="002517AD">
              <w:rPr>
                <w:b/>
                <w:bCs/>
              </w:rPr>
              <w:t>итого</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0857AF" w:rsidP="00A04506">
            <w:pPr>
              <w:jc w:val="right"/>
              <w:rPr>
                <w:b/>
                <w:bCs/>
              </w:rPr>
            </w:pPr>
            <w:r w:rsidRPr="002517AD">
              <w:rPr>
                <w:b/>
                <w:bCs/>
              </w:rPr>
              <w:t>122</w:t>
            </w:r>
            <w:r w:rsidR="0090756C" w:rsidRPr="002517AD">
              <w:rPr>
                <w:b/>
                <w:bCs/>
              </w:rPr>
              <w:t>0,000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90756C" w:rsidP="00A04506">
            <w:pPr>
              <w:jc w:val="right"/>
              <w:rPr>
                <w:b/>
                <w:bCs/>
              </w:rPr>
            </w:pPr>
            <w:r w:rsidRPr="002517AD">
              <w:rPr>
                <w:b/>
                <w:bCs/>
              </w:rPr>
              <w:t>100,000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0857AF" w:rsidP="00A04506">
            <w:pPr>
              <w:jc w:val="right"/>
              <w:rPr>
                <w:b/>
                <w:bCs/>
              </w:rPr>
            </w:pPr>
            <w:r w:rsidRPr="002517AD">
              <w:rPr>
                <w:b/>
                <w:bCs/>
              </w:rPr>
              <w:t>112</w:t>
            </w:r>
            <w:r w:rsidR="0090756C" w:rsidRPr="002517AD">
              <w:rPr>
                <w:b/>
                <w:bCs/>
              </w:rPr>
              <w:t>0,000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90756C" w:rsidP="00A04506">
            <w:pPr>
              <w:jc w:val="right"/>
              <w:rPr>
                <w:b/>
                <w:bCs/>
              </w:rPr>
            </w:pPr>
            <w:r w:rsidRPr="002517AD">
              <w:rPr>
                <w:b/>
                <w:bCs/>
              </w:rPr>
              <w:t>0,000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2017</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2018</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15,000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15,000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2019</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90756C" w:rsidP="00A04506">
            <w:pPr>
              <w:jc w:val="right"/>
            </w:pPr>
            <w:r w:rsidRPr="002517AD">
              <w:t>0</w:t>
            </w:r>
            <w:r w:rsidR="00A04506" w:rsidRPr="002517AD">
              <w:t>,000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90756C" w:rsidP="00A04506">
            <w:pPr>
              <w:jc w:val="right"/>
            </w:pPr>
            <w:r w:rsidRPr="002517AD">
              <w:t>0</w:t>
            </w:r>
            <w:r w:rsidR="00A04506" w:rsidRPr="002517AD">
              <w:t>,000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2022</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D6603" w:rsidP="00A04506">
            <w:pPr>
              <w:jc w:val="right"/>
            </w:pPr>
            <w:r w:rsidRPr="002517AD">
              <w:t>457</w:t>
            </w:r>
            <w:r w:rsidR="00A04506" w:rsidRPr="002517AD">
              <w:t>,000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D6603" w:rsidP="00A04506">
            <w:pPr>
              <w:jc w:val="right"/>
            </w:pPr>
            <w:r w:rsidRPr="002517AD">
              <w:t>457</w:t>
            </w:r>
            <w:r w:rsidR="00A04506" w:rsidRPr="002517AD">
              <w:t>,000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2023</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D6603" w:rsidP="00A04506">
            <w:pPr>
              <w:jc w:val="right"/>
            </w:pPr>
            <w:r w:rsidRPr="002517AD">
              <w:t>141</w:t>
            </w:r>
            <w:r w:rsidR="00A04506" w:rsidRPr="002517AD">
              <w:t>,000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100,000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D6603" w:rsidP="00A04506">
            <w:pPr>
              <w:jc w:val="right"/>
            </w:pPr>
            <w:r w:rsidRPr="002517AD">
              <w:t>41</w:t>
            </w:r>
            <w:r w:rsidR="00A04506" w:rsidRPr="002517AD">
              <w:t>,000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2024</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D6603">
            <w:pPr>
              <w:jc w:val="right"/>
            </w:pPr>
            <w:r w:rsidRPr="002517AD">
              <w:t>60</w:t>
            </w:r>
            <w:r w:rsidR="00AD6603" w:rsidRPr="002517AD">
              <w:t>7</w:t>
            </w:r>
            <w:r w:rsidRPr="002517AD">
              <w:t>,000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D6603">
            <w:pPr>
              <w:jc w:val="right"/>
            </w:pPr>
            <w:r w:rsidRPr="002517AD">
              <w:t>60</w:t>
            </w:r>
            <w:r w:rsidR="00AD6603" w:rsidRPr="002517AD">
              <w:t>7</w:t>
            </w:r>
            <w:r w:rsidRPr="002517AD">
              <w:t>,000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06" w:rsidRPr="002517AD" w:rsidRDefault="00A04506" w:rsidP="00A04506">
            <w:pPr>
              <w:jc w:val="center"/>
            </w:pPr>
            <w:r w:rsidRPr="002517AD">
              <w:t>3.</w:t>
            </w:r>
          </w:p>
        </w:tc>
        <w:tc>
          <w:tcPr>
            <w:tcW w:w="2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06" w:rsidRPr="002517AD" w:rsidRDefault="00A04506" w:rsidP="00A04506">
            <w:pPr>
              <w:jc w:val="center"/>
            </w:pPr>
            <w:r w:rsidRPr="002517AD">
              <w:t>Капитальный ремонт</w:t>
            </w:r>
          </w:p>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center"/>
              <w:rPr>
                <w:b/>
                <w:bCs/>
              </w:rPr>
            </w:pPr>
            <w:r w:rsidRPr="002517AD">
              <w:rPr>
                <w:b/>
                <w:bCs/>
              </w:rPr>
              <w:t>итого</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521657" w:rsidP="00A04506">
            <w:pPr>
              <w:jc w:val="right"/>
              <w:rPr>
                <w:b/>
                <w:bCs/>
              </w:rPr>
            </w:pPr>
            <w:r>
              <w:rPr>
                <w:b/>
                <w:bCs/>
              </w:rPr>
              <w:t>2547,43</w:t>
            </w:r>
            <w:r w:rsidR="004009DC" w:rsidRPr="002517AD">
              <w:rPr>
                <w:b/>
                <w:bCs/>
              </w:rPr>
              <w:t>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0857AF" w:rsidP="00A04506">
            <w:pPr>
              <w:jc w:val="right"/>
              <w:rPr>
                <w:b/>
                <w:bCs/>
              </w:rPr>
            </w:pPr>
            <w:r w:rsidRPr="002517AD">
              <w:rPr>
                <w:b/>
                <w:bCs/>
              </w:rPr>
              <w:t>377</w:t>
            </w:r>
            <w:r w:rsidR="004009DC" w:rsidRPr="002517AD">
              <w:rPr>
                <w:b/>
                <w:bCs/>
              </w:rPr>
              <w:t>,000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521657" w:rsidP="00521657">
            <w:pPr>
              <w:jc w:val="right"/>
              <w:rPr>
                <w:b/>
                <w:bCs/>
              </w:rPr>
            </w:pPr>
            <w:r>
              <w:rPr>
                <w:b/>
                <w:bCs/>
              </w:rPr>
              <w:t>2170,23</w:t>
            </w:r>
            <w:r w:rsidR="004009DC" w:rsidRPr="002517AD">
              <w:rPr>
                <w:b/>
                <w:bCs/>
              </w:rPr>
              <w:t>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4009DC" w:rsidP="00A04506">
            <w:pPr>
              <w:jc w:val="right"/>
              <w:rPr>
                <w:b/>
                <w:bCs/>
              </w:rPr>
            </w:pPr>
            <w:r w:rsidRPr="002517AD">
              <w:rPr>
                <w:b/>
                <w:bCs/>
              </w:rPr>
              <w:t>0,200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2017</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2018</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521657" w:rsidP="00AD6603">
            <w:pPr>
              <w:jc w:val="right"/>
            </w:pPr>
            <w:r>
              <w:t>166,43</w:t>
            </w:r>
            <w:r w:rsidR="00A04506" w:rsidRPr="002517AD">
              <w:t>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4009DC" w:rsidP="00A04506">
            <w:pPr>
              <w:jc w:val="right"/>
            </w:pPr>
            <w:r w:rsidRPr="002517AD">
              <w:t>140</w:t>
            </w:r>
            <w:r w:rsidR="00A04506" w:rsidRPr="002517AD">
              <w:t>,000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521657" w:rsidP="00A04506">
            <w:pPr>
              <w:jc w:val="right"/>
            </w:pPr>
            <w:r>
              <w:t>26,43</w:t>
            </w:r>
            <w:r w:rsidR="00AD6603" w:rsidRPr="002517AD">
              <w:t>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2019</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D6603" w:rsidP="004009DC">
            <w:pPr>
              <w:jc w:val="right"/>
            </w:pPr>
            <w:r w:rsidRPr="002517AD">
              <w:t>311</w:t>
            </w:r>
            <w:r w:rsidR="004009DC" w:rsidRPr="002517AD">
              <w:t>,</w:t>
            </w:r>
            <w:r w:rsidR="00A04506" w:rsidRPr="002517AD">
              <w:t>000</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2517AD" w:rsidRDefault="00AD6603" w:rsidP="00A04506">
            <w:pPr>
              <w:jc w:val="right"/>
            </w:pPr>
            <w:r w:rsidRPr="002517AD">
              <w:t>237</w:t>
            </w:r>
            <w:r w:rsidR="00A04506" w:rsidRPr="002517AD">
              <w:t>,000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D6603" w:rsidP="00A04506">
            <w:pPr>
              <w:jc w:val="right"/>
            </w:pPr>
            <w:r w:rsidRPr="002517AD">
              <w:t>74</w:t>
            </w:r>
            <w:r w:rsidR="00830008" w:rsidRPr="002517AD">
              <w:t>,000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2020</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D6603" w:rsidP="00A04506">
            <w:pPr>
              <w:jc w:val="right"/>
            </w:pPr>
            <w:r w:rsidRPr="002517AD">
              <w:t>71</w:t>
            </w:r>
            <w:r w:rsidR="00A04506" w:rsidRPr="002517AD">
              <w:t>,000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D6603" w:rsidP="00A04506">
            <w:pPr>
              <w:jc w:val="right"/>
            </w:pPr>
            <w:r w:rsidRPr="002517AD">
              <w:t>70</w:t>
            </w:r>
            <w:r w:rsidR="004009DC" w:rsidRPr="002517AD">
              <w:t>,8</w:t>
            </w:r>
            <w:r w:rsidR="00A04506" w:rsidRPr="002517AD">
              <w:t>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0,200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2021</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4009DC" w:rsidP="00A04506">
            <w:pPr>
              <w:jc w:val="right"/>
            </w:pPr>
            <w:r w:rsidRPr="002517AD">
              <w:t>0</w:t>
            </w:r>
            <w:r w:rsidR="00A04506" w:rsidRPr="002517AD">
              <w:t>,000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2022</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4009DC" w:rsidP="00A04506">
            <w:pPr>
              <w:jc w:val="right"/>
            </w:pPr>
            <w:r w:rsidRPr="002517AD">
              <w:t>170</w:t>
            </w:r>
            <w:r w:rsidR="00A04506" w:rsidRPr="002517AD">
              <w:t>,000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4009DC" w:rsidP="00A04506">
            <w:pPr>
              <w:jc w:val="right"/>
            </w:pPr>
            <w:r w:rsidRPr="002517AD">
              <w:t>17</w:t>
            </w:r>
            <w:r w:rsidR="00A04506" w:rsidRPr="002517AD">
              <w:t>0,000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2023</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4009DC">
            <w:pPr>
              <w:jc w:val="right"/>
            </w:pPr>
            <w:r w:rsidRPr="002517AD">
              <w:t>7</w:t>
            </w:r>
            <w:r w:rsidR="003F585C" w:rsidRPr="002517AD">
              <w:t>70</w:t>
            </w:r>
            <w:r w:rsidRPr="002517AD">
              <w:t>,000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4009DC">
            <w:pPr>
              <w:jc w:val="right"/>
            </w:pPr>
            <w:r w:rsidRPr="002517AD">
              <w:t>7</w:t>
            </w:r>
            <w:r w:rsidR="003F585C" w:rsidRPr="002517AD">
              <w:t>70</w:t>
            </w:r>
            <w:r w:rsidRPr="002517AD">
              <w:t>,000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2024</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4009DC">
            <w:pPr>
              <w:jc w:val="right"/>
            </w:pPr>
            <w:r w:rsidRPr="002517AD">
              <w:t>2</w:t>
            </w:r>
            <w:r w:rsidR="004009DC" w:rsidRPr="002517AD">
              <w:t>7</w:t>
            </w:r>
            <w:r w:rsidRPr="002517AD">
              <w:t>0,000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4009DC">
            <w:pPr>
              <w:jc w:val="right"/>
            </w:pPr>
            <w:r w:rsidRPr="002517AD">
              <w:t>2</w:t>
            </w:r>
            <w:r w:rsidR="004009DC" w:rsidRPr="002517AD">
              <w:t>7</w:t>
            </w:r>
            <w:r w:rsidRPr="002517AD">
              <w:t>0,000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2517AD" w:rsidRDefault="00A04506" w:rsidP="00A04506">
            <w:pPr>
              <w:jc w:val="right"/>
            </w:pPr>
            <w:r w:rsidRPr="002517AD">
              <w:t>2025</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2517AD" w:rsidRDefault="003F585C" w:rsidP="00A04506">
            <w:pPr>
              <w:jc w:val="right"/>
            </w:pPr>
            <w:r w:rsidRPr="002517AD">
              <w:t>789</w:t>
            </w:r>
            <w:r w:rsidR="00A04506" w:rsidRPr="002517AD">
              <w:t>,000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2517AD" w:rsidRDefault="003F585C" w:rsidP="00A04506">
            <w:pPr>
              <w:jc w:val="right"/>
            </w:pPr>
            <w:r w:rsidRPr="002517AD">
              <w:t>789</w:t>
            </w:r>
            <w:r w:rsidR="00A04506" w:rsidRPr="002517AD">
              <w:t>,000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2517AD" w:rsidRDefault="00A04506" w:rsidP="00A04506">
            <w:r w:rsidRPr="002517AD">
              <w:t> </w:t>
            </w:r>
          </w:p>
        </w:tc>
      </w:tr>
      <w:tr w:rsidR="00A04506" w:rsidRPr="002517AD" w:rsidTr="007A6C3B">
        <w:trPr>
          <w:trHeight w:val="315"/>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06" w:rsidRPr="002517AD" w:rsidRDefault="00A04506" w:rsidP="00A04506">
            <w:pPr>
              <w:jc w:val="center"/>
            </w:pPr>
            <w:r w:rsidRPr="002517AD">
              <w:t>4.</w:t>
            </w:r>
          </w:p>
        </w:tc>
        <w:tc>
          <w:tcPr>
            <w:tcW w:w="2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06" w:rsidRPr="002517AD" w:rsidRDefault="00A04506" w:rsidP="00A04506">
            <w:pPr>
              <w:jc w:val="center"/>
            </w:pPr>
            <w:r w:rsidRPr="002517AD">
              <w:t>Ремонт</w:t>
            </w:r>
          </w:p>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center"/>
              <w:rPr>
                <w:b/>
                <w:bCs/>
              </w:rPr>
            </w:pPr>
            <w:r w:rsidRPr="00456F3A">
              <w:rPr>
                <w:b/>
                <w:bCs/>
              </w:rPr>
              <w:t>итого</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456F3A" w:rsidRDefault="00521657" w:rsidP="00A04506">
            <w:pPr>
              <w:jc w:val="right"/>
              <w:rPr>
                <w:b/>
                <w:bCs/>
              </w:rPr>
            </w:pPr>
            <w:r>
              <w:rPr>
                <w:b/>
                <w:bCs/>
              </w:rPr>
              <w:t>4596,61</w:t>
            </w:r>
            <w:r w:rsidR="00961BFA" w:rsidRPr="00456F3A">
              <w:rPr>
                <w:b/>
                <w:bCs/>
              </w:rPr>
              <w:t>9</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456F3A" w:rsidRDefault="00961BFA" w:rsidP="00A04506">
            <w:pPr>
              <w:jc w:val="right"/>
              <w:rPr>
                <w:b/>
                <w:bCs/>
              </w:rPr>
            </w:pPr>
            <w:r w:rsidRPr="00456F3A">
              <w:rPr>
                <w:b/>
                <w:bCs/>
              </w:rPr>
              <w:t>1688,75</w:t>
            </w:r>
            <w:r w:rsidR="004009DC" w:rsidRPr="00456F3A">
              <w:rPr>
                <w:b/>
                <w:bCs/>
              </w:rPr>
              <w:t>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456F3A" w:rsidRDefault="00521657" w:rsidP="00F741E5">
            <w:pPr>
              <w:jc w:val="right"/>
              <w:rPr>
                <w:b/>
                <w:bCs/>
              </w:rPr>
            </w:pPr>
            <w:r>
              <w:rPr>
                <w:b/>
                <w:bCs/>
              </w:rPr>
              <w:t>2907</w:t>
            </w:r>
            <w:r w:rsidR="004009DC" w:rsidRPr="00456F3A">
              <w:rPr>
                <w:b/>
                <w:bCs/>
              </w:rPr>
              <w:t>,</w:t>
            </w:r>
            <w:r>
              <w:rPr>
                <w:b/>
                <w:bCs/>
              </w:rPr>
              <w:t>66</w:t>
            </w:r>
            <w:r w:rsidR="004009DC" w:rsidRPr="00456F3A">
              <w:rPr>
                <w:b/>
                <w:bCs/>
              </w:rPr>
              <w:t>9</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4009DC" w:rsidP="00A04506">
            <w:pPr>
              <w:jc w:val="right"/>
              <w:rPr>
                <w:b/>
                <w:bCs/>
              </w:rPr>
            </w:pPr>
            <w:r w:rsidRPr="00456F3A">
              <w:rPr>
                <w:b/>
                <w:bCs/>
              </w:rPr>
              <w:t>0,200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2017</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9441AF">
            <w:pPr>
              <w:jc w:val="right"/>
            </w:pPr>
            <w:r w:rsidRPr="00456F3A">
              <w:t>1</w:t>
            </w:r>
            <w:r w:rsidR="00133280">
              <w:t>566</w:t>
            </w:r>
            <w:r w:rsidR="00961BFA" w:rsidRPr="00456F3A">
              <w:t>,7</w:t>
            </w:r>
            <w:r w:rsidR="009441AF" w:rsidRPr="00456F3A">
              <w:t>49</w:t>
            </w:r>
          </w:p>
        </w:tc>
        <w:tc>
          <w:tcPr>
            <w:tcW w:w="1807" w:type="dxa"/>
            <w:tcBorders>
              <w:top w:val="nil"/>
              <w:left w:val="nil"/>
              <w:bottom w:val="single" w:sz="4" w:space="0" w:color="auto"/>
              <w:right w:val="single" w:sz="4" w:space="0" w:color="auto"/>
            </w:tcBorders>
            <w:shd w:val="clear" w:color="auto" w:fill="auto"/>
            <w:noWrap/>
            <w:vAlign w:val="bottom"/>
            <w:hideMark/>
          </w:tcPr>
          <w:p w:rsidR="00A04506" w:rsidRPr="00456F3A" w:rsidRDefault="00961BFA" w:rsidP="00A04506">
            <w:pPr>
              <w:jc w:val="right"/>
            </w:pPr>
            <w:r w:rsidRPr="00456F3A">
              <w:t>968,750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456F3A" w:rsidRDefault="005D7120" w:rsidP="00A04506">
            <w:pPr>
              <w:jc w:val="right"/>
            </w:pPr>
            <w:r>
              <w:t>597</w:t>
            </w:r>
            <w:r w:rsidR="00961BFA" w:rsidRPr="00456F3A">
              <w:t>,999</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2018</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456F3A" w:rsidRDefault="00521657" w:rsidP="00521657">
            <w:pPr>
              <w:jc w:val="right"/>
            </w:pPr>
            <w:r>
              <w:t>1553</w:t>
            </w:r>
            <w:r w:rsidR="00961BFA" w:rsidRPr="00456F3A">
              <w:t>,</w:t>
            </w:r>
            <w:r>
              <w:t>87</w:t>
            </w:r>
            <w:r w:rsidR="009441AF" w:rsidRPr="00456F3A">
              <w:t>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961BFA" w:rsidP="009441AF">
            <w:pPr>
              <w:jc w:val="right"/>
            </w:pPr>
            <w:r w:rsidRPr="00456F3A">
              <w:t>72</w:t>
            </w:r>
            <w:r w:rsidR="009441AF" w:rsidRPr="00456F3A">
              <w:t>0,000</w:t>
            </w:r>
            <w:r w:rsidR="00A04506" w:rsidRPr="00456F3A">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456F3A" w:rsidRDefault="00521657" w:rsidP="00A04506">
            <w:pPr>
              <w:jc w:val="right"/>
            </w:pPr>
            <w:r>
              <w:t>833</w:t>
            </w:r>
            <w:r w:rsidR="00961BFA" w:rsidRPr="00456F3A">
              <w:t>,</w:t>
            </w:r>
            <w:r>
              <w:t>87</w:t>
            </w:r>
            <w:r w:rsidR="009441AF" w:rsidRPr="00456F3A">
              <w:t>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2019</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456F3A" w:rsidRDefault="003F585C" w:rsidP="00A04506">
            <w:pPr>
              <w:jc w:val="right"/>
            </w:pPr>
            <w:r w:rsidRPr="00456F3A">
              <w:t>926,0</w:t>
            </w:r>
            <w:r w:rsidR="00A04506" w:rsidRPr="00456F3A">
              <w:t>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9441AF">
            <w:pPr>
              <w:jc w:val="right"/>
            </w:pPr>
            <w:r w:rsidRPr="00456F3A">
              <w:t> </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456F3A" w:rsidRDefault="003F585C" w:rsidP="003F585C">
            <w:pPr>
              <w:jc w:val="right"/>
            </w:pPr>
            <w:r w:rsidRPr="00456F3A">
              <w:t>925,8</w:t>
            </w:r>
            <w:r w:rsidR="009441AF" w:rsidRPr="00456F3A">
              <w:t>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9441AF" w:rsidP="009441AF">
            <w:pPr>
              <w:jc w:val="right"/>
            </w:pPr>
            <w:r w:rsidRPr="00456F3A">
              <w:t>0,200</w:t>
            </w:r>
            <w:r w:rsidR="00A04506" w:rsidRPr="00456F3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9441AF" w:rsidP="00A04506">
            <w:pPr>
              <w:jc w:val="right"/>
            </w:pPr>
            <w:r w:rsidRPr="00456F3A">
              <w:t>18</w:t>
            </w:r>
            <w:r w:rsidR="00A04506" w:rsidRPr="00456F3A">
              <w:t>0,000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9441AF" w:rsidP="009441AF">
            <w:pPr>
              <w:jc w:val="right"/>
            </w:pPr>
            <w:r w:rsidRPr="00456F3A">
              <w:t>180,000</w:t>
            </w:r>
            <w:r w:rsidR="00A04506" w:rsidRPr="00456F3A">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9441AF" w:rsidP="003F585C">
            <w:pPr>
              <w:jc w:val="right"/>
            </w:pPr>
            <w:r w:rsidRPr="00456F3A">
              <w:t>27</w:t>
            </w:r>
            <w:r w:rsidR="003F585C" w:rsidRPr="00456F3A">
              <w:t>0</w:t>
            </w:r>
            <w:r w:rsidR="00A04506" w:rsidRPr="00456F3A">
              <w:t>,000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9441AF" w:rsidP="003F585C">
            <w:pPr>
              <w:jc w:val="right"/>
            </w:pPr>
            <w:r w:rsidRPr="00456F3A">
              <w:t>27</w:t>
            </w:r>
            <w:r w:rsidR="003F585C" w:rsidRPr="00456F3A">
              <w:t>0</w:t>
            </w:r>
            <w:r w:rsidRPr="00456F3A">
              <w:t>,000</w:t>
            </w:r>
            <w:r w:rsidR="00A04506" w:rsidRPr="00456F3A">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9441AF" w:rsidP="00A04506">
            <w:pPr>
              <w:jc w:val="right"/>
            </w:pPr>
            <w:r w:rsidRPr="00456F3A">
              <w:t>10</w:t>
            </w:r>
            <w:r w:rsidR="00A04506" w:rsidRPr="00456F3A">
              <w:t>0,000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9441AF" w:rsidP="009441AF">
            <w:pPr>
              <w:jc w:val="right"/>
            </w:pPr>
            <w:r w:rsidRPr="00456F3A">
              <w:t>100,000</w:t>
            </w:r>
            <w:r w:rsidR="00A04506" w:rsidRPr="00456F3A">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pPr>
              <w:jc w:val="right"/>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2024</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pPr>
              <w:jc w:val="right"/>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pPr>
              <w:jc w:val="right"/>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r w:rsidRPr="00456F3A">
              <w:t> </w:t>
            </w:r>
          </w:p>
        </w:tc>
      </w:tr>
      <w:tr w:rsidR="00A04506" w:rsidRPr="002517AD" w:rsidTr="007A6C3B">
        <w:trPr>
          <w:trHeight w:val="315"/>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06" w:rsidRPr="002517AD" w:rsidRDefault="005D7120" w:rsidP="00A04506">
            <w:pPr>
              <w:jc w:val="center"/>
            </w:pPr>
            <w:r>
              <w:t>5</w:t>
            </w:r>
            <w:r w:rsidR="00A04506" w:rsidRPr="002517AD">
              <w:t>.</w:t>
            </w:r>
          </w:p>
        </w:tc>
        <w:tc>
          <w:tcPr>
            <w:tcW w:w="2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06" w:rsidRPr="002517AD" w:rsidRDefault="00A04506" w:rsidP="00A04506">
            <w:pPr>
              <w:jc w:val="center"/>
            </w:pPr>
            <w:r w:rsidRPr="002517AD">
              <w:t>Содержание</w:t>
            </w:r>
          </w:p>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center"/>
              <w:rPr>
                <w:b/>
                <w:bCs/>
              </w:rPr>
            </w:pPr>
            <w:r w:rsidRPr="00456F3A">
              <w:rPr>
                <w:b/>
                <w:bCs/>
              </w:rPr>
              <w:t>итого</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456F3A" w:rsidRDefault="00445D4A" w:rsidP="00456F3A">
            <w:pPr>
              <w:jc w:val="right"/>
              <w:rPr>
                <w:b/>
                <w:bCs/>
              </w:rPr>
            </w:pPr>
            <w:r w:rsidRPr="00456F3A">
              <w:rPr>
                <w:b/>
                <w:bCs/>
              </w:rPr>
              <w:t>76</w:t>
            </w:r>
            <w:r w:rsidR="00456F3A" w:rsidRPr="00456F3A">
              <w:rPr>
                <w:b/>
                <w:bCs/>
              </w:rPr>
              <w:t>0,65</w:t>
            </w:r>
            <w:r w:rsidR="004C7CC5" w:rsidRPr="00456F3A">
              <w:rPr>
                <w:b/>
                <w:bCs/>
              </w:rPr>
              <w:t>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456F3A" w:rsidP="00A04506">
            <w:pPr>
              <w:jc w:val="right"/>
              <w:rPr>
                <w:b/>
                <w:bCs/>
              </w:rPr>
            </w:pPr>
            <w:r>
              <w:rPr>
                <w:b/>
                <w:bCs/>
              </w:rPr>
              <w:t>31,250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456F3A" w:rsidRDefault="00456F3A" w:rsidP="00F741E5">
            <w:pPr>
              <w:jc w:val="right"/>
              <w:rPr>
                <w:b/>
                <w:bCs/>
              </w:rPr>
            </w:pPr>
            <w:r>
              <w:rPr>
                <w:b/>
                <w:bCs/>
              </w:rPr>
              <w:t>728,40</w:t>
            </w:r>
            <w:r w:rsidR="004C7CC5" w:rsidRPr="00456F3A">
              <w:rPr>
                <w:b/>
                <w:bCs/>
              </w:rPr>
              <w:t>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rPr>
                <w:b/>
                <w:bCs/>
              </w:rPr>
            </w:pPr>
            <w:r w:rsidRPr="00456F3A">
              <w:rPr>
                <w:b/>
                <w:bCs/>
              </w:rPr>
              <w:t>1,000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2017</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456F3A" w:rsidRDefault="00456F3A" w:rsidP="00A04506">
            <w:pPr>
              <w:jc w:val="right"/>
            </w:pPr>
            <w:r w:rsidRPr="00456F3A">
              <w:t>433,4</w:t>
            </w:r>
            <w:r w:rsidR="00445D4A" w:rsidRPr="00456F3A">
              <w:t>50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456F3A" w:rsidP="00456F3A">
            <w:pPr>
              <w:jc w:val="right"/>
            </w:pPr>
            <w:r w:rsidRPr="00456F3A">
              <w:t>31,250</w:t>
            </w:r>
          </w:p>
        </w:tc>
        <w:tc>
          <w:tcPr>
            <w:tcW w:w="1434" w:type="dxa"/>
            <w:tcBorders>
              <w:top w:val="nil"/>
              <w:left w:val="nil"/>
              <w:bottom w:val="single" w:sz="4" w:space="0" w:color="auto"/>
              <w:right w:val="single" w:sz="4" w:space="0" w:color="auto"/>
            </w:tcBorders>
            <w:shd w:val="clear" w:color="auto" w:fill="auto"/>
            <w:noWrap/>
            <w:vAlign w:val="bottom"/>
            <w:hideMark/>
          </w:tcPr>
          <w:p w:rsidR="00A04506" w:rsidRPr="00456F3A" w:rsidRDefault="00456F3A" w:rsidP="00A04506">
            <w:pPr>
              <w:jc w:val="right"/>
            </w:pPr>
            <w:r w:rsidRPr="00456F3A">
              <w:t>402,00</w:t>
            </w:r>
            <w:r w:rsidR="004C7CC5" w:rsidRPr="00456F3A">
              <w:t>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0,200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2018</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456F3A" w:rsidRDefault="00456F3A" w:rsidP="00A04506">
            <w:pPr>
              <w:jc w:val="right"/>
            </w:pPr>
            <w:r w:rsidRPr="00456F3A">
              <w:t>1,20</w:t>
            </w:r>
            <w:r w:rsidR="004C7CC5" w:rsidRPr="00456F3A">
              <w:t>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434" w:type="dxa"/>
            <w:tcBorders>
              <w:top w:val="nil"/>
              <w:left w:val="nil"/>
              <w:bottom w:val="single" w:sz="4" w:space="0" w:color="auto"/>
              <w:right w:val="single" w:sz="4" w:space="0" w:color="auto"/>
            </w:tcBorders>
            <w:shd w:val="clear" w:color="auto" w:fill="auto"/>
            <w:noWrap/>
            <w:vAlign w:val="bottom"/>
            <w:hideMark/>
          </w:tcPr>
          <w:p w:rsidR="00A04506" w:rsidRPr="00456F3A" w:rsidRDefault="00456F3A" w:rsidP="00A04506">
            <w:pPr>
              <w:jc w:val="right"/>
            </w:pPr>
            <w:r w:rsidRPr="00456F3A">
              <w:t>1,00</w:t>
            </w:r>
            <w:r w:rsidR="004C7CC5" w:rsidRPr="00456F3A">
              <w:t>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0,200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2019</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pPr>
              <w:jc w:val="right"/>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pPr>
              <w:jc w:val="right"/>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2021</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29,000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434"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28,800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0,200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2022</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108,000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434"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107,800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0,200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2023</w:t>
            </w:r>
          </w:p>
        </w:tc>
        <w:tc>
          <w:tcPr>
            <w:tcW w:w="1512"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189,000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434"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188,800</w:t>
            </w:r>
          </w:p>
        </w:tc>
        <w:tc>
          <w:tcPr>
            <w:tcW w:w="1649" w:type="dxa"/>
            <w:tcBorders>
              <w:top w:val="nil"/>
              <w:left w:val="nil"/>
              <w:bottom w:val="single" w:sz="4" w:space="0" w:color="auto"/>
              <w:right w:val="single" w:sz="4" w:space="0" w:color="auto"/>
            </w:tcBorders>
            <w:shd w:val="clear" w:color="auto" w:fill="auto"/>
            <w:noWrap/>
            <w:vAlign w:val="bottom"/>
            <w:hideMark/>
          </w:tcPr>
          <w:p w:rsidR="00A04506" w:rsidRPr="00456F3A" w:rsidRDefault="004C7CC5" w:rsidP="00A04506">
            <w:pPr>
              <w:jc w:val="right"/>
            </w:pPr>
            <w:r w:rsidRPr="00456F3A">
              <w:t>0,200</w:t>
            </w:r>
          </w:p>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2024</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pPr>
              <w:jc w:val="right"/>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r>
      <w:tr w:rsidR="00A04506" w:rsidRPr="002517AD" w:rsidTr="007A6C3B">
        <w:trPr>
          <w:trHeight w:val="315"/>
        </w:trPr>
        <w:tc>
          <w:tcPr>
            <w:tcW w:w="39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2166" w:type="dxa"/>
            <w:vMerge/>
            <w:tcBorders>
              <w:top w:val="nil"/>
              <w:left w:val="single" w:sz="4" w:space="0" w:color="auto"/>
              <w:bottom w:val="single" w:sz="4" w:space="0" w:color="auto"/>
              <w:right w:val="single" w:sz="4" w:space="0" w:color="auto"/>
            </w:tcBorders>
            <w:vAlign w:val="center"/>
            <w:hideMark/>
          </w:tcPr>
          <w:p w:rsidR="00A04506" w:rsidRPr="002517AD" w:rsidRDefault="00A04506" w:rsidP="00A04506"/>
        </w:tc>
        <w:tc>
          <w:tcPr>
            <w:tcW w:w="943" w:type="dxa"/>
            <w:tcBorders>
              <w:top w:val="nil"/>
              <w:left w:val="nil"/>
              <w:bottom w:val="single" w:sz="4" w:space="0" w:color="auto"/>
              <w:right w:val="single" w:sz="4" w:space="0" w:color="auto"/>
            </w:tcBorders>
            <w:shd w:val="clear" w:color="auto" w:fill="auto"/>
            <w:noWrap/>
            <w:vAlign w:val="bottom"/>
            <w:hideMark/>
          </w:tcPr>
          <w:p w:rsidR="00A04506" w:rsidRPr="00456F3A" w:rsidRDefault="00A04506" w:rsidP="00A04506">
            <w:pPr>
              <w:jc w:val="right"/>
            </w:pPr>
            <w:r w:rsidRPr="00456F3A">
              <w:t>2025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pPr>
              <w:jc w:val="right"/>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06" w:rsidRPr="00456F3A" w:rsidRDefault="00A04506" w:rsidP="00A04506"/>
        </w:tc>
      </w:tr>
    </w:tbl>
    <w:p w:rsidR="0055134A" w:rsidRPr="002517AD" w:rsidRDefault="0055134A" w:rsidP="00910CAA">
      <w:pPr>
        <w:pStyle w:val="ConsPlusNormal"/>
        <w:ind w:firstLine="540"/>
        <w:jc w:val="both"/>
        <w:rPr>
          <w:b w:val="0"/>
        </w:rPr>
      </w:pPr>
    </w:p>
    <w:p w:rsidR="00901FDC" w:rsidRPr="002517AD" w:rsidRDefault="00901FDC" w:rsidP="00910CAA">
      <w:pPr>
        <w:pStyle w:val="ConsPlusNormal"/>
        <w:ind w:firstLine="540"/>
        <w:jc w:val="both"/>
      </w:pPr>
    </w:p>
    <w:p w:rsidR="0055134A" w:rsidRPr="002517AD" w:rsidRDefault="007A6C3B" w:rsidP="00910CAA">
      <w:pPr>
        <w:pStyle w:val="ConsPlusNormal"/>
        <w:ind w:firstLine="540"/>
        <w:jc w:val="both"/>
      </w:pPr>
      <w:r w:rsidRPr="002517AD">
        <w:t>Технико-экономическое обоснование бюджета программы и сроков ее реализации</w:t>
      </w:r>
    </w:p>
    <w:p w:rsidR="007A6C3B" w:rsidRPr="002517AD" w:rsidRDefault="007A6C3B" w:rsidP="007A6C3B">
      <w:pPr>
        <w:ind w:firstLine="540"/>
        <w:jc w:val="both"/>
        <w:rPr>
          <w:sz w:val="28"/>
          <w:szCs w:val="28"/>
        </w:rPr>
      </w:pPr>
      <w:r w:rsidRPr="002517AD">
        <w:rPr>
          <w:sz w:val="28"/>
          <w:szCs w:val="28"/>
        </w:rPr>
        <w:t>Для реализации программы необходимо проведение всего комплекса работ в области строительства, реконструкции, капитального и текущего ремонта улично-дорожной сети. Общая потребность в финансовых ресурсах на реализацию программных мероприятий на 2017 - 2025 годы оценивается в 18000,199 млн. руб. Реализация мероприятий Программы осуществляется за счет средств бюджетов всех уровней, планируется привлечение внебюджетных источников.</w:t>
      </w:r>
    </w:p>
    <w:p w:rsidR="007A6C3B" w:rsidRPr="002517AD" w:rsidRDefault="007A6C3B" w:rsidP="0019296D">
      <w:pPr>
        <w:ind w:firstLine="540"/>
        <w:jc w:val="both"/>
        <w:rPr>
          <w:sz w:val="28"/>
          <w:szCs w:val="28"/>
        </w:rPr>
      </w:pPr>
      <w:r w:rsidRPr="00E72B65">
        <w:rPr>
          <w:sz w:val="28"/>
          <w:szCs w:val="28"/>
        </w:rPr>
        <w:t>В 2017</w:t>
      </w:r>
      <w:r w:rsidR="0019296D" w:rsidRPr="00E72B65">
        <w:rPr>
          <w:sz w:val="28"/>
          <w:szCs w:val="28"/>
        </w:rPr>
        <w:t xml:space="preserve"> </w:t>
      </w:r>
      <w:r w:rsidRPr="00E72B65">
        <w:rPr>
          <w:sz w:val="28"/>
          <w:szCs w:val="28"/>
        </w:rPr>
        <w:t>г</w:t>
      </w:r>
      <w:r w:rsidR="0019296D" w:rsidRPr="00E72B65">
        <w:rPr>
          <w:sz w:val="28"/>
          <w:szCs w:val="28"/>
        </w:rPr>
        <w:t>оду</w:t>
      </w:r>
      <w:r w:rsidRPr="00E72B65">
        <w:rPr>
          <w:sz w:val="28"/>
          <w:szCs w:val="28"/>
        </w:rPr>
        <w:t xml:space="preserve"> в общей сложности должно быть отремонтировано </w:t>
      </w:r>
      <w:r w:rsidR="00521657" w:rsidRPr="00E72B65">
        <w:rPr>
          <w:sz w:val="28"/>
          <w:szCs w:val="28"/>
        </w:rPr>
        <w:t>132,8</w:t>
      </w:r>
      <w:r w:rsidRPr="00E72B65">
        <w:rPr>
          <w:sz w:val="28"/>
          <w:szCs w:val="28"/>
        </w:rPr>
        <w:t xml:space="preserve"> км</w:t>
      </w:r>
      <w:proofErr w:type="gramStart"/>
      <w:r w:rsidRPr="00E72B65">
        <w:rPr>
          <w:sz w:val="28"/>
          <w:szCs w:val="28"/>
        </w:rPr>
        <w:t>.</w:t>
      </w:r>
      <w:proofErr w:type="gramEnd"/>
      <w:r w:rsidRPr="00E72B65">
        <w:rPr>
          <w:sz w:val="28"/>
          <w:szCs w:val="28"/>
        </w:rPr>
        <w:t xml:space="preserve"> </w:t>
      </w:r>
      <w:proofErr w:type="gramStart"/>
      <w:r w:rsidRPr="00E72B65">
        <w:rPr>
          <w:sz w:val="28"/>
          <w:szCs w:val="28"/>
        </w:rPr>
        <w:t>д</w:t>
      </w:r>
      <w:proofErr w:type="gramEnd"/>
      <w:r w:rsidRPr="00E72B65">
        <w:rPr>
          <w:sz w:val="28"/>
          <w:szCs w:val="28"/>
        </w:rPr>
        <w:t>орог, в 2018</w:t>
      </w:r>
      <w:r w:rsidR="0019296D" w:rsidRPr="00E72B65">
        <w:rPr>
          <w:sz w:val="28"/>
          <w:szCs w:val="28"/>
        </w:rPr>
        <w:t xml:space="preserve"> </w:t>
      </w:r>
      <w:r w:rsidRPr="00E72B65">
        <w:rPr>
          <w:sz w:val="28"/>
          <w:szCs w:val="28"/>
        </w:rPr>
        <w:t>г</w:t>
      </w:r>
      <w:r w:rsidR="0019296D" w:rsidRPr="00E72B65">
        <w:rPr>
          <w:sz w:val="28"/>
          <w:szCs w:val="28"/>
        </w:rPr>
        <w:t>ода</w:t>
      </w:r>
      <w:r w:rsidRPr="00E72B65">
        <w:rPr>
          <w:sz w:val="28"/>
          <w:szCs w:val="28"/>
        </w:rPr>
        <w:t xml:space="preserve"> нарастающим итогом </w:t>
      </w:r>
      <w:r w:rsidR="00E72B65" w:rsidRPr="00E72B65">
        <w:rPr>
          <w:sz w:val="28"/>
          <w:szCs w:val="28"/>
        </w:rPr>
        <w:t>233,9</w:t>
      </w:r>
      <w:r w:rsidRPr="00E72B65">
        <w:rPr>
          <w:sz w:val="28"/>
          <w:szCs w:val="28"/>
        </w:rPr>
        <w:t xml:space="preserve"> км. дорог</w:t>
      </w:r>
      <w:r w:rsidR="007244C0" w:rsidRPr="00E72B65">
        <w:rPr>
          <w:sz w:val="28"/>
          <w:szCs w:val="28"/>
        </w:rPr>
        <w:t>, из них ремонтом –</w:t>
      </w:r>
      <w:r w:rsidR="00E72B65" w:rsidRPr="00E72B65">
        <w:rPr>
          <w:sz w:val="28"/>
          <w:szCs w:val="28"/>
        </w:rPr>
        <w:t xml:space="preserve"> 227,3</w:t>
      </w:r>
      <w:r w:rsidR="007244C0" w:rsidRPr="00E72B65">
        <w:rPr>
          <w:sz w:val="28"/>
          <w:szCs w:val="28"/>
        </w:rPr>
        <w:t xml:space="preserve"> км, капитальным ремонтом –</w:t>
      </w:r>
      <w:r w:rsidR="004B400B" w:rsidRPr="00E72B65">
        <w:rPr>
          <w:sz w:val="28"/>
          <w:szCs w:val="28"/>
        </w:rPr>
        <w:t xml:space="preserve"> 6,6</w:t>
      </w:r>
      <w:r w:rsidR="007244C0" w:rsidRPr="00E72B65">
        <w:rPr>
          <w:sz w:val="28"/>
          <w:szCs w:val="28"/>
        </w:rPr>
        <w:t xml:space="preserve"> км</w:t>
      </w:r>
      <w:r w:rsidRPr="00E72B65">
        <w:rPr>
          <w:sz w:val="28"/>
          <w:szCs w:val="28"/>
        </w:rPr>
        <w:t>. В общей сложности в норм</w:t>
      </w:r>
      <w:r w:rsidR="00720313" w:rsidRPr="00E72B65">
        <w:rPr>
          <w:sz w:val="28"/>
          <w:szCs w:val="28"/>
        </w:rPr>
        <w:t xml:space="preserve">ативном состоянии </w:t>
      </w:r>
      <w:r w:rsidR="005B25A6" w:rsidRPr="00E72B65">
        <w:rPr>
          <w:sz w:val="28"/>
          <w:szCs w:val="28"/>
        </w:rPr>
        <w:t xml:space="preserve">к 2025 году </w:t>
      </w:r>
      <w:r w:rsidR="004079EC" w:rsidRPr="00E72B65">
        <w:rPr>
          <w:sz w:val="28"/>
          <w:szCs w:val="28"/>
        </w:rPr>
        <w:t>должно быть 799,5</w:t>
      </w:r>
      <w:r w:rsidRPr="00E72B65">
        <w:rPr>
          <w:sz w:val="28"/>
          <w:szCs w:val="28"/>
        </w:rPr>
        <w:t xml:space="preserve"> км</w:t>
      </w:r>
      <w:proofErr w:type="gramStart"/>
      <w:r w:rsidRPr="00E72B65">
        <w:rPr>
          <w:sz w:val="28"/>
          <w:szCs w:val="28"/>
        </w:rPr>
        <w:t>.</w:t>
      </w:r>
      <w:proofErr w:type="gramEnd"/>
      <w:r w:rsidRPr="00E72B65">
        <w:rPr>
          <w:sz w:val="28"/>
          <w:szCs w:val="28"/>
        </w:rPr>
        <w:t xml:space="preserve"> </w:t>
      </w:r>
      <w:proofErr w:type="gramStart"/>
      <w:r w:rsidRPr="00E72B65">
        <w:rPr>
          <w:sz w:val="28"/>
          <w:szCs w:val="28"/>
        </w:rPr>
        <w:t>д</w:t>
      </w:r>
      <w:proofErr w:type="gramEnd"/>
      <w:r w:rsidRPr="00E72B65">
        <w:rPr>
          <w:sz w:val="28"/>
          <w:szCs w:val="28"/>
        </w:rPr>
        <w:t>орог</w:t>
      </w:r>
      <w:r w:rsidR="004079EC" w:rsidRPr="00E72B65">
        <w:rPr>
          <w:sz w:val="28"/>
          <w:szCs w:val="28"/>
        </w:rPr>
        <w:t xml:space="preserve"> (85</w:t>
      </w:r>
      <w:r w:rsidR="005B25A6" w:rsidRPr="00E72B65">
        <w:rPr>
          <w:sz w:val="28"/>
          <w:szCs w:val="28"/>
        </w:rPr>
        <w:t>%)</w:t>
      </w:r>
      <w:r w:rsidRPr="00E72B65">
        <w:rPr>
          <w:sz w:val="28"/>
          <w:szCs w:val="28"/>
        </w:rPr>
        <w:t>. В последующие годы ремонтные работы должны быть выполненные не менее чем 50-60 км</w:t>
      </w:r>
      <w:proofErr w:type="gramStart"/>
      <w:r w:rsidRPr="00E72B65">
        <w:rPr>
          <w:sz w:val="28"/>
          <w:szCs w:val="28"/>
        </w:rPr>
        <w:t>.</w:t>
      </w:r>
      <w:proofErr w:type="gramEnd"/>
      <w:r w:rsidRPr="00E72B65">
        <w:rPr>
          <w:sz w:val="28"/>
          <w:szCs w:val="28"/>
        </w:rPr>
        <w:t xml:space="preserve"> </w:t>
      </w:r>
      <w:proofErr w:type="gramStart"/>
      <w:r w:rsidRPr="00E72B65">
        <w:rPr>
          <w:sz w:val="28"/>
          <w:szCs w:val="28"/>
        </w:rPr>
        <w:t>д</w:t>
      </w:r>
      <w:proofErr w:type="gramEnd"/>
      <w:r w:rsidRPr="00E72B65">
        <w:rPr>
          <w:sz w:val="28"/>
          <w:szCs w:val="28"/>
        </w:rPr>
        <w:t xml:space="preserve">орог. Достижение данных объемов позволит достигнуть основного показателя  проекта «Доля протяженности автомобильных дорог общего пользования </w:t>
      </w:r>
      <w:r w:rsidR="00AD650B" w:rsidRPr="00E72B65">
        <w:rPr>
          <w:sz w:val="28"/>
          <w:szCs w:val="28"/>
        </w:rPr>
        <w:t>Саратовской агломерации</w:t>
      </w:r>
      <w:r w:rsidRPr="00E72B65">
        <w:rPr>
          <w:sz w:val="28"/>
          <w:szCs w:val="28"/>
        </w:rPr>
        <w:t>, отвечаю</w:t>
      </w:r>
      <w:r w:rsidR="00AD650B" w:rsidRPr="00E72B65">
        <w:rPr>
          <w:sz w:val="28"/>
          <w:szCs w:val="28"/>
        </w:rPr>
        <w:t xml:space="preserve">щих нормативным требованиям, к </w:t>
      </w:r>
      <w:r w:rsidRPr="00E72B65">
        <w:rPr>
          <w:sz w:val="28"/>
          <w:szCs w:val="28"/>
        </w:rPr>
        <w:t xml:space="preserve">общей </w:t>
      </w:r>
      <w:r w:rsidRPr="00E72B65">
        <w:rPr>
          <w:sz w:val="28"/>
          <w:szCs w:val="28"/>
        </w:rPr>
        <w:lastRenderedPageBreak/>
        <w:t>протяженности автомобильных дорог общего пользовани</w:t>
      </w:r>
      <w:r w:rsidR="00720313" w:rsidRPr="00E72B65">
        <w:rPr>
          <w:sz w:val="28"/>
          <w:szCs w:val="28"/>
        </w:rPr>
        <w:t xml:space="preserve">я </w:t>
      </w:r>
      <w:r w:rsidR="004079EC" w:rsidRPr="00E72B65">
        <w:rPr>
          <w:sz w:val="28"/>
          <w:szCs w:val="28"/>
        </w:rPr>
        <w:t>в размере 5</w:t>
      </w:r>
      <w:r w:rsidR="00E72B65" w:rsidRPr="00E72B65">
        <w:rPr>
          <w:sz w:val="28"/>
          <w:szCs w:val="28"/>
        </w:rPr>
        <w:t>5</w:t>
      </w:r>
      <w:r w:rsidR="00720313" w:rsidRPr="00E72B65">
        <w:rPr>
          <w:sz w:val="28"/>
          <w:szCs w:val="28"/>
        </w:rPr>
        <w:t>%</w:t>
      </w:r>
      <w:r w:rsidR="004079EC" w:rsidRPr="00E72B65">
        <w:rPr>
          <w:sz w:val="28"/>
          <w:szCs w:val="28"/>
        </w:rPr>
        <w:t xml:space="preserve"> к 2018г. и 85</w:t>
      </w:r>
      <w:r w:rsidRPr="00E72B65">
        <w:rPr>
          <w:sz w:val="28"/>
          <w:szCs w:val="28"/>
        </w:rPr>
        <w:t>% к 2025г. Сохранение финансирования н</w:t>
      </w:r>
      <w:r w:rsidR="005B25A6" w:rsidRPr="00E72B65">
        <w:rPr>
          <w:sz w:val="28"/>
          <w:szCs w:val="28"/>
        </w:rPr>
        <w:t>еобходимого для ремонта 50-60 км</w:t>
      </w:r>
      <w:proofErr w:type="gramStart"/>
      <w:r w:rsidRPr="00E72B65">
        <w:rPr>
          <w:sz w:val="28"/>
          <w:szCs w:val="28"/>
        </w:rPr>
        <w:t>.</w:t>
      </w:r>
      <w:proofErr w:type="gramEnd"/>
      <w:r w:rsidRPr="00E72B65">
        <w:rPr>
          <w:sz w:val="28"/>
          <w:szCs w:val="28"/>
        </w:rPr>
        <w:t xml:space="preserve"> </w:t>
      </w:r>
      <w:proofErr w:type="gramStart"/>
      <w:r w:rsidRPr="00E72B65">
        <w:rPr>
          <w:sz w:val="28"/>
          <w:szCs w:val="28"/>
        </w:rPr>
        <w:t>д</w:t>
      </w:r>
      <w:proofErr w:type="gramEnd"/>
      <w:r w:rsidRPr="00E72B65">
        <w:rPr>
          <w:sz w:val="28"/>
          <w:szCs w:val="28"/>
        </w:rPr>
        <w:t>орог в долгосрочной перспективе позволит отказат</w:t>
      </w:r>
      <w:r w:rsidR="00456919" w:rsidRPr="00E72B65">
        <w:rPr>
          <w:sz w:val="28"/>
          <w:szCs w:val="28"/>
        </w:rPr>
        <w:t>ь</w:t>
      </w:r>
      <w:r w:rsidRPr="00E72B65">
        <w:rPr>
          <w:sz w:val="28"/>
          <w:szCs w:val="28"/>
        </w:rPr>
        <w:t>ся от низкоэффективных работ и снижение затрат на текущее содержание и обслуживание улично-дорожной сети.</w:t>
      </w:r>
    </w:p>
    <w:p w:rsidR="007A6C3B" w:rsidRPr="002517AD" w:rsidRDefault="007A6C3B" w:rsidP="00910CAA">
      <w:pPr>
        <w:pStyle w:val="ConsPlusNormal"/>
        <w:ind w:firstLine="540"/>
        <w:jc w:val="both"/>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pPr>
    </w:p>
    <w:p w:rsidR="00D70065" w:rsidRPr="002517AD" w:rsidRDefault="00D70065" w:rsidP="00D70065">
      <w:pPr>
        <w:pStyle w:val="ConsPlusNormal"/>
        <w:ind w:firstLine="540"/>
        <w:jc w:val="right"/>
        <w:rPr>
          <w:b w:val="0"/>
        </w:rPr>
        <w:sectPr w:rsidR="00D70065" w:rsidRPr="002517AD" w:rsidSect="009B6BED">
          <w:pgSz w:w="11906" w:h="16838" w:code="9"/>
          <w:pgMar w:top="851" w:right="851" w:bottom="851" w:left="1418" w:header="567" w:footer="567" w:gutter="0"/>
          <w:cols w:space="708"/>
          <w:titlePg/>
          <w:docGrid w:linePitch="360"/>
        </w:sectPr>
      </w:pPr>
    </w:p>
    <w:p w:rsidR="00D70065" w:rsidRPr="002517AD" w:rsidRDefault="00D70065" w:rsidP="00D70065">
      <w:pPr>
        <w:pStyle w:val="ConsPlusNormal"/>
        <w:ind w:firstLine="540"/>
        <w:rPr>
          <w:b w:val="0"/>
        </w:rPr>
        <w:sectPr w:rsidR="00D70065" w:rsidRPr="002517AD" w:rsidSect="00D70065">
          <w:type w:val="continuous"/>
          <w:pgSz w:w="11906" w:h="16838" w:code="9"/>
          <w:pgMar w:top="851" w:right="851" w:bottom="851" w:left="1418" w:header="567" w:footer="567" w:gutter="0"/>
          <w:cols w:space="708"/>
          <w:titlePg/>
          <w:docGrid w:linePitch="360"/>
        </w:sectPr>
      </w:pPr>
    </w:p>
    <w:p w:rsidR="00D70065" w:rsidRPr="002517AD" w:rsidRDefault="00D70065" w:rsidP="00D70065">
      <w:pPr>
        <w:pStyle w:val="ConsPlusNormal"/>
        <w:ind w:firstLine="540"/>
        <w:rPr>
          <w:b w:val="0"/>
        </w:rPr>
      </w:pPr>
    </w:p>
    <w:p w:rsidR="00C12E50" w:rsidRPr="002517AD" w:rsidRDefault="00C12E50" w:rsidP="00D70065">
      <w:pPr>
        <w:pStyle w:val="ConsPlusNormal"/>
        <w:ind w:firstLine="540"/>
        <w:jc w:val="right"/>
      </w:pPr>
      <w:r w:rsidRPr="002517AD">
        <w:t>Приложение № 2</w:t>
      </w:r>
    </w:p>
    <w:p w:rsidR="00D70065" w:rsidRPr="002517AD" w:rsidRDefault="00D70065" w:rsidP="00D70065">
      <w:pPr>
        <w:pStyle w:val="ConsPlusNormal"/>
        <w:ind w:firstLine="540"/>
        <w:jc w:val="center"/>
      </w:pPr>
      <w:r w:rsidRPr="002517AD">
        <w:t>Мероприятия по приведению дорожной сети Саратовской агломерации в соответствие с нормативными требованиями по транспортно-эксплуатационным  показателям</w:t>
      </w:r>
    </w:p>
    <w:p w:rsidR="002E647F" w:rsidRPr="002517AD" w:rsidRDefault="002E647F" w:rsidP="002E647F">
      <w:pPr>
        <w:pStyle w:val="ConsPlusNormal"/>
        <w:ind w:firstLine="540"/>
        <w:rPr>
          <w:b w:val="0"/>
        </w:rPr>
      </w:pPr>
      <w:r w:rsidRPr="002517AD">
        <w:rPr>
          <w:b w:val="0"/>
        </w:rPr>
        <w:t>Адресный (пообъектный) перечень проведения дорожных работ в Саратовской агломерации*</w:t>
      </w:r>
    </w:p>
    <w:p w:rsidR="0055134A" w:rsidRPr="002517AD" w:rsidRDefault="00892052" w:rsidP="00892052">
      <w:pPr>
        <w:pStyle w:val="ConsPlusNormal"/>
        <w:ind w:firstLine="540"/>
        <w:jc w:val="right"/>
      </w:pPr>
      <w:r w:rsidRPr="002517AD">
        <w:rPr>
          <w:sz w:val="22"/>
          <w:szCs w:val="22"/>
        </w:rPr>
        <w:t>(млн. руб.</w:t>
      </w:r>
      <w:r w:rsidRPr="002517AD">
        <w:rPr>
          <w:b w:val="0"/>
        </w:rPr>
        <w:t>)</w:t>
      </w:r>
    </w:p>
    <w:tbl>
      <w:tblPr>
        <w:tblW w:w="15902" w:type="dxa"/>
        <w:tblInd w:w="89" w:type="dxa"/>
        <w:tblLayout w:type="fixed"/>
        <w:tblLook w:val="04A0"/>
      </w:tblPr>
      <w:tblGrid>
        <w:gridCol w:w="657"/>
        <w:gridCol w:w="1205"/>
        <w:gridCol w:w="851"/>
        <w:gridCol w:w="1134"/>
        <w:gridCol w:w="1110"/>
        <w:gridCol w:w="1300"/>
        <w:gridCol w:w="1133"/>
        <w:gridCol w:w="993"/>
        <w:gridCol w:w="992"/>
        <w:gridCol w:w="1134"/>
        <w:gridCol w:w="1134"/>
        <w:gridCol w:w="992"/>
        <w:gridCol w:w="1089"/>
        <w:gridCol w:w="1089"/>
        <w:gridCol w:w="1089"/>
      </w:tblGrid>
      <w:tr w:rsidR="00A91FB2" w:rsidRPr="002517AD" w:rsidTr="00B12DD9">
        <w:trPr>
          <w:trHeight w:val="600"/>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 xml:space="preserve">№ </w:t>
            </w:r>
            <w:proofErr w:type="gramStart"/>
            <w:r w:rsidRPr="002517AD">
              <w:rPr>
                <w:b/>
                <w:bCs/>
                <w:sz w:val="22"/>
                <w:szCs w:val="22"/>
              </w:rPr>
              <w:t>п</w:t>
            </w:r>
            <w:proofErr w:type="gramEnd"/>
            <w:r w:rsidRPr="002517AD">
              <w:rPr>
                <w:b/>
                <w:bCs/>
                <w:sz w:val="22"/>
                <w:szCs w:val="22"/>
              </w:rPr>
              <w:t>/п</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 xml:space="preserve">Протяженность </w:t>
            </w:r>
            <w:r w:rsidRPr="002517AD">
              <w:rPr>
                <w:b/>
                <w:bCs/>
                <w:sz w:val="16"/>
                <w:szCs w:val="16"/>
              </w:rPr>
              <w:t>(объект)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вид работ</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Вид бюджета</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Всего</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в том числе по годам</w:t>
            </w:r>
          </w:p>
        </w:tc>
      </w:tr>
      <w:tr w:rsidR="00A91FB2" w:rsidRPr="002517AD" w:rsidTr="00B12DD9">
        <w:trPr>
          <w:trHeight w:val="555"/>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91FB2" w:rsidRPr="002517AD" w:rsidRDefault="00A91FB2" w:rsidP="007244C0">
            <w:pPr>
              <w:rPr>
                <w:b/>
                <w:bCs/>
                <w:sz w:val="22"/>
                <w:szCs w:val="22"/>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A91FB2" w:rsidRPr="002517AD" w:rsidRDefault="00A91FB2" w:rsidP="007244C0">
            <w:pPr>
              <w:rPr>
                <w:b/>
                <w:bCs/>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91FB2" w:rsidRPr="002517AD" w:rsidRDefault="00A91FB2" w:rsidP="007244C0">
            <w:pPr>
              <w:rPr>
                <w:b/>
                <w:bCs/>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91FB2" w:rsidRPr="002517AD" w:rsidRDefault="00A91FB2" w:rsidP="007244C0">
            <w:pPr>
              <w:rPr>
                <w:b/>
                <w:bCs/>
                <w:sz w:val="22"/>
                <w:szCs w:val="22"/>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91FB2" w:rsidRPr="002517AD" w:rsidRDefault="00A91FB2" w:rsidP="007244C0">
            <w:pPr>
              <w:rPr>
                <w:b/>
                <w:bCs/>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A91FB2" w:rsidRPr="002517AD" w:rsidRDefault="00A91FB2" w:rsidP="007244C0">
            <w:pPr>
              <w:rPr>
                <w:b/>
                <w:bCs/>
                <w:sz w:val="22"/>
                <w:szCs w:val="22"/>
              </w:rPr>
            </w:pPr>
          </w:p>
        </w:tc>
        <w:tc>
          <w:tcPr>
            <w:tcW w:w="1133" w:type="dxa"/>
            <w:tcBorders>
              <w:top w:val="nil"/>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2017 год</w:t>
            </w:r>
          </w:p>
        </w:tc>
        <w:tc>
          <w:tcPr>
            <w:tcW w:w="993" w:type="dxa"/>
            <w:tcBorders>
              <w:top w:val="nil"/>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2018 год</w:t>
            </w:r>
          </w:p>
        </w:tc>
        <w:tc>
          <w:tcPr>
            <w:tcW w:w="992" w:type="dxa"/>
            <w:tcBorders>
              <w:top w:val="nil"/>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2019 год</w:t>
            </w:r>
          </w:p>
        </w:tc>
        <w:tc>
          <w:tcPr>
            <w:tcW w:w="1134" w:type="dxa"/>
            <w:tcBorders>
              <w:top w:val="nil"/>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2020 год</w:t>
            </w:r>
          </w:p>
        </w:tc>
        <w:tc>
          <w:tcPr>
            <w:tcW w:w="1134" w:type="dxa"/>
            <w:tcBorders>
              <w:top w:val="nil"/>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2021 год</w:t>
            </w:r>
          </w:p>
        </w:tc>
        <w:tc>
          <w:tcPr>
            <w:tcW w:w="992" w:type="dxa"/>
            <w:tcBorders>
              <w:top w:val="nil"/>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2022 год</w:t>
            </w:r>
          </w:p>
        </w:tc>
        <w:tc>
          <w:tcPr>
            <w:tcW w:w="1089" w:type="dxa"/>
            <w:tcBorders>
              <w:top w:val="nil"/>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2023 год</w:t>
            </w:r>
          </w:p>
        </w:tc>
        <w:tc>
          <w:tcPr>
            <w:tcW w:w="1089" w:type="dxa"/>
            <w:tcBorders>
              <w:top w:val="nil"/>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2024 год</w:t>
            </w:r>
          </w:p>
        </w:tc>
        <w:tc>
          <w:tcPr>
            <w:tcW w:w="1089" w:type="dxa"/>
            <w:tcBorders>
              <w:top w:val="nil"/>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2025 год</w:t>
            </w:r>
          </w:p>
        </w:tc>
      </w:tr>
    </w:tbl>
    <w:p w:rsidR="00A91FB2" w:rsidRPr="002517AD" w:rsidRDefault="00A91FB2" w:rsidP="00A91FB2">
      <w:pPr>
        <w:rPr>
          <w:sz w:val="4"/>
          <w:szCs w:val="4"/>
        </w:rPr>
      </w:pPr>
    </w:p>
    <w:tbl>
      <w:tblPr>
        <w:tblW w:w="15902" w:type="dxa"/>
        <w:tblInd w:w="89" w:type="dxa"/>
        <w:tblLayout w:type="fixed"/>
        <w:tblLook w:val="04A0"/>
      </w:tblPr>
      <w:tblGrid>
        <w:gridCol w:w="657"/>
        <w:gridCol w:w="1205"/>
        <w:gridCol w:w="851"/>
        <w:gridCol w:w="1134"/>
        <w:gridCol w:w="1110"/>
        <w:gridCol w:w="1300"/>
        <w:gridCol w:w="1133"/>
        <w:gridCol w:w="993"/>
        <w:gridCol w:w="992"/>
        <w:gridCol w:w="1134"/>
        <w:gridCol w:w="1134"/>
        <w:gridCol w:w="992"/>
        <w:gridCol w:w="1089"/>
        <w:gridCol w:w="1089"/>
        <w:gridCol w:w="1089"/>
      </w:tblGrid>
      <w:tr w:rsidR="00A91FB2" w:rsidRPr="002517AD" w:rsidTr="00B12DD9">
        <w:trPr>
          <w:trHeight w:val="300"/>
          <w:tblHeader/>
        </w:trPr>
        <w:tc>
          <w:tcPr>
            <w:tcW w:w="3847"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A91FB2" w:rsidRPr="002517AD" w:rsidRDefault="00A91FB2" w:rsidP="007244C0">
            <w:pPr>
              <w:jc w:val="center"/>
              <w:rPr>
                <w:bCs/>
                <w:sz w:val="22"/>
                <w:szCs w:val="22"/>
              </w:rPr>
            </w:pPr>
            <w:r w:rsidRPr="002517AD">
              <w:rPr>
                <w:bCs/>
                <w:sz w:val="22"/>
                <w:szCs w:val="22"/>
              </w:rPr>
              <w:t>1</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2</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3</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9</w:t>
            </w:r>
          </w:p>
        </w:tc>
        <w:tc>
          <w:tcPr>
            <w:tcW w:w="1089"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10</w:t>
            </w:r>
          </w:p>
        </w:tc>
        <w:tc>
          <w:tcPr>
            <w:tcW w:w="1089"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11</w:t>
            </w:r>
          </w:p>
        </w:tc>
        <w:tc>
          <w:tcPr>
            <w:tcW w:w="1089" w:type="dxa"/>
            <w:tcBorders>
              <w:top w:val="single" w:sz="4" w:space="0" w:color="auto"/>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Cs/>
                <w:sz w:val="22"/>
                <w:szCs w:val="22"/>
              </w:rPr>
            </w:pPr>
            <w:r w:rsidRPr="002517AD">
              <w:rPr>
                <w:bCs/>
                <w:sz w:val="22"/>
                <w:szCs w:val="22"/>
              </w:rPr>
              <w:t>12</w:t>
            </w:r>
          </w:p>
        </w:tc>
      </w:tr>
      <w:tr w:rsidR="00A91FB2" w:rsidRPr="002517AD" w:rsidTr="00B12DD9">
        <w:trPr>
          <w:trHeight w:val="300"/>
        </w:trPr>
        <w:tc>
          <w:tcPr>
            <w:tcW w:w="38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Всего по бюджету</w:t>
            </w:r>
          </w:p>
        </w:tc>
        <w:tc>
          <w:tcPr>
            <w:tcW w:w="1110"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
                <w:bCs/>
                <w:sz w:val="22"/>
                <w:szCs w:val="22"/>
              </w:rPr>
            </w:pPr>
            <w:r w:rsidRPr="002517AD">
              <w:rPr>
                <w:b/>
                <w:bCs/>
                <w:sz w:val="22"/>
                <w:szCs w:val="22"/>
              </w:rPr>
              <w:t>итого</w:t>
            </w:r>
          </w:p>
        </w:tc>
        <w:tc>
          <w:tcPr>
            <w:tcW w:w="1300"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rPr>
                <w:b/>
                <w:bCs/>
                <w:sz w:val="22"/>
                <w:szCs w:val="22"/>
              </w:rPr>
            </w:pPr>
            <w:r w:rsidRPr="002517AD">
              <w:rPr>
                <w:b/>
                <w:bCs/>
                <w:sz w:val="22"/>
                <w:szCs w:val="22"/>
              </w:rPr>
              <w:t>18000,199</w:t>
            </w:r>
          </w:p>
        </w:tc>
        <w:tc>
          <w:tcPr>
            <w:tcW w:w="1133"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b/>
                <w:bCs/>
                <w:sz w:val="22"/>
                <w:szCs w:val="22"/>
              </w:rPr>
            </w:pPr>
            <w:r w:rsidRPr="002517AD">
              <w:rPr>
                <w:b/>
                <w:bCs/>
                <w:sz w:val="22"/>
                <w:szCs w:val="22"/>
              </w:rPr>
              <w:t>2000,199</w:t>
            </w:r>
          </w:p>
        </w:tc>
        <w:tc>
          <w:tcPr>
            <w:tcW w:w="993"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b/>
                <w:bCs/>
                <w:sz w:val="22"/>
                <w:szCs w:val="22"/>
              </w:rPr>
            </w:pPr>
            <w:r w:rsidRPr="002517AD">
              <w:rPr>
                <w:b/>
                <w:bCs/>
                <w:sz w:val="22"/>
                <w:szCs w:val="22"/>
              </w:rPr>
              <w:t>2000,0</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b/>
                <w:bCs/>
                <w:sz w:val="22"/>
                <w:szCs w:val="22"/>
              </w:rPr>
            </w:pPr>
            <w:r w:rsidRPr="002517AD">
              <w:rPr>
                <w:b/>
                <w:bCs/>
                <w:sz w:val="22"/>
                <w:szCs w:val="22"/>
              </w:rPr>
              <w:t>2 000,0</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892052" w:rsidP="007244C0">
            <w:pPr>
              <w:jc w:val="right"/>
              <w:rPr>
                <w:b/>
                <w:bCs/>
                <w:sz w:val="22"/>
                <w:szCs w:val="22"/>
              </w:rPr>
            </w:pPr>
            <w:r w:rsidRPr="002517AD">
              <w:rPr>
                <w:b/>
                <w:bCs/>
                <w:sz w:val="22"/>
                <w:szCs w:val="22"/>
              </w:rPr>
              <w:t>2</w:t>
            </w:r>
            <w:r w:rsidR="00A91FB2" w:rsidRPr="002517AD">
              <w:rPr>
                <w:b/>
                <w:bCs/>
                <w:sz w:val="22"/>
                <w:szCs w:val="22"/>
              </w:rPr>
              <w:t>000,0</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b/>
                <w:bCs/>
                <w:sz w:val="22"/>
                <w:szCs w:val="22"/>
              </w:rPr>
            </w:pPr>
            <w:r w:rsidRPr="002517AD">
              <w:rPr>
                <w:b/>
                <w:bCs/>
                <w:sz w:val="22"/>
                <w:szCs w:val="22"/>
              </w:rPr>
              <w:t>2 000,0</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b/>
                <w:bCs/>
                <w:sz w:val="22"/>
                <w:szCs w:val="22"/>
              </w:rPr>
            </w:pPr>
            <w:r w:rsidRPr="002517AD">
              <w:rPr>
                <w:b/>
                <w:bCs/>
                <w:sz w:val="22"/>
                <w:szCs w:val="22"/>
              </w:rPr>
              <w:t>2 000,0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b/>
                <w:bCs/>
                <w:sz w:val="22"/>
                <w:szCs w:val="22"/>
              </w:rPr>
            </w:pPr>
            <w:r w:rsidRPr="002517AD">
              <w:rPr>
                <w:b/>
                <w:bCs/>
                <w:sz w:val="22"/>
                <w:szCs w:val="22"/>
              </w:rPr>
              <w:t>2 000,0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b/>
                <w:bCs/>
                <w:sz w:val="22"/>
                <w:szCs w:val="22"/>
              </w:rPr>
            </w:pPr>
            <w:r w:rsidRPr="002517AD">
              <w:rPr>
                <w:b/>
                <w:bCs/>
                <w:sz w:val="22"/>
                <w:szCs w:val="22"/>
              </w:rPr>
              <w:t>2 000,0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b/>
                <w:bCs/>
                <w:sz w:val="22"/>
                <w:szCs w:val="22"/>
              </w:rPr>
            </w:pPr>
            <w:r w:rsidRPr="002517AD">
              <w:rPr>
                <w:b/>
                <w:bCs/>
                <w:sz w:val="22"/>
                <w:szCs w:val="22"/>
              </w:rPr>
              <w:t>2 000,0</w:t>
            </w:r>
          </w:p>
        </w:tc>
      </w:tr>
      <w:tr w:rsidR="00A91FB2" w:rsidRPr="002517AD" w:rsidTr="00B12DD9">
        <w:trPr>
          <w:trHeight w:val="300"/>
        </w:trPr>
        <w:tc>
          <w:tcPr>
            <w:tcW w:w="3847" w:type="dxa"/>
            <w:gridSpan w:val="4"/>
            <w:vMerge/>
            <w:tcBorders>
              <w:top w:val="single" w:sz="4" w:space="0" w:color="auto"/>
              <w:left w:val="single" w:sz="4" w:space="0" w:color="auto"/>
              <w:bottom w:val="single" w:sz="4" w:space="0" w:color="000000"/>
              <w:right w:val="single" w:sz="4" w:space="0" w:color="000000"/>
            </w:tcBorders>
            <w:vAlign w:val="center"/>
            <w:hideMark/>
          </w:tcPr>
          <w:p w:rsidR="00A91FB2" w:rsidRPr="002517AD" w:rsidRDefault="00A91FB2"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bottom"/>
            <w:hideMark/>
          </w:tcPr>
          <w:p w:rsidR="00A91FB2" w:rsidRPr="002517AD" w:rsidRDefault="00BC37FE" w:rsidP="00BC37FE">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9D4592">
            <w:pPr>
              <w:jc w:val="right"/>
              <w:rPr>
                <w:sz w:val="22"/>
                <w:szCs w:val="22"/>
              </w:rPr>
            </w:pPr>
            <w:r w:rsidRPr="002517AD">
              <w:rPr>
                <w:sz w:val="22"/>
                <w:szCs w:val="22"/>
              </w:rPr>
              <w:t>9 000,0</w:t>
            </w:r>
          </w:p>
        </w:tc>
        <w:tc>
          <w:tcPr>
            <w:tcW w:w="1133"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5D3D6B">
            <w:pPr>
              <w:jc w:val="right"/>
              <w:rPr>
                <w:sz w:val="22"/>
                <w:szCs w:val="22"/>
              </w:rPr>
            </w:pPr>
            <w:r w:rsidRPr="002517AD">
              <w:rPr>
                <w:sz w:val="22"/>
                <w:szCs w:val="22"/>
              </w:rPr>
              <w:t>1000,0</w:t>
            </w:r>
          </w:p>
        </w:tc>
        <w:tc>
          <w:tcPr>
            <w:tcW w:w="993"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1 000,0</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1 000,0</w:t>
            </w: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892052" w:rsidP="007244C0">
            <w:pPr>
              <w:jc w:val="right"/>
              <w:rPr>
                <w:sz w:val="22"/>
                <w:szCs w:val="22"/>
              </w:rPr>
            </w:pPr>
            <w:r w:rsidRPr="002517AD">
              <w:rPr>
                <w:sz w:val="22"/>
                <w:szCs w:val="22"/>
              </w:rPr>
              <w:t>1</w:t>
            </w:r>
            <w:r w:rsidR="00A91FB2" w:rsidRPr="002517AD">
              <w:rPr>
                <w:sz w:val="22"/>
                <w:szCs w:val="22"/>
              </w:rPr>
              <w:t>000,0</w:t>
            </w: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r w:rsidRPr="002517AD">
              <w:rPr>
                <w:sz w:val="22"/>
                <w:szCs w:val="22"/>
              </w:rPr>
              <w:t>1 000,0</w:t>
            </w: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r w:rsidRPr="002517AD">
              <w:rPr>
                <w:sz w:val="22"/>
                <w:szCs w:val="22"/>
              </w:rPr>
              <w:t>1 000,0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r w:rsidRPr="002517AD">
              <w:rPr>
                <w:sz w:val="22"/>
                <w:szCs w:val="22"/>
              </w:rPr>
              <w:t>1 000,0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r w:rsidRPr="002517AD">
              <w:rPr>
                <w:sz w:val="22"/>
                <w:szCs w:val="22"/>
              </w:rPr>
              <w:t>1 000,0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r w:rsidRPr="002517AD">
              <w:rPr>
                <w:sz w:val="22"/>
                <w:szCs w:val="22"/>
              </w:rPr>
              <w:t>1 000,0</w:t>
            </w:r>
          </w:p>
        </w:tc>
      </w:tr>
      <w:tr w:rsidR="00A91FB2" w:rsidRPr="002517AD" w:rsidTr="00B12DD9">
        <w:trPr>
          <w:trHeight w:val="300"/>
        </w:trPr>
        <w:tc>
          <w:tcPr>
            <w:tcW w:w="3847" w:type="dxa"/>
            <w:gridSpan w:val="4"/>
            <w:vMerge/>
            <w:tcBorders>
              <w:top w:val="single" w:sz="4" w:space="0" w:color="auto"/>
              <w:left w:val="single" w:sz="4" w:space="0" w:color="auto"/>
              <w:bottom w:val="single" w:sz="4" w:space="0" w:color="000000"/>
              <w:right w:val="single" w:sz="4" w:space="0" w:color="000000"/>
            </w:tcBorders>
            <w:vAlign w:val="center"/>
            <w:hideMark/>
          </w:tcPr>
          <w:p w:rsidR="00A91FB2" w:rsidRPr="002517AD" w:rsidRDefault="00A91FB2"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bottom"/>
            <w:hideMark/>
          </w:tcPr>
          <w:p w:rsidR="00A91FB2" w:rsidRPr="002517AD" w:rsidRDefault="00BC37FE"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8 998,399</w:t>
            </w:r>
          </w:p>
        </w:tc>
        <w:tc>
          <w:tcPr>
            <w:tcW w:w="1133"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999,999</w:t>
            </w:r>
          </w:p>
        </w:tc>
        <w:tc>
          <w:tcPr>
            <w:tcW w:w="993"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999,8</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999,8</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999,8</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999,8</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999,8</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999,8</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999,8</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999,8</w:t>
            </w:r>
          </w:p>
        </w:tc>
      </w:tr>
      <w:tr w:rsidR="00A91FB2" w:rsidRPr="002517AD" w:rsidTr="00B12DD9">
        <w:trPr>
          <w:trHeight w:val="300"/>
        </w:trPr>
        <w:tc>
          <w:tcPr>
            <w:tcW w:w="3847" w:type="dxa"/>
            <w:gridSpan w:val="4"/>
            <w:vMerge/>
            <w:tcBorders>
              <w:top w:val="single" w:sz="4" w:space="0" w:color="auto"/>
              <w:left w:val="single" w:sz="4" w:space="0" w:color="auto"/>
              <w:bottom w:val="single" w:sz="4" w:space="0" w:color="000000"/>
              <w:right w:val="single" w:sz="4" w:space="0" w:color="000000"/>
            </w:tcBorders>
            <w:vAlign w:val="center"/>
            <w:hideMark/>
          </w:tcPr>
          <w:p w:rsidR="00A91FB2" w:rsidRPr="002517AD" w:rsidRDefault="00A91FB2"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bottom"/>
            <w:hideMark/>
          </w:tcPr>
          <w:p w:rsidR="00A91FB2" w:rsidRPr="002517AD" w:rsidRDefault="00BC37FE" w:rsidP="007244C0">
            <w:pPr>
              <w:jc w:val="center"/>
              <w:rPr>
                <w:sz w:val="22"/>
                <w:szCs w:val="22"/>
              </w:rPr>
            </w:pPr>
            <w:r w:rsidRPr="002517AD">
              <w:rPr>
                <w:sz w:val="22"/>
                <w:szCs w:val="22"/>
              </w:rPr>
              <w:t>МБ</w:t>
            </w:r>
          </w:p>
        </w:tc>
        <w:tc>
          <w:tcPr>
            <w:tcW w:w="1300"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9D4592">
            <w:pPr>
              <w:jc w:val="right"/>
              <w:rPr>
                <w:sz w:val="22"/>
                <w:szCs w:val="22"/>
              </w:rPr>
            </w:pPr>
            <w:r w:rsidRPr="002517AD">
              <w:rPr>
                <w:sz w:val="22"/>
                <w:szCs w:val="22"/>
              </w:rPr>
              <w:t>1,8</w:t>
            </w:r>
          </w:p>
        </w:tc>
        <w:tc>
          <w:tcPr>
            <w:tcW w:w="1133"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5D3D6B">
            <w:pPr>
              <w:jc w:val="right"/>
              <w:rPr>
                <w:sz w:val="22"/>
                <w:szCs w:val="22"/>
              </w:rPr>
            </w:pPr>
            <w:r w:rsidRPr="002517AD">
              <w:rPr>
                <w:sz w:val="22"/>
                <w:szCs w:val="22"/>
              </w:rPr>
              <w:t>0,2</w:t>
            </w:r>
          </w:p>
        </w:tc>
        <w:tc>
          <w:tcPr>
            <w:tcW w:w="993"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0,2</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0,2</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0,2</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0,2</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0,2</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0,2</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414FC2">
            <w:pPr>
              <w:jc w:val="right"/>
              <w:rPr>
                <w:sz w:val="22"/>
                <w:szCs w:val="22"/>
              </w:rPr>
            </w:pPr>
            <w:r w:rsidRPr="002517AD">
              <w:rPr>
                <w:sz w:val="22"/>
                <w:szCs w:val="22"/>
              </w:rPr>
              <w:t>0,2</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r w:rsidRPr="002517AD">
              <w:rPr>
                <w:sz w:val="22"/>
                <w:szCs w:val="22"/>
              </w:rPr>
              <w:t>0,2</w:t>
            </w:r>
          </w:p>
        </w:tc>
      </w:tr>
      <w:tr w:rsidR="00A91FB2" w:rsidRPr="002517AD" w:rsidTr="00B12DD9">
        <w:trPr>
          <w:trHeight w:val="300"/>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1.</w:t>
            </w:r>
          </w:p>
        </w:tc>
        <w:tc>
          <w:tcPr>
            <w:tcW w:w="31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Строительство</w:t>
            </w:r>
          </w:p>
        </w:tc>
        <w:tc>
          <w:tcPr>
            <w:tcW w:w="1110"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7244C0">
            <w:pPr>
              <w:jc w:val="center"/>
              <w:rPr>
                <w:b/>
                <w:bCs/>
                <w:sz w:val="22"/>
                <w:szCs w:val="22"/>
              </w:rPr>
            </w:pPr>
            <w:r w:rsidRPr="002517AD">
              <w:rPr>
                <w:b/>
                <w:bCs/>
                <w:sz w:val="22"/>
                <w:szCs w:val="22"/>
              </w:rPr>
              <w:t>итого</w:t>
            </w:r>
          </w:p>
        </w:tc>
        <w:tc>
          <w:tcPr>
            <w:tcW w:w="1300" w:type="dxa"/>
            <w:tcBorders>
              <w:top w:val="nil"/>
              <w:left w:val="nil"/>
              <w:bottom w:val="single" w:sz="4" w:space="0" w:color="auto"/>
              <w:right w:val="single" w:sz="4" w:space="0" w:color="auto"/>
            </w:tcBorders>
            <w:shd w:val="clear" w:color="auto" w:fill="auto"/>
            <w:vAlign w:val="bottom"/>
            <w:hideMark/>
          </w:tcPr>
          <w:p w:rsidR="00A91FB2" w:rsidRPr="002517AD" w:rsidRDefault="007B1945" w:rsidP="009D4592">
            <w:pPr>
              <w:jc w:val="right"/>
              <w:rPr>
                <w:b/>
                <w:bCs/>
                <w:sz w:val="22"/>
                <w:szCs w:val="22"/>
              </w:rPr>
            </w:pPr>
            <w:r>
              <w:rPr>
                <w:b/>
                <w:bCs/>
                <w:sz w:val="22"/>
                <w:szCs w:val="22"/>
              </w:rPr>
              <w:t>8875</w:t>
            </w:r>
            <w:r w:rsidR="00E17EE0" w:rsidRPr="002517AD">
              <w:rPr>
                <w:b/>
                <w:bCs/>
                <w:sz w:val="22"/>
                <w:szCs w:val="22"/>
              </w:rPr>
              <w:t>,5</w:t>
            </w:r>
            <w:r w:rsidR="00B12DD9" w:rsidRPr="002517AD">
              <w:rPr>
                <w:b/>
                <w:bCs/>
                <w:sz w:val="22"/>
                <w:szCs w:val="22"/>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4079EC" w:rsidP="00D332E6">
            <w:pPr>
              <w:jc w:val="right"/>
              <w:rPr>
                <w:b/>
                <w:bCs/>
                <w:sz w:val="22"/>
                <w:szCs w:val="22"/>
              </w:rPr>
            </w:pPr>
            <w:r>
              <w:rPr>
                <w:b/>
                <w:bCs/>
                <w:sz w:val="22"/>
                <w:szCs w:val="22"/>
              </w:rPr>
              <w:t>0</w:t>
            </w:r>
          </w:p>
        </w:tc>
        <w:tc>
          <w:tcPr>
            <w:tcW w:w="993" w:type="dxa"/>
            <w:tcBorders>
              <w:top w:val="nil"/>
              <w:left w:val="nil"/>
              <w:bottom w:val="single" w:sz="4" w:space="0" w:color="auto"/>
              <w:right w:val="single" w:sz="4" w:space="0" w:color="auto"/>
            </w:tcBorders>
            <w:shd w:val="clear" w:color="auto" w:fill="auto"/>
            <w:vAlign w:val="bottom"/>
            <w:hideMark/>
          </w:tcPr>
          <w:p w:rsidR="00A91FB2" w:rsidRPr="002517AD" w:rsidRDefault="007B1945" w:rsidP="00E17EE0">
            <w:pPr>
              <w:jc w:val="right"/>
              <w:rPr>
                <w:b/>
                <w:bCs/>
                <w:sz w:val="22"/>
                <w:szCs w:val="22"/>
              </w:rPr>
            </w:pPr>
            <w:r>
              <w:rPr>
                <w:b/>
                <w:bCs/>
                <w:sz w:val="22"/>
                <w:szCs w:val="22"/>
              </w:rPr>
              <w:t>2</w:t>
            </w:r>
            <w:r w:rsidR="00B12DD9" w:rsidRPr="002517AD">
              <w:rPr>
                <w:b/>
                <w:bCs/>
                <w:sz w:val="22"/>
                <w:szCs w:val="22"/>
              </w:rPr>
              <w:t>6</w:t>
            </w:r>
            <w:r w:rsidR="00E17EE0" w:rsidRPr="002517AD">
              <w:rPr>
                <w:b/>
                <w:bCs/>
                <w:sz w:val="22"/>
                <w:szCs w:val="22"/>
              </w:rPr>
              <w:t>3</w:t>
            </w:r>
            <w:r w:rsidR="00B12DD9" w:rsidRPr="002517AD">
              <w:rPr>
                <w:b/>
                <w:bCs/>
                <w:sz w:val="22"/>
                <w:szCs w:val="22"/>
              </w:rPr>
              <w:t>,</w:t>
            </w:r>
            <w:r w:rsidR="00E17EE0" w:rsidRPr="002517AD">
              <w:rPr>
                <w:b/>
                <w:bCs/>
                <w:sz w:val="22"/>
                <w:szCs w:val="22"/>
              </w:rPr>
              <w:t>5</w:t>
            </w:r>
            <w:r w:rsidR="00B12DD9" w:rsidRPr="002517AD">
              <w:rPr>
                <w:b/>
                <w:bCs/>
                <w:sz w:val="22"/>
                <w:szCs w:val="22"/>
              </w:rPr>
              <w:t>00</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E17EE0" w:rsidP="007244C0">
            <w:pPr>
              <w:jc w:val="right"/>
              <w:rPr>
                <w:b/>
                <w:bCs/>
                <w:sz w:val="22"/>
                <w:szCs w:val="22"/>
              </w:rPr>
            </w:pPr>
            <w:r w:rsidRPr="002517AD">
              <w:rPr>
                <w:b/>
                <w:bCs/>
                <w:sz w:val="22"/>
                <w:szCs w:val="22"/>
              </w:rPr>
              <w:t>763</w:t>
            </w:r>
            <w:r w:rsidR="00B12DD9" w:rsidRPr="002517AD">
              <w:rPr>
                <w:b/>
                <w:bCs/>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EF2928" w:rsidP="00892052">
            <w:pPr>
              <w:jc w:val="right"/>
              <w:rPr>
                <w:b/>
                <w:bCs/>
                <w:sz w:val="22"/>
                <w:szCs w:val="22"/>
              </w:rPr>
            </w:pPr>
            <w:r w:rsidRPr="002517AD">
              <w:rPr>
                <w:b/>
                <w:bCs/>
                <w:sz w:val="22"/>
                <w:szCs w:val="22"/>
              </w:rPr>
              <w:t>17</w:t>
            </w:r>
            <w:r w:rsidR="00E17EE0" w:rsidRPr="002517AD">
              <w:rPr>
                <w:b/>
                <w:bCs/>
                <w:sz w:val="22"/>
                <w:szCs w:val="22"/>
              </w:rPr>
              <w:t>49</w:t>
            </w:r>
            <w:r w:rsidR="00B12DD9" w:rsidRPr="002517AD">
              <w:rPr>
                <w:b/>
                <w:bCs/>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E17EE0">
            <w:pPr>
              <w:jc w:val="right"/>
              <w:rPr>
                <w:b/>
                <w:bCs/>
                <w:sz w:val="21"/>
                <w:szCs w:val="21"/>
              </w:rPr>
            </w:pPr>
            <w:r w:rsidRPr="002517AD">
              <w:rPr>
                <w:b/>
                <w:bCs/>
                <w:sz w:val="21"/>
                <w:szCs w:val="21"/>
              </w:rPr>
              <w:t>170</w:t>
            </w:r>
            <w:r w:rsidR="00E17EE0" w:rsidRPr="002517AD">
              <w:rPr>
                <w:b/>
                <w:bCs/>
                <w:sz w:val="21"/>
                <w:szCs w:val="21"/>
              </w:rPr>
              <w:t>1</w:t>
            </w:r>
            <w:r w:rsidRPr="002517AD">
              <w:rPr>
                <w:b/>
                <w:bCs/>
                <w:sz w:val="21"/>
                <w:szCs w:val="21"/>
              </w:rPr>
              <w:t>,000</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E17EE0" w:rsidP="007244C0">
            <w:pPr>
              <w:jc w:val="right"/>
              <w:rPr>
                <w:b/>
                <w:bCs/>
                <w:sz w:val="22"/>
                <w:szCs w:val="22"/>
              </w:rPr>
            </w:pPr>
            <w:r w:rsidRPr="002517AD">
              <w:rPr>
                <w:b/>
                <w:bCs/>
                <w:sz w:val="22"/>
                <w:szCs w:val="22"/>
              </w:rPr>
              <w:t>1165</w:t>
            </w:r>
            <w:r w:rsidR="00B12DD9" w:rsidRPr="002517AD">
              <w:rPr>
                <w:b/>
                <w:bCs/>
                <w:sz w:val="22"/>
                <w:szCs w:val="22"/>
              </w:rPr>
              <w:t>,00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7244C0">
            <w:pPr>
              <w:jc w:val="right"/>
              <w:rPr>
                <w:b/>
                <w:bCs/>
                <w:sz w:val="22"/>
                <w:szCs w:val="22"/>
              </w:rPr>
            </w:pPr>
            <w:r w:rsidRPr="002517AD">
              <w:rPr>
                <w:b/>
                <w:bCs/>
                <w:sz w:val="22"/>
                <w:szCs w:val="22"/>
              </w:rPr>
              <w:t>900,000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E17EE0">
            <w:pPr>
              <w:jc w:val="right"/>
              <w:rPr>
                <w:b/>
                <w:bCs/>
                <w:sz w:val="22"/>
                <w:szCs w:val="22"/>
              </w:rPr>
            </w:pPr>
            <w:r w:rsidRPr="002517AD">
              <w:rPr>
                <w:b/>
                <w:bCs/>
                <w:sz w:val="22"/>
                <w:szCs w:val="22"/>
              </w:rPr>
              <w:t>112</w:t>
            </w:r>
            <w:r w:rsidR="00E17EE0" w:rsidRPr="002517AD">
              <w:rPr>
                <w:b/>
                <w:bCs/>
                <w:sz w:val="22"/>
                <w:szCs w:val="22"/>
              </w:rPr>
              <w:t>3</w:t>
            </w:r>
            <w:r w:rsidRPr="002517AD">
              <w:rPr>
                <w:b/>
                <w:bCs/>
                <w:sz w:val="22"/>
                <w:szCs w:val="22"/>
              </w:rPr>
              <w:t>,00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E17EE0" w:rsidP="007244C0">
            <w:pPr>
              <w:jc w:val="right"/>
              <w:rPr>
                <w:b/>
                <w:bCs/>
                <w:sz w:val="22"/>
                <w:szCs w:val="22"/>
              </w:rPr>
            </w:pPr>
            <w:r w:rsidRPr="002517AD">
              <w:rPr>
                <w:b/>
                <w:bCs/>
                <w:sz w:val="22"/>
                <w:szCs w:val="22"/>
              </w:rPr>
              <w:t>1211</w:t>
            </w:r>
            <w:r w:rsidR="00B12DD9" w:rsidRPr="002517AD">
              <w:rPr>
                <w:b/>
                <w:bCs/>
                <w:sz w:val="22"/>
                <w:szCs w:val="22"/>
              </w:rPr>
              <w:t>,00</w:t>
            </w: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A91FB2" w:rsidRPr="002517AD" w:rsidRDefault="00A91FB2"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bottom"/>
            <w:hideMark/>
          </w:tcPr>
          <w:p w:rsidR="00A91FB2" w:rsidRPr="002517AD" w:rsidRDefault="00BC37FE" w:rsidP="00BC37FE">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auto" w:fill="auto"/>
            <w:vAlign w:val="bottom"/>
            <w:hideMark/>
          </w:tcPr>
          <w:p w:rsidR="00A91FB2" w:rsidRPr="002517AD" w:rsidRDefault="007B1945" w:rsidP="009D4592">
            <w:pPr>
              <w:jc w:val="right"/>
              <w:rPr>
                <w:sz w:val="22"/>
                <w:szCs w:val="22"/>
              </w:rPr>
            </w:pPr>
            <w:r>
              <w:rPr>
                <w:sz w:val="22"/>
                <w:szCs w:val="22"/>
              </w:rPr>
              <w:t>680</w:t>
            </w:r>
            <w:r w:rsidR="00E17EE0" w:rsidRPr="002517AD">
              <w:rPr>
                <w:sz w:val="22"/>
                <w:szCs w:val="22"/>
              </w:rPr>
              <w:t>3</w:t>
            </w:r>
            <w:r w:rsidR="00B12DD9" w:rsidRPr="002517AD">
              <w:rPr>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rPr>
                <w:sz w:val="22"/>
                <w:szCs w:val="22"/>
              </w:rPr>
            </w:pPr>
          </w:p>
        </w:tc>
        <w:tc>
          <w:tcPr>
            <w:tcW w:w="993" w:type="dxa"/>
            <w:tcBorders>
              <w:top w:val="nil"/>
              <w:left w:val="nil"/>
              <w:bottom w:val="single" w:sz="4" w:space="0" w:color="auto"/>
              <w:right w:val="single" w:sz="4" w:space="0" w:color="auto"/>
            </w:tcBorders>
            <w:shd w:val="clear" w:color="auto" w:fill="auto"/>
            <w:vAlign w:val="bottom"/>
            <w:hideMark/>
          </w:tcPr>
          <w:p w:rsidR="00A91FB2" w:rsidRPr="002517AD" w:rsidRDefault="007B1945" w:rsidP="007244C0">
            <w:pPr>
              <w:jc w:val="right"/>
              <w:rPr>
                <w:sz w:val="22"/>
                <w:szCs w:val="22"/>
              </w:rPr>
            </w:pPr>
            <w:r>
              <w:rPr>
                <w:sz w:val="22"/>
                <w:szCs w:val="22"/>
              </w:rPr>
              <w:t>14</w:t>
            </w:r>
            <w:r w:rsidR="00B12DD9" w:rsidRPr="002517AD">
              <w:rPr>
                <w:sz w:val="22"/>
                <w:szCs w:val="22"/>
              </w:rPr>
              <w:t>0,000</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E17EE0" w:rsidP="007244C0">
            <w:pPr>
              <w:jc w:val="right"/>
              <w:rPr>
                <w:sz w:val="22"/>
                <w:szCs w:val="22"/>
              </w:rPr>
            </w:pPr>
            <w:r w:rsidRPr="002517AD">
              <w:rPr>
                <w:sz w:val="22"/>
                <w:szCs w:val="22"/>
              </w:rPr>
              <w:t>763</w:t>
            </w:r>
            <w:r w:rsidR="00B12DD9" w:rsidRPr="002517AD">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7244C0">
            <w:pPr>
              <w:jc w:val="right"/>
              <w:rPr>
                <w:sz w:val="22"/>
                <w:szCs w:val="22"/>
              </w:rPr>
            </w:pPr>
            <w:r w:rsidRPr="002517AD">
              <w:rPr>
                <w:sz w:val="22"/>
                <w:szCs w:val="22"/>
              </w:rPr>
              <w:t>1000,000</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7244C0">
            <w:pPr>
              <w:jc w:val="right"/>
              <w:rPr>
                <w:sz w:val="22"/>
                <w:szCs w:val="22"/>
              </w:rPr>
            </w:pPr>
            <w:r w:rsidRPr="002517AD">
              <w:rPr>
                <w:sz w:val="22"/>
                <w:szCs w:val="22"/>
              </w:rPr>
              <w:t>1000,000</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7244C0">
            <w:pPr>
              <w:jc w:val="right"/>
              <w:rPr>
                <w:sz w:val="22"/>
                <w:szCs w:val="22"/>
              </w:rPr>
            </w:pPr>
            <w:r w:rsidRPr="002517AD">
              <w:rPr>
                <w:sz w:val="22"/>
                <w:szCs w:val="22"/>
              </w:rPr>
              <w:t>1000,00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7244C0">
            <w:pPr>
              <w:jc w:val="right"/>
              <w:rPr>
                <w:sz w:val="22"/>
                <w:szCs w:val="22"/>
              </w:rPr>
            </w:pPr>
            <w:r w:rsidRPr="002517AD">
              <w:rPr>
                <w:sz w:val="22"/>
                <w:szCs w:val="22"/>
              </w:rPr>
              <w:t>900,000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7244C0">
            <w:pPr>
              <w:jc w:val="right"/>
              <w:rPr>
                <w:sz w:val="22"/>
                <w:szCs w:val="22"/>
              </w:rPr>
            </w:pPr>
            <w:r w:rsidRPr="002517AD">
              <w:rPr>
                <w:sz w:val="22"/>
                <w:szCs w:val="22"/>
              </w:rPr>
              <w:t>1000,00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7244C0">
            <w:pPr>
              <w:jc w:val="right"/>
              <w:rPr>
                <w:sz w:val="22"/>
                <w:szCs w:val="22"/>
              </w:rPr>
            </w:pPr>
            <w:r w:rsidRPr="002517AD">
              <w:rPr>
                <w:sz w:val="22"/>
                <w:szCs w:val="22"/>
              </w:rPr>
              <w:t>1000,00</w:t>
            </w: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A91FB2" w:rsidRPr="002517AD" w:rsidRDefault="00A91FB2"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bottom"/>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auto" w:fill="auto"/>
            <w:vAlign w:val="bottom"/>
            <w:hideMark/>
          </w:tcPr>
          <w:p w:rsidR="00A91FB2" w:rsidRPr="002517AD" w:rsidRDefault="007B1945" w:rsidP="00412C2D">
            <w:pPr>
              <w:jc w:val="right"/>
              <w:rPr>
                <w:sz w:val="22"/>
                <w:szCs w:val="22"/>
              </w:rPr>
            </w:pPr>
            <w:r>
              <w:rPr>
                <w:sz w:val="22"/>
                <w:szCs w:val="22"/>
              </w:rPr>
              <w:t>2072</w:t>
            </w:r>
            <w:r w:rsidR="00412C2D" w:rsidRPr="002517AD">
              <w:rPr>
                <w:sz w:val="22"/>
                <w:szCs w:val="22"/>
              </w:rPr>
              <w:t>,1</w:t>
            </w:r>
            <w:r w:rsidR="00B12DD9" w:rsidRPr="002517AD">
              <w:rPr>
                <w:sz w:val="22"/>
                <w:szCs w:val="22"/>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4079EC" w:rsidP="00416C7C">
            <w:pPr>
              <w:jc w:val="right"/>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7B1945" w:rsidP="00E17EE0">
            <w:pPr>
              <w:jc w:val="right"/>
              <w:rPr>
                <w:sz w:val="22"/>
                <w:szCs w:val="22"/>
              </w:rPr>
            </w:pPr>
            <w:r>
              <w:rPr>
                <w:sz w:val="22"/>
                <w:szCs w:val="22"/>
              </w:rPr>
              <w:t>12</w:t>
            </w:r>
            <w:r w:rsidR="00E17EE0" w:rsidRPr="002517AD">
              <w:rPr>
                <w:sz w:val="22"/>
                <w:szCs w:val="22"/>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rPr>
                <w:sz w:val="22"/>
                <w:szCs w:val="22"/>
              </w:rPr>
            </w:pP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EF2928" w:rsidP="007244C0">
            <w:pPr>
              <w:jc w:val="right"/>
              <w:rPr>
                <w:sz w:val="22"/>
                <w:szCs w:val="22"/>
              </w:rPr>
            </w:pPr>
            <w:r w:rsidRPr="002517AD">
              <w:rPr>
                <w:sz w:val="22"/>
                <w:szCs w:val="22"/>
              </w:rPr>
              <w:t>7</w:t>
            </w:r>
            <w:r w:rsidR="00E17EE0" w:rsidRPr="002517AD">
              <w:rPr>
                <w:sz w:val="22"/>
                <w:szCs w:val="22"/>
              </w:rPr>
              <w:t>49</w:t>
            </w:r>
            <w:r w:rsidR="00B12DD9" w:rsidRPr="002517AD">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A91FB2" w:rsidRPr="002517AD" w:rsidRDefault="00E17EE0" w:rsidP="007244C0">
            <w:pPr>
              <w:jc w:val="right"/>
              <w:rPr>
                <w:sz w:val="22"/>
                <w:szCs w:val="22"/>
              </w:rPr>
            </w:pPr>
            <w:r w:rsidRPr="002517AD">
              <w:rPr>
                <w:sz w:val="22"/>
                <w:szCs w:val="22"/>
              </w:rPr>
              <w:t>701</w:t>
            </w:r>
            <w:r w:rsidR="00B12DD9" w:rsidRPr="002517AD">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E17EE0" w:rsidP="007244C0">
            <w:pPr>
              <w:jc w:val="right"/>
              <w:rPr>
                <w:sz w:val="22"/>
                <w:szCs w:val="22"/>
              </w:rPr>
            </w:pPr>
            <w:r w:rsidRPr="002517AD">
              <w:rPr>
                <w:sz w:val="22"/>
                <w:szCs w:val="22"/>
              </w:rPr>
              <w:t>165</w:t>
            </w:r>
            <w:r w:rsidR="00B12DD9" w:rsidRPr="002517AD">
              <w:rPr>
                <w:sz w:val="22"/>
                <w:szCs w:val="22"/>
              </w:rPr>
              <w:t>,00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EF2928" w:rsidP="00E17EE0">
            <w:pPr>
              <w:jc w:val="right"/>
              <w:rPr>
                <w:sz w:val="22"/>
                <w:szCs w:val="22"/>
              </w:rPr>
            </w:pPr>
            <w:r w:rsidRPr="002517AD">
              <w:rPr>
                <w:sz w:val="22"/>
                <w:szCs w:val="22"/>
              </w:rPr>
              <w:t>12</w:t>
            </w:r>
            <w:r w:rsidR="00E17EE0" w:rsidRPr="002517AD">
              <w:rPr>
                <w:sz w:val="22"/>
                <w:szCs w:val="22"/>
              </w:rPr>
              <w:t>2</w:t>
            </w:r>
            <w:r w:rsidR="00B12DD9" w:rsidRPr="002517AD">
              <w:rPr>
                <w:sz w:val="22"/>
                <w:szCs w:val="22"/>
              </w:rPr>
              <w:t>,800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EF2928" w:rsidP="007244C0">
            <w:pPr>
              <w:jc w:val="right"/>
              <w:rPr>
                <w:sz w:val="22"/>
                <w:szCs w:val="22"/>
              </w:rPr>
            </w:pPr>
            <w:r w:rsidRPr="002517AD">
              <w:rPr>
                <w:sz w:val="22"/>
                <w:szCs w:val="22"/>
              </w:rPr>
              <w:t>210</w:t>
            </w:r>
            <w:r w:rsidR="00B12DD9" w:rsidRPr="002517AD">
              <w:rPr>
                <w:sz w:val="22"/>
                <w:szCs w:val="22"/>
              </w:rPr>
              <w:t>,800</w:t>
            </w: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A91FB2" w:rsidRPr="002517AD" w:rsidRDefault="00A91FB2"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bottom"/>
            <w:hideMark/>
          </w:tcPr>
          <w:p w:rsidR="00A91FB2" w:rsidRPr="002517AD" w:rsidRDefault="004F6783" w:rsidP="007244C0">
            <w:pPr>
              <w:jc w:val="center"/>
              <w:rPr>
                <w:sz w:val="22"/>
                <w:szCs w:val="22"/>
              </w:rPr>
            </w:pPr>
            <w:r w:rsidRPr="002517AD">
              <w:rPr>
                <w:sz w:val="22"/>
                <w:szCs w:val="22"/>
              </w:rPr>
              <w:t>МБ</w:t>
            </w:r>
          </w:p>
        </w:tc>
        <w:tc>
          <w:tcPr>
            <w:tcW w:w="1300" w:type="dxa"/>
            <w:tcBorders>
              <w:top w:val="nil"/>
              <w:left w:val="nil"/>
              <w:bottom w:val="single" w:sz="4" w:space="0" w:color="auto"/>
              <w:right w:val="single" w:sz="4" w:space="0" w:color="auto"/>
            </w:tcBorders>
            <w:shd w:val="clear" w:color="auto" w:fill="auto"/>
            <w:vAlign w:val="bottom"/>
            <w:hideMark/>
          </w:tcPr>
          <w:p w:rsidR="00A91FB2" w:rsidRPr="002517AD" w:rsidRDefault="007B1945" w:rsidP="009D4592">
            <w:pPr>
              <w:jc w:val="right"/>
              <w:rPr>
                <w:sz w:val="22"/>
                <w:szCs w:val="22"/>
              </w:rPr>
            </w:pPr>
            <w:r>
              <w:rPr>
                <w:sz w:val="22"/>
                <w:szCs w:val="22"/>
              </w:rPr>
              <w:t>0,4</w:t>
            </w:r>
            <w:r w:rsidR="00B12DD9" w:rsidRPr="002517AD">
              <w:rPr>
                <w:sz w:val="22"/>
                <w:szCs w:val="22"/>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right"/>
              <w:rPr>
                <w:sz w:val="22"/>
                <w:szCs w:val="22"/>
              </w:rPr>
            </w:pP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7244C0">
            <w:pPr>
              <w:jc w:val="right"/>
              <w:rPr>
                <w:sz w:val="22"/>
                <w:szCs w:val="22"/>
              </w:rPr>
            </w:pPr>
            <w:r w:rsidRPr="002517AD">
              <w:rPr>
                <w:sz w:val="22"/>
                <w:szCs w:val="22"/>
              </w:rPr>
              <w:t>0,200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B12DD9" w:rsidP="007244C0">
            <w:pPr>
              <w:jc w:val="right"/>
              <w:rPr>
                <w:sz w:val="22"/>
                <w:szCs w:val="22"/>
              </w:rPr>
            </w:pPr>
            <w:r w:rsidRPr="002517AD">
              <w:rPr>
                <w:sz w:val="22"/>
                <w:szCs w:val="22"/>
              </w:rPr>
              <w:t>0,200</w:t>
            </w:r>
          </w:p>
        </w:tc>
      </w:tr>
      <w:tr w:rsidR="00A91FB2" w:rsidRPr="002517AD" w:rsidTr="00B12DD9">
        <w:trPr>
          <w:trHeight w:val="589"/>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1.1.</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Автомобильная дорога по проспекту Строителей в г</w:t>
            </w:r>
            <w:proofErr w:type="gramStart"/>
            <w:r w:rsidRPr="002517AD">
              <w:rPr>
                <w:sz w:val="18"/>
                <w:szCs w:val="18"/>
              </w:rPr>
              <w:t>.Э</w:t>
            </w:r>
            <w:proofErr w:type="gramEnd"/>
            <w:r w:rsidRPr="002517AD">
              <w:rPr>
                <w:sz w:val="18"/>
                <w:szCs w:val="18"/>
              </w:rPr>
              <w:t>нгельсе</w:t>
            </w:r>
          </w:p>
          <w:p w:rsidR="004F6783" w:rsidRPr="002517AD" w:rsidRDefault="004F6783" w:rsidP="007244C0">
            <w:pPr>
              <w:jc w:val="center"/>
              <w:rPr>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4,44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E1401F">
            <w:pPr>
              <w:jc w:val="center"/>
              <w:rPr>
                <w:sz w:val="18"/>
                <w:szCs w:val="18"/>
              </w:rPr>
            </w:pPr>
            <w:r w:rsidRPr="002517AD">
              <w:rPr>
                <w:sz w:val="18"/>
                <w:szCs w:val="18"/>
              </w:rPr>
              <w:t xml:space="preserve">надземный (подземный) пешеходный переход - </w:t>
            </w:r>
            <w:r w:rsidR="00E1401F" w:rsidRPr="002517AD">
              <w:rPr>
                <w:sz w:val="18"/>
                <w:szCs w:val="18"/>
              </w:rPr>
              <w:t>1</w:t>
            </w:r>
            <w:r w:rsidRPr="002517AD">
              <w:rPr>
                <w:sz w:val="18"/>
                <w:szCs w:val="18"/>
              </w:rPr>
              <w:t xml:space="preserve"> ед.</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BC37FE">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E1401F">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D332E6">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848"/>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7B1945" w:rsidP="007244C0">
            <w:pPr>
              <w:jc w:val="right"/>
              <w:rPr>
                <w:sz w:val="22"/>
                <w:szCs w:val="22"/>
              </w:rPr>
            </w:pPr>
            <w:r>
              <w:rPr>
                <w:sz w:val="22"/>
                <w:szCs w:val="22"/>
              </w:rPr>
              <w:t>6</w:t>
            </w:r>
            <w:r w:rsidR="00E72119" w:rsidRPr="002517AD">
              <w:rPr>
                <w:sz w:val="22"/>
                <w:szCs w:val="22"/>
              </w:rPr>
              <w:t>3,5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7B1945" w:rsidP="007244C0">
            <w:pPr>
              <w:jc w:val="right"/>
              <w:rPr>
                <w:sz w:val="22"/>
                <w:szCs w:val="22"/>
              </w:rPr>
            </w:pPr>
            <w:r>
              <w:rPr>
                <w:sz w:val="22"/>
                <w:szCs w:val="22"/>
              </w:rPr>
              <w:t>6</w:t>
            </w:r>
            <w:r w:rsidR="00D332E6" w:rsidRPr="002517AD">
              <w:rPr>
                <w:sz w:val="22"/>
                <w:szCs w:val="22"/>
              </w:rPr>
              <w:t>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391"/>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1.2.</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Автомобильная дорога по ул. Студенческая в г</w:t>
            </w:r>
            <w:proofErr w:type="gramStart"/>
            <w:r w:rsidRPr="002517AD">
              <w:rPr>
                <w:sz w:val="18"/>
                <w:szCs w:val="18"/>
              </w:rPr>
              <w:t>.Э</w:t>
            </w:r>
            <w:proofErr w:type="gramEnd"/>
            <w:r w:rsidRPr="002517AD">
              <w:rPr>
                <w:sz w:val="18"/>
                <w:szCs w:val="18"/>
              </w:rPr>
              <w:t>нгельсе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1,15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18"/>
                <w:szCs w:val="18"/>
              </w:rPr>
            </w:pPr>
            <w:r w:rsidRPr="002517AD">
              <w:rPr>
                <w:sz w:val="18"/>
                <w:szCs w:val="18"/>
              </w:rPr>
              <w:t>надземный пешеходный переход - 1 ед.</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BC37FE">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9D4592">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509"/>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7B1945" w:rsidP="007244C0">
            <w:pPr>
              <w:jc w:val="right"/>
              <w:rPr>
                <w:sz w:val="22"/>
                <w:szCs w:val="22"/>
              </w:rPr>
            </w:pPr>
            <w:r>
              <w:rPr>
                <w:sz w:val="22"/>
                <w:szCs w:val="22"/>
              </w:rPr>
              <w:t>60,0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7B1945" w:rsidP="007244C0">
            <w:pPr>
              <w:jc w:val="right"/>
              <w:rPr>
                <w:sz w:val="22"/>
                <w:szCs w:val="22"/>
              </w:rPr>
            </w:pPr>
            <w:r>
              <w:rPr>
                <w:sz w:val="22"/>
                <w:szCs w:val="22"/>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505"/>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1.3.</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 xml:space="preserve">Автоподъезд к </w:t>
            </w:r>
            <w:r w:rsidRPr="002517AD">
              <w:rPr>
                <w:sz w:val="18"/>
                <w:szCs w:val="18"/>
              </w:rPr>
              <w:lastRenderedPageBreak/>
              <w:t>г</w:t>
            </w:r>
            <w:proofErr w:type="gramStart"/>
            <w:r w:rsidRPr="002517AD">
              <w:rPr>
                <w:sz w:val="18"/>
                <w:szCs w:val="18"/>
              </w:rPr>
              <w:t>.</w:t>
            </w:r>
            <w:r w:rsidR="00BC37FE" w:rsidRPr="002517AD">
              <w:rPr>
                <w:sz w:val="18"/>
                <w:szCs w:val="18"/>
              </w:rPr>
              <w:t>С</w:t>
            </w:r>
            <w:proofErr w:type="gramEnd"/>
            <w:r w:rsidR="00BC37FE" w:rsidRPr="002517AD">
              <w:rPr>
                <w:sz w:val="18"/>
                <w:szCs w:val="18"/>
              </w:rPr>
              <w:t xml:space="preserve">аратову от </w:t>
            </w:r>
            <w:r w:rsidRPr="002517AD">
              <w:rPr>
                <w:sz w:val="18"/>
                <w:szCs w:val="18"/>
              </w:rPr>
              <w:t>д</w:t>
            </w:r>
            <w:r w:rsidR="00BC37FE" w:rsidRPr="002517AD">
              <w:rPr>
                <w:sz w:val="18"/>
                <w:szCs w:val="18"/>
              </w:rPr>
              <w:t>ороги</w:t>
            </w:r>
            <w:r w:rsidRPr="002517AD">
              <w:rPr>
                <w:sz w:val="18"/>
                <w:szCs w:val="18"/>
              </w:rPr>
              <w:t xml:space="preserve"> Сызрань-Саратов-Волгоград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lastRenderedPageBreak/>
              <w:t>6,25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18"/>
                <w:szCs w:val="18"/>
              </w:rPr>
            </w:pPr>
            <w:r w:rsidRPr="002517AD">
              <w:rPr>
                <w:sz w:val="18"/>
                <w:szCs w:val="18"/>
              </w:rPr>
              <w:t>надземный пешеходны</w:t>
            </w:r>
            <w:r w:rsidRPr="002517AD">
              <w:rPr>
                <w:sz w:val="18"/>
                <w:szCs w:val="18"/>
              </w:rPr>
              <w:lastRenderedPageBreak/>
              <w:t>й переход - 1 ед.</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BC37FE">
            <w:pPr>
              <w:jc w:val="center"/>
              <w:rPr>
                <w:sz w:val="22"/>
                <w:szCs w:val="22"/>
              </w:rPr>
            </w:pPr>
            <w:r w:rsidRPr="002517AD">
              <w:rPr>
                <w:sz w:val="22"/>
                <w:szCs w:val="22"/>
              </w:rPr>
              <w:lastRenderedPageBreak/>
              <w:t>ФБ</w:t>
            </w:r>
          </w:p>
        </w:tc>
        <w:tc>
          <w:tcPr>
            <w:tcW w:w="1300"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9D4592">
            <w:pPr>
              <w:jc w:val="right"/>
              <w:rPr>
                <w:sz w:val="22"/>
                <w:szCs w:val="22"/>
              </w:rPr>
            </w:pPr>
            <w:r w:rsidRPr="002517AD">
              <w:rPr>
                <w:sz w:val="22"/>
                <w:szCs w:val="22"/>
              </w:rPr>
              <w:t>60,0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r w:rsidRPr="002517AD">
              <w:rPr>
                <w:sz w:val="22"/>
                <w:szCs w:val="22"/>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623"/>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842"/>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1.4.</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Автомобильная дорога общего пользования регионального значения Саратов-Усть-Курдюм</w:t>
            </w:r>
          </w:p>
          <w:p w:rsidR="009F1D5D" w:rsidRPr="002517AD" w:rsidRDefault="009F1D5D" w:rsidP="007244C0">
            <w:pPr>
              <w:jc w:val="center"/>
              <w:rPr>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7,105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18"/>
                <w:szCs w:val="18"/>
              </w:rPr>
            </w:pPr>
            <w:r w:rsidRPr="002517AD">
              <w:rPr>
                <w:sz w:val="18"/>
                <w:szCs w:val="18"/>
              </w:rPr>
              <w:t>надземный пешеходный переход - 1 ед.</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416C7C">
            <w:pPr>
              <w:jc w:val="right"/>
              <w:rPr>
                <w:sz w:val="22"/>
                <w:szCs w:val="22"/>
              </w:rPr>
            </w:pPr>
            <w:r w:rsidRPr="002517AD">
              <w:rPr>
                <w:sz w:val="22"/>
                <w:szCs w:val="22"/>
              </w:rPr>
              <w:t>8</w:t>
            </w:r>
            <w:r w:rsidR="00416C7C" w:rsidRPr="002517AD">
              <w:rPr>
                <w:sz w:val="22"/>
                <w:szCs w:val="22"/>
              </w:rPr>
              <w:t>0</w:t>
            </w:r>
            <w:r w:rsidRPr="002517AD">
              <w:rPr>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5D3D6B">
            <w:pPr>
              <w:jc w:val="right"/>
              <w:rPr>
                <w:sz w:val="22"/>
                <w:szCs w:val="22"/>
              </w:rPr>
            </w:pPr>
            <w:r w:rsidRPr="002517AD">
              <w:rPr>
                <w:sz w:val="22"/>
                <w:szCs w:val="22"/>
              </w:rPr>
              <w:t>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4079EC">
        <w:trPr>
          <w:trHeight w:val="577"/>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631"/>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1.5.</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18"/>
                <w:szCs w:val="18"/>
              </w:rPr>
            </w:pPr>
            <w:r w:rsidRPr="002517AD">
              <w:rPr>
                <w:sz w:val="18"/>
                <w:szCs w:val="18"/>
              </w:rPr>
              <w:t>Дорога на Усть-Курдюм (от КП ГИБДД до Гусельского моста) в г</w:t>
            </w:r>
            <w:proofErr w:type="gramStart"/>
            <w:r w:rsidRPr="002517AD">
              <w:rPr>
                <w:sz w:val="18"/>
                <w:szCs w:val="18"/>
              </w:rPr>
              <w:t>.С</w:t>
            </w:r>
            <w:proofErr w:type="gramEnd"/>
            <w:r w:rsidRPr="002517AD">
              <w:rPr>
                <w:sz w:val="18"/>
                <w:szCs w:val="18"/>
              </w:rPr>
              <w:t>аратове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10,07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EE6876" w:rsidP="00EE6876">
            <w:pPr>
              <w:jc w:val="center"/>
              <w:rPr>
                <w:sz w:val="18"/>
                <w:szCs w:val="18"/>
              </w:rPr>
            </w:pPr>
            <w:r w:rsidRPr="002517AD">
              <w:rPr>
                <w:sz w:val="18"/>
                <w:szCs w:val="18"/>
              </w:rPr>
              <w:t xml:space="preserve">надземный пешеходный переход - 2 </w:t>
            </w:r>
            <w:proofErr w:type="gramStart"/>
            <w:r w:rsidRPr="002517AD">
              <w:rPr>
                <w:sz w:val="18"/>
                <w:szCs w:val="18"/>
              </w:rPr>
              <w:t>ед</w:t>
            </w:r>
            <w:proofErr w:type="gramEnd"/>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BC37FE">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B76C17" w:rsidP="00892052">
            <w:pPr>
              <w:jc w:val="right"/>
              <w:rPr>
                <w:sz w:val="22"/>
                <w:szCs w:val="22"/>
              </w:rPr>
            </w:pPr>
            <w:r w:rsidRPr="002517AD">
              <w:rPr>
                <w:sz w:val="22"/>
                <w:szCs w:val="22"/>
              </w:rPr>
              <w:t>120,0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A91FB2" w:rsidRPr="002517AD" w:rsidRDefault="00A91FB2" w:rsidP="005C762E">
            <w:pPr>
              <w:jc w:val="right"/>
              <w:rPr>
                <w:sz w:val="22"/>
                <w:szCs w:val="22"/>
              </w:rPr>
            </w:pPr>
            <w:r w:rsidRPr="002517AD">
              <w:rPr>
                <w:sz w:val="22"/>
                <w:szCs w:val="22"/>
              </w:rPr>
              <w:t>120,0</w:t>
            </w:r>
          </w:p>
        </w:tc>
        <w:tc>
          <w:tcPr>
            <w:tcW w:w="1134" w:type="dxa"/>
            <w:tcBorders>
              <w:top w:val="nil"/>
              <w:left w:val="nil"/>
              <w:bottom w:val="single" w:sz="4" w:space="0" w:color="auto"/>
              <w:right w:val="single" w:sz="4" w:space="0" w:color="auto"/>
            </w:tcBorders>
            <w:shd w:val="clear" w:color="000000" w:fill="FFFFFF"/>
            <w:vAlign w:val="center"/>
            <w:hideMark/>
          </w:tcPr>
          <w:p w:rsidR="00A91FB2" w:rsidRPr="002517AD" w:rsidRDefault="00A91FB2" w:rsidP="00892052">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r>
      <w:tr w:rsidR="00A91FB2" w:rsidRPr="002517AD" w:rsidTr="004079EC">
        <w:trPr>
          <w:trHeight w:val="495"/>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A91FB2" w:rsidP="00892052">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rsidR="00A91FB2" w:rsidRPr="002517AD" w:rsidRDefault="00A91FB2" w:rsidP="00892052">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r>
      <w:tr w:rsidR="00A91FB2" w:rsidRPr="002517AD" w:rsidTr="00B12DD9">
        <w:trPr>
          <w:trHeight w:val="813"/>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7B2B75" w:rsidP="007244C0">
            <w:pPr>
              <w:jc w:val="center"/>
              <w:rPr>
                <w:sz w:val="22"/>
                <w:szCs w:val="22"/>
              </w:rPr>
            </w:pPr>
            <w:r w:rsidRPr="002517AD">
              <w:rPr>
                <w:sz w:val="22"/>
                <w:szCs w:val="22"/>
              </w:rPr>
              <w:t>1.6</w:t>
            </w:r>
            <w:r w:rsidR="00A91FB2" w:rsidRPr="002517AD">
              <w:rPr>
                <w:sz w:val="22"/>
                <w:szCs w:val="22"/>
              </w:rPr>
              <w:t>.</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Ул. им. Чернышевского Н.Г. (от ул. им. Радищева А.Н. до Мельничного пр.) в г</w:t>
            </w:r>
            <w:proofErr w:type="gramStart"/>
            <w:r w:rsidRPr="002517AD">
              <w:rPr>
                <w:sz w:val="18"/>
                <w:szCs w:val="18"/>
              </w:rPr>
              <w:t>.С</w:t>
            </w:r>
            <w:proofErr w:type="gramEnd"/>
            <w:r w:rsidRPr="002517AD">
              <w:rPr>
                <w:sz w:val="18"/>
                <w:szCs w:val="18"/>
              </w:rPr>
              <w:t>аратове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3,68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940A3A" w:rsidP="00B76C17">
            <w:pPr>
              <w:jc w:val="center"/>
              <w:rPr>
                <w:sz w:val="18"/>
                <w:szCs w:val="18"/>
              </w:rPr>
            </w:pPr>
            <w:r w:rsidRPr="002517AD">
              <w:rPr>
                <w:sz w:val="18"/>
                <w:szCs w:val="18"/>
              </w:rPr>
              <w:t xml:space="preserve">надземный пешеходный переход - </w:t>
            </w:r>
            <w:r w:rsidR="00B76C17" w:rsidRPr="002517AD">
              <w:rPr>
                <w:sz w:val="18"/>
                <w:szCs w:val="18"/>
              </w:rPr>
              <w:t>2</w:t>
            </w:r>
            <w:r w:rsidRPr="002517AD">
              <w:rPr>
                <w:sz w:val="18"/>
                <w:szCs w:val="18"/>
              </w:rPr>
              <w:t xml:space="preserve"> ед.</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E72119" w:rsidP="009D4592">
            <w:pPr>
              <w:jc w:val="right"/>
              <w:rPr>
                <w:sz w:val="22"/>
                <w:szCs w:val="22"/>
              </w:rPr>
            </w:pPr>
            <w:r w:rsidRPr="002517AD">
              <w:rPr>
                <w:sz w:val="22"/>
                <w:szCs w:val="22"/>
              </w:rPr>
              <w:t>3,0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537005" w:rsidP="007244C0">
            <w:pPr>
              <w:jc w:val="right"/>
              <w:rPr>
                <w:sz w:val="22"/>
                <w:szCs w:val="22"/>
              </w:rPr>
            </w:pPr>
            <w:r w:rsidRPr="002517AD">
              <w:rPr>
                <w:sz w:val="22"/>
                <w:szCs w:val="22"/>
              </w:rPr>
              <w:t>3,0</w:t>
            </w: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92052">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2E647F">
            <w:pPr>
              <w:jc w:val="right"/>
              <w:rPr>
                <w:sz w:val="22"/>
                <w:szCs w:val="22"/>
              </w:rPr>
            </w:pPr>
          </w:p>
        </w:tc>
      </w:tr>
      <w:tr w:rsidR="00A91FB2" w:rsidRPr="002517AD" w:rsidTr="00B12DD9">
        <w:trPr>
          <w:trHeight w:val="64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E72119" w:rsidP="009D4592">
            <w:pPr>
              <w:jc w:val="right"/>
              <w:rPr>
                <w:sz w:val="22"/>
                <w:szCs w:val="22"/>
              </w:rPr>
            </w:pPr>
            <w:r w:rsidRPr="002517AD">
              <w:rPr>
                <w:sz w:val="22"/>
                <w:szCs w:val="22"/>
              </w:rPr>
              <w:t>122</w:t>
            </w:r>
            <w:r w:rsidR="00066C7D" w:rsidRPr="002517AD">
              <w:rPr>
                <w:sz w:val="22"/>
                <w:szCs w:val="22"/>
              </w:rPr>
              <w:t>,8</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6875FE" w:rsidP="007244C0">
            <w:pPr>
              <w:jc w:val="right"/>
              <w:rPr>
                <w:sz w:val="22"/>
                <w:szCs w:val="22"/>
              </w:rPr>
            </w:pPr>
            <w:r w:rsidRPr="002517AD">
              <w:rPr>
                <w:sz w:val="22"/>
                <w:szCs w:val="22"/>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D332E6" w:rsidP="007244C0">
            <w:pPr>
              <w:jc w:val="right"/>
              <w:rPr>
                <w:sz w:val="22"/>
                <w:szCs w:val="22"/>
              </w:rPr>
            </w:pPr>
            <w:r w:rsidRPr="002517AD">
              <w:rPr>
                <w:sz w:val="22"/>
                <w:szCs w:val="22"/>
              </w:rPr>
              <w:t>3,0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B76C17" w:rsidP="002E647F">
            <w:pPr>
              <w:jc w:val="right"/>
              <w:rPr>
                <w:sz w:val="22"/>
                <w:szCs w:val="22"/>
              </w:rPr>
            </w:pPr>
            <w:r w:rsidRPr="002517AD">
              <w:rPr>
                <w:sz w:val="22"/>
                <w:szCs w:val="22"/>
              </w:rPr>
              <w:t>59,8</w:t>
            </w:r>
          </w:p>
        </w:tc>
      </w:tr>
      <w:tr w:rsidR="00A91FB2" w:rsidRPr="002517AD" w:rsidTr="00B12DD9">
        <w:trPr>
          <w:trHeight w:val="551"/>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7244C0">
            <w:pPr>
              <w:jc w:val="center"/>
              <w:rPr>
                <w:sz w:val="22"/>
                <w:szCs w:val="22"/>
              </w:rPr>
            </w:pPr>
            <w:r w:rsidRPr="002517AD">
              <w:rPr>
                <w:sz w:val="22"/>
                <w:szCs w:val="22"/>
              </w:rPr>
              <w:t>МБ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A91FB2" w:rsidP="009D4592">
            <w:pPr>
              <w:jc w:val="right"/>
              <w:rPr>
                <w:sz w:val="22"/>
                <w:szCs w:val="22"/>
              </w:rPr>
            </w:pPr>
            <w:r w:rsidRPr="002517AD">
              <w:rPr>
                <w:sz w:val="22"/>
                <w:szCs w:val="22"/>
              </w:rPr>
              <w:t>0,2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2E647F">
            <w:pPr>
              <w:jc w:val="right"/>
              <w:rPr>
                <w:sz w:val="22"/>
                <w:szCs w:val="22"/>
              </w:rPr>
            </w:pPr>
            <w:r w:rsidRPr="002517AD">
              <w:rPr>
                <w:sz w:val="22"/>
                <w:szCs w:val="22"/>
              </w:rPr>
              <w:t>0,2</w:t>
            </w:r>
          </w:p>
        </w:tc>
      </w:tr>
      <w:tr w:rsidR="00A91FB2" w:rsidRPr="002517AD" w:rsidTr="00F96040">
        <w:trPr>
          <w:trHeight w:val="697"/>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7B2B75" w:rsidP="007B2B75">
            <w:pPr>
              <w:jc w:val="center"/>
              <w:rPr>
                <w:sz w:val="22"/>
                <w:szCs w:val="22"/>
              </w:rPr>
            </w:pPr>
            <w:r w:rsidRPr="002517AD">
              <w:rPr>
                <w:sz w:val="22"/>
                <w:szCs w:val="22"/>
              </w:rPr>
              <w:t>1.7</w:t>
            </w:r>
            <w:r w:rsidR="00A91FB2" w:rsidRPr="002517AD">
              <w:rPr>
                <w:sz w:val="22"/>
                <w:szCs w:val="22"/>
              </w:rPr>
              <w:t>.</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Пр. им. 50 лет Октября от ул. Тракторной до ул. Технической в г</w:t>
            </w:r>
            <w:proofErr w:type="gramStart"/>
            <w:r w:rsidRPr="002517AD">
              <w:rPr>
                <w:sz w:val="18"/>
                <w:szCs w:val="18"/>
              </w:rPr>
              <w:t>.С</w:t>
            </w:r>
            <w:proofErr w:type="gramEnd"/>
            <w:r w:rsidRPr="002517AD">
              <w:rPr>
                <w:sz w:val="18"/>
                <w:szCs w:val="18"/>
              </w:rPr>
              <w:t>аратове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EE6876" w:rsidP="007244C0">
            <w:pPr>
              <w:jc w:val="center"/>
              <w:rPr>
                <w:sz w:val="18"/>
                <w:szCs w:val="18"/>
              </w:rPr>
            </w:pPr>
            <w:r w:rsidRPr="002517AD">
              <w:rPr>
                <w:sz w:val="18"/>
                <w:szCs w:val="18"/>
              </w:rPr>
              <w:t>Транспортная развязка в районе «Стрелки»</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BC37FE">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4079EC" w:rsidP="00F96040">
            <w:pPr>
              <w:jc w:val="center"/>
              <w:rPr>
                <w:sz w:val="22"/>
                <w:szCs w:val="22"/>
              </w:rPr>
            </w:pPr>
            <w:r>
              <w:rPr>
                <w:sz w:val="22"/>
                <w:szCs w:val="22"/>
              </w:rPr>
              <w:t>12</w:t>
            </w:r>
            <w:r w:rsidR="00416C7C" w:rsidRPr="002517AD">
              <w:rPr>
                <w:sz w:val="22"/>
                <w:szCs w:val="22"/>
              </w:rPr>
              <w:t>05</w:t>
            </w:r>
            <w:r w:rsidR="00066C7D" w:rsidRPr="002517AD">
              <w:rPr>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F96040">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F9604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5121D1" w:rsidP="00F96040">
            <w:pPr>
              <w:jc w:val="center"/>
              <w:rPr>
                <w:sz w:val="22"/>
                <w:szCs w:val="22"/>
              </w:rPr>
            </w:pPr>
            <w:r w:rsidRPr="002517AD">
              <w:rPr>
                <w:sz w:val="22"/>
                <w:szCs w:val="22"/>
              </w:rPr>
              <w:t>535,0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6875FE" w:rsidP="00F96040">
            <w:pPr>
              <w:jc w:val="center"/>
              <w:rPr>
                <w:sz w:val="22"/>
                <w:szCs w:val="22"/>
              </w:rPr>
            </w:pPr>
            <w:r w:rsidRPr="002517AD">
              <w:rPr>
                <w:sz w:val="22"/>
                <w:szCs w:val="22"/>
              </w:rPr>
              <w:t>670,0</w:t>
            </w:r>
          </w:p>
        </w:tc>
        <w:tc>
          <w:tcPr>
            <w:tcW w:w="1134" w:type="dxa"/>
            <w:tcBorders>
              <w:top w:val="nil"/>
              <w:left w:val="nil"/>
              <w:bottom w:val="single" w:sz="4" w:space="0" w:color="auto"/>
              <w:right w:val="single" w:sz="4" w:space="0" w:color="auto"/>
            </w:tcBorders>
            <w:shd w:val="clear" w:color="000000" w:fill="FFFFFF"/>
            <w:vAlign w:val="center"/>
            <w:hideMark/>
          </w:tcPr>
          <w:p w:rsidR="00A91FB2" w:rsidRPr="002517AD" w:rsidRDefault="00A91FB2" w:rsidP="00F9604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F96040">
            <w:pPr>
              <w:jc w:val="center"/>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F96040">
            <w:pPr>
              <w:jc w:val="center"/>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955"/>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A91FB2" w:rsidP="009D4592">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A1F6F">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406"/>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7B2B75" w:rsidP="007244C0">
            <w:pPr>
              <w:jc w:val="center"/>
              <w:rPr>
                <w:sz w:val="22"/>
                <w:szCs w:val="22"/>
              </w:rPr>
            </w:pPr>
            <w:r w:rsidRPr="002517AD">
              <w:rPr>
                <w:sz w:val="22"/>
                <w:szCs w:val="22"/>
              </w:rPr>
              <w:t>1.8</w:t>
            </w:r>
            <w:r w:rsidR="00A91FB2" w:rsidRPr="002517AD">
              <w:rPr>
                <w:sz w:val="22"/>
                <w:szCs w:val="22"/>
              </w:rPr>
              <w:t>.</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 xml:space="preserve">Пр-т. </w:t>
            </w:r>
            <w:r w:rsidRPr="002517AD">
              <w:rPr>
                <w:sz w:val="18"/>
                <w:szCs w:val="18"/>
              </w:rPr>
              <w:lastRenderedPageBreak/>
              <w:t>Строителей в г</w:t>
            </w:r>
            <w:proofErr w:type="gramStart"/>
            <w:r w:rsidRPr="002517AD">
              <w:rPr>
                <w:sz w:val="18"/>
                <w:szCs w:val="18"/>
              </w:rPr>
              <w:t>.С</w:t>
            </w:r>
            <w:proofErr w:type="gramEnd"/>
            <w:r w:rsidRPr="002517AD">
              <w:rPr>
                <w:sz w:val="18"/>
                <w:szCs w:val="18"/>
              </w:rPr>
              <w:t>аратове</w:t>
            </w:r>
          </w:p>
          <w:p w:rsidR="004F6783" w:rsidRPr="002517AD" w:rsidRDefault="004F6783" w:rsidP="007244C0">
            <w:pPr>
              <w:jc w:val="center"/>
              <w:rPr>
                <w:sz w:val="18"/>
                <w:szCs w:val="18"/>
              </w:rPr>
            </w:pPr>
          </w:p>
          <w:p w:rsidR="004F6783" w:rsidRPr="002517AD" w:rsidRDefault="004F6783" w:rsidP="007244C0">
            <w:pPr>
              <w:jc w:val="center"/>
              <w:rPr>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lastRenderedPageBreak/>
              <w:t>3,74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EE6876" w:rsidP="007244C0">
            <w:pPr>
              <w:jc w:val="center"/>
              <w:rPr>
                <w:sz w:val="18"/>
                <w:szCs w:val="18"/>
              </w:rPr>
            </w:pPr>
            <w:r w:rsidRPr="002517AD">
              <w:rPr>
                <w:sz w:val="18"/>
                <w:szCs w:val="18"/>
              </w:rPr>
              <w:t>Транспортн</w:t>
            </w:r>
            <w:r w:rsidRPr="002517AD">
              <w:rPr>
                <w:sz w:val="18"/>
                <w:szCs w:val="18"/>
              </w:rPr>
              <w:lastRenderedPageBreak/>
              <w:t>ая развязка в районе «НИИ 28»</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7244C0">
            <w:pPr>
              <w:jc w:val="center"/>
              <w:rPr>
                <w:sz w:val="22"/>
                <w:szCs w:val="22"/>
              </w:rPr>
            </w:pPr>
            <w:r w:rsidRPr="002517AD">
              <w:rPr>
                <w:sz w:val="22"/>
                <w:szCs w:val="22"/>
              </w:rPr>
              <w:lastRenderedPageBreak/>
              <w:t>ФБ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E72119" w:rsidP="009D4592">
            <w:pPr>
              <w:jc w:val="right"/>
              <w:rPr>
                <w:sz w:val="22"/>
                <w:szCs w:val="22"/>
              </w:rPr>
            </w:pPr>
            <w:r w:rsidRPr="002517AD">
              <w:rPr>
                <w:sz w:val="22"/>
                <w:szCs w:val="22"/>
              </w:rPr>
              <w:t>1360</w:t>
            </w:r>
            <w:r w:rsidR="00066C7D" w:rsidRPr="002517AD">
              <w:rPr>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537005" w:rsidP="007244C0">
            <w:pPr>
              <w:jc w:val="right"/>
              <w:rPr>
                <w:sz w:val="22"/>
                <w:szCs w:val="22"/>
              </w:rPr>
            </w:pPr>
            <w:r w:rsidRPr="002517AD">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6875FE" w:rsidP="007B2B75">
            <w:pPr>
              <w:jc w:val="right"/>
              <w:rPr>
                <w:sz w:val="22"/>
                <w:szCs w:val="22"/>
              </w:rPr>
            </w:pPr>
            <w:r w:rsidRPr="002517AD">
              <w:rPr>
                <w:sz w:val="22"/>
                <w:szCs w:val="22"/>
              </w:rPr>
              <w:t>13</w:t>
            </w:r>
            <w:r w:rsidR="007B2B75" w:rsidRPr="002517AD">
              <w:rPr>
                <w:sz w:val="22"/>
                <w:szCs w:val="22"/>
              </w:rPr>
              <w:t>0,</w:t>
            </w:r>
            <w:r w:rsidR="00A91FB2" w:rsidRPr="002517AD">
              <w:rPr>
                <w:sz w:val="22"/>
                <w:szCs w:val="22"/>
              </w:rPr>
              <w:t>0</w:t>
            </w:r>
            <w:r w:rsidR="007B2B75" w:rsidRPr="002517AD">
              <w:rPr>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F80BF9" w:rsidP="008A1F6F">
            <w:pPr>
              <w:jc w:val="right"/>
              <w:rPr>
                <w:sz w:val="22"/>
                <w:szCs w:val="22"/>
              </w:rPr>
            </w:pPr>
            <w:r w:rsidRPr="002517AD">
              <w:rPr>
                <w:sz w:val="22"/>
                <w:szCs w:val="22"/>
              </w:rPr>
              <w:t>2</w:t>
            </w:r>
            <w:r w:rsidR="00A91FB2" w:rsidRPr="002517AD">
              <w:rPr>
                <w:sz w:val="22"/>
                <w:szCs w:val="22"/>
              </w:rPr>
              <w:t>00,0</w:t>
            </w: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820557" w:rsidP="00864ADC">
            <w:pPr>
              <w:jc w:val="right"/>
              <w:rPr>
                <w:sz w:val="22"/>
                <w:szCs w:val="22"/>
              </w:rPr>
            </w:pPr>
            <w:r w:rsidRPr="002517AD">
              <w:rPr>
                <w:sz w:val="22"/>
                <w:szCs w:val="22"/>
              </w:rPr>
              <w:t>2</w:t>
            </w:r>
            <w:r w:rsidR="00A91FB2" w:rsidRPr="002517AD">
              <w:rPr>
                <w:sz w:val="22"/>
                <w:szCs w:val="22"/>
              </w:rPr>
              <w:t>00,0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97552E" w:rsidP="00147041">
            <w:pPr>
              <w:jc w:val="right"/>
              <w:rPr>
                <w:sz w:val="22"/>
                <w:szCs w:val="22"/>
              </w:rPr>
            </w:pPr>
            <w:r w:rsidRPr="002517AD">
              <w:rPr>
                <w:sz w:val="22"/>
                <w:szCs w:val="22"/>
              </w:rPr>
              <w:t>3</w:t>
            </w:r>
            <w:r w:rsidR="00A91FB2" w:rsidRPr="002517AD">
              <w:rPr>
                <w:sz w:val="22"/>
                <w:szCs w:val="22"/>
              </w:rPr>
              <w:t>00,0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703FDC" w:rsidP="00414FC2">
            <w:pPr>
              <w:jc w:val="right"/>
              <w:rPr>
                <w:sz w:val="22"/>
                <w:szCs w:val="22"/>
              </w:rPr>
            </w:pPr>
            <w:r w:rsidRPr="002517AD">
              <w:rPr>
                <w:sz w:val="22"/>
                <w:szCs w:val="22"/>
              </w:rPr>
              <w:t>100,0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066C7D" w:rsidP="00084AA4">
            <w:pPr>
              <w:jc w:val="right"/>
              <w:rPr>
                <w:sz w:val="22"/>
                <w:szCs w:val="22"/>
              </w:rPr>
            </w:pPr>
            <w:r w:rsidRPr="002517AD">
              <w:rPr>
                <w:sz w:val="22"/>
                <w:szCs w:val="22"/>
              </w:rPr>
              <w:t>400,0</w:t>
            </w:r>
          </w:p>
        </w:tc>
      </w:tr>
      <w:tr w:rsidR="00A91FB2" w:rsidRPr="002517AD" w:rsidTr="00B12DD9">
        <w:trPr>
          <w:trHeight w:val="525"/>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E72119" w:rsidP="009D4592">
            <w:pPr>
              <w:jc w:val="right"/>
              <w:rPr>
                <w:sz w:val="22"/>
                <w:szCs w:val="22"/>
              </w:rPr>
            </w:pPr>
            <w:r w:rsidRPr="002517AD">
              <w:rPr>
                <w:sz w:val="22"/>
                <w:szCs w:val="22"/>
              </w:rPr>
              <w:t>169</w:t>
            </w:r>
            <w:r w:rsidR="00066C7D" w:rsidRPr="002517AD">
              <w:rPr>
                <w:sz w:val="22"/>
                <w:szCs w:val="22"/>
              </w:rPr>
              <w:t>,8</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6875FE" w:rsidP="007244C0">
            <w:pPr>
              <w:jc w:val="right"/>
              <w:rPr>
                <w:sz w:val="22"/>
                <w:szCs w:val="22"/>
              </w:rPr>
            </w:pPr>
            <w:r w:rsidRPr="002517AD">
              <w:rPr>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A1F6F">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18792E" w:rsidP="00414FC2">
            <w:pPr>
              <w:jc w:val="right"/>
              <w:rPr>
                <w:sz w:val="22"/>
                <w:szCs w:val="22"/>
              </w:rPr>
            </w:pPr>
            <w:r w:rsidRPr="002517AD">
              <w:rPr>
                <w:sz w:val="22"/>
                <w:szCs w:val="22"/>
              </w:rPr>
              <w:t>119,8</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084AA4">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E72119" w:rsidP="007244C0">
            <w:pPr>
              <w:jc w:val="right"/>
              <w:rPr>
                <w:sz w:val="22"/>
                <w:szCs w:val="22"/>
              </w:rPr>
            </w:pPr>
            <w:r w:rsidRPr="002517AD">
              <w:rPr>
                <w:sz w:val="22"/>
                <w:szCs w:val="22"/>
              </w:rPr>
              <w:t>0,2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18792E" w:rsidP="007244C0">
            <w:pPr>
              <w:jc w:val="right"/>
              <w:rPr>
                <w:sz w:val="22"/>
                <w:szCs w:val="22"/>
              </w:rPr>
            </w:pPr>
            <w:r w:rsidRPr="002517AD">
              <w:rPr>
                <w:sz w:val="22"/>
                <w:szCs w:val="22"/>
              </w:rPr>
              <w:t>0,2</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584"/>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7B2B75" w:rsidP="007244C0">
            <w:pPr>
              <w:jc w:val="center"/>
              <w:rPr>
                <w:sz w:val="22"/>
                <w:szCs w:val="22"/>
              </w:rPr>
            </w:pPr>
            <w:r w:rsidRPr="002517AD">
              <w:rPr>
                <w:sz w:val="22"/>
                <w:szCs w:val="22"/>
              </w:rPr>
              <w:t>1.9</w:t>
            </w:r>
            <w:r w:rsidR="00A91FB2" w:rsidRPr="002517AD">
              <w:rPr>
                <w:sz w:val="22"/>
                <w:szCs w:val="22"/>
              </w:rPr>
              <w:t>.</w:t>
            </w:r>
          </w:p>
        </w:tc>
        <w:tc>
          <w:tcPr>
            <w:tcW w:w="1205" w:type="dxa"/>
            <w:vMerge w:val="restart"/>
            <w:tcBorders>
              <w:top w:val="nil"/>
              <w:left w:val="single" w:sz="4" w:space="0" w:color="auto"/>
              <w:bottom w:val="single" w:sz="4" w:space="0" w:color="000000"/>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Ул. Астраханская от ул</w:t>
            </w:r>
            <w:proofErr w:type="gramStart"/>
            <w:r w:rsidRPr="002517AD">
              <w:rPr>
                <w:sz w:val="18"/>
                <w:szCs w:val="18"/>
              </w:rPr>
              <w:t>.Ш</w:t>
            </w:r>
            <w:proofErr w:type="gramEnd"/>
            <w:r w:rsidRPr="002517AD">
              <w:rPr>
                <w:sz w:val="18"/>
                <w:szCs w:val="18"/>
              </w:rPr>
              <w:t>елковичной до ул. Б.Казачьей в г.Саратове</w:t>
            </w:r>
          </w:p>
          <w:p w:rsidR="004F6783" w:rsidRPr="002517AD" w:rsidRDefault="004F6783" w:rsidP="007244C0">
            <w:pPr>
              <w:jc w:val="center"/>
              <w:rPr>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1,12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EE6876" w:rsidP="007244C0">
            <w:pPr>
              <w:jc w:val="center"/>
              <w:rPr>
                <w:sz w:val="18"/>
                <w:szCs w:val="18"/>
              </w:rPr>
            </w:pPr>
            <w:r w:rsidRPr="002517AD">
              <w:rPr>
                <w:sz w:val="18"/>
                <w:szCs w:val="18"/>
              </w:rPr>
              <w:t>Транспортная развязка в районе «Детского парка»</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8B74FF" w:rsidP="009D4592">
            <w:pPr>
              <w:jc w:val="right"/>
              <w:rPr>
                <w:sz w:val="22"/>
                <w:szCs w:val="22"/>
              </w:rPr>
            </w:pPr>
            <w:r w:rsidRPr="002517AD">
              <w:rPr>
                <w:sz w:val="22"/>
                <w:szCs w:val="22"/>
              </w:rPr>
              <w:t>400,0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A1F6F">
            <w:pPr>
              <w:jc w:val="right"/>
              <w:rPr>
                <w:sz w:val="22"/>
                <w:szCs w:val="22"/>
              </w:rPr>
            </w:pPr>
            <w:r w:rsidRPr="002517AD">
              <w:rPr>
                <w:sz w:val="22"/>
                <w:szCs w:val="22"/>
              </w:rPr>
              <w:t>100,0</w:t>
            </w: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64ADC">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147041">
            <w:pPr>
              <w:jc w:val="right"/>
              <w:rPr>
                <w:sz w:val="22"/>
                <w:szCs w:val="22"/>
              </w:rPr>
            </w:pPr>
            <w:r w:rsidRPr="002517AD">
              <w:rPr>
                <w:sz w:val="22"/>
                <w:szCs w:val="22"/>
              </w:rPr>
              <w:t>100,0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18792E" w:rsidP="00414FC2">
            <w:pPr>
              <w:jc w:val="right"/>
              <w:rPr>
                <w:sz w:val="22"/>
                <w:szCs w:val="22"/>
              </w:rPr>
            </w:pPr>
            <w:r w:rsidRPr="002517AD">
              <w:rPr>
                <w:sz w:val="22"/>
                <w:szCs w:val="22"/>
              </w:rPr>
              <w:t>200,0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084AA4">
            <w:pPr>
              <w:jc w:val="right"/>
              <w:rPr>
                <w:sz w:val="22"/>
                <w:szCs w:val="22"/>
              </w:rPr>
            </w:pPr>
          </w:p>
        </w:tc>
      </w:tr>
      <w:tr w:rsidR="00A91FB2" w:rsidRPr="002517AD" w:rsidTr="00B12DD9">
        <w:trPr>
          <w:trHeight w:val="985"/>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000000"/>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E72119" w:rsidP="009D4592">
            <w:pPr>
              <w:jc w:val="right"/>
              <w:rPr>
                <w:sz w:val="22"/>
                <w:szCs w:val="22"/>
              </w:rPr>
            </w:pPr>
            <w:r w:rsidRPr="002517AD">
              <w:rPr>
                <w:sz w:val="22"/>
                <w:szCs w:val="22"/>
              </w:rPr>
              <w:t>314</w:t>
            </w:r>
            <w:r w:rsidR="00A91FB2" w:rsidRPr="002517AD">
              <w:rPr>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703FDC" w:rsidP="007244C0">
            <w:pPr>
              <w:jc w:val="right"/>
              <w:rPr>
                <w:sz w:val="22"/>
                <w:szCs w:val="22"/>
              </w:rPr>
            </w:pPr>
            <w:r w:rsidRPr="002517AD">
              <w:rPr>
                <w:sz w:val="22"/>
                <w:szCs w:val="22"/>
              </w:rPr>
              <w:t>14,0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820557" w:rsidP="007244C0">
            <w:pPr>
              <w:jc w:val="right"/>
              <w:rPr>
                <w:sz w:val="22"/>
                <w:szCs w:val="22"/>
              </w:rPr>
            </w:pPr>
            <w:r w:rsidRPr="002517AD">
              <w:rPr>
                <w:sz w:val="22"/>
                <w:szCs w:val="22"/>
              </w:rPr>
              <w:t>150,0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414FC2">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066C7D" w:rsidP="00084AA4">
            <w:pPr>
              <w:jc w:val="right"/>
              <w:rPr>
                <w:sz w:val="22"/>
                <w:szCs w:val="22"/>
              </w:rPr>
            </w:pPr>
            <w:r w:rsidRPr="002517AD">
              <w:rPr>
                <w:sz w:val="22"/>
                <w:szCs w:val="22"/>
              </w:rPr>
              <w:t>150,0</w:t>
            </w:r>
          </w:p>
        </w:tc>
      </w:tr>
      <w:tr w:rsidR="00A91FB2" w:rsidRPr="002517AD" w:rsidTr="00B12DD9">
        <w:trPr>
          <w:trHeight w:val="452"/>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000000"/>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455"/>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7B2B75" w:rsidP="007B2B75">
            <w:pPr>
              <w:jc w:val="center"/>
              <w:rPr>
                <w:sz w:val="22"/>
                <w:szCs w:val="22"/>
              </w:rPr>
            </w:pPr>
            <w:r w:rsidRPr="002517AD">
              <w:rPr>
                <w:sz w:val="22"/>
                <w:szCs w:val="22"/>
              </w:rPr>
              <w:t>1.10</w:t>
            </w:r>
            <w:r w:rsidR="00A91FB2" w:rsidRPr="002517AD">
              <w:rPr>
                <w:sz w:val="22"/>
                <w:szCs w:val="22"/>
              </w:rPr>
              <w:t>.</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Колхозная площадь  в г</w:t>
            </w:r>
            <w:proofErr w:type="gramStart"/>
            <w:r w:rsidRPr="002517AD">
              <w:rPr>
                <w:sz w:val="18"/>
                <w:szCs w:val="18"/>
              </w:rPr>
              <w:t>.С</w:t>
            </w:r>
            <w:proofErr w:type="gramEnd"/>
            <w:r w:rsidRPr="002517AD">
              <w:rPr>
                <w:sz w:val="18"/>
                <w:szCs w:val="18"/>
              </w:rPr>
              <w:t>аратове</w:t>
            </w:r>
          </w:p>
          <w:p w:rsidR="004F6783" w:rsidRPr="002517AD" w:rsidRDefault="004F6783" w:rsidP="007244C0">
            <w:pPr>
              <w:jc w:val="center"/>
              <w:rPr>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0,11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EE6876" w:rsidP="007B2B75">
            <w:pPr>
              <w:jc w:val="center"/>
              <w:rPr>
                <w:sz w:val="18"/>
                <w:szCs w:val="18"/>
              </w:rPr>
            </w:pPr>
            <w:r w:rsidRPr="002517AD">
              <w:rPr>
                <w:sz w:val="18"/>
                <w:szCs w:val="18"/>
              </w:rPr>
              <w:t xml:space="preserve">Транспортная развязка </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8B74FF" w:rsidP="009D4592">
            <w:pPr>
              <w:jc w:val="right"/>
              <w:rPr>
                <w:sz w:val="22"/>
                <w:szCs w:val="22"/>
              </w:rPr>
            </w:pPr>
            <w:r w:rsidRPr="002517AD">
              <w:rPr>
                <w:sz w:val="22"/>
                <w:szCs w:val="22"/>
              </w:rPr>
              <w:t>300,0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821D8A" w:rsidP="008A1F6F">
            <w:pPr>
              <w:jc w:val="right"/>
              <w:rPr>
                <w:sz w:val="22"/>
                <w:szCs w:val="22"/>
              </w:rPr>
            </w:pPr>
            <w:r w:rsidRPr="002517AD">
              <w:rPr>
                <w:sz w:val="22"/>
                <w:szCs w:val="22"/>
              </w:rPr>
              <w:t>2</w:t>
            </w:r>
            <w:r w:rsidR="00A91FB2" w:rsidRPr="002517AD">
              <w:rPr>
                <w:sz w:val="22"/>
                <w:szCs w:val="22"/>
              </w:rPr>
              <w:t>00,0</w:t>
            </w: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20557">
            <w:pPr>
              <w:jc w:val="right"/>
              <w:rPr>
                <w:sz w:val="22"/>
                <w:szCs w:val="22"/>
              </w:rPr>
            </w:pPr>
            <w:r w:rsidRPr="002517AD">
              <w:rPr>
                <w:sz w:val="22"/>
                <w:szCs w:val="22"/>
              </w:rPr>
              <w:t>1</w:t>
            </w:r>
            <w:r w:rsidR="00820557" w:rsidRPr="002517AD">
              <w:rPr>
                <w:sz w:val="22"/>
                <w:szCs w:val="22"/>
              </w:rPr>
              <w:t>0</w:t>
            </w:r>
            <w:r w:rsidRPr="002517AD">
              <w:rPr>
                <w:sz w:val="22"/>
                <w:szCs w:val="22"/>
              </w:rPr>
              <w:t>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147041">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414FC2">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2E647F">
            <w:pPr>
              <w:jc w:val="right"/>
              <w:rPr>
                <w:sz w:val="22"/>
                <w:szCs w:val="22"/>
              </w:rPr>
            </w:pPr>
          </w:p>
        </w:tc>
      </w:tr>
      <w:tr w:rsidR="00A91FB2" w:rsidRPr="002517AD" w:rsidTr="00B12DD9">
        <w:trPr>
          <w:trHeight w:val="405"/>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E72119" w:rsidP="009D4592">
            <w:pPr>
              <w:jc w:val="right"/>
              <w:rPr>
                <w:sz w:val="22"/>
                <w:szCs w:val="22"/>
              </w:rPr>
            </w:pPr>
            <w:r w:rsidRPr="002517AD">
              <w:rPr>
                <w:sz w:val="22"/>
                <w:szCs w:val="22"/>
              </w:rPr>
              <w:t>15,0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703FDC" w:rsidP="007244C0">
            <w:pPr>
              <w:jc w:val="right"/>
              <w:rPr>
                <w:sz w:val="22"/>
                <w:szCs w:val="22"/>
              </w:rPr>
            </w:pPr>
            <w:r w:rsidRPr="002517AD">
              <w:rPr>
                <w:sz w:val="22"/>
                <w:szCs w:val="22"/>
              </w:rPr>
              <w:t>15,0</w:t>
            </w: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A1F6F">
            <w:pPr>
              <w:jc w:val="right"/>
              <w:rPr>
                <w:sz w:val="22"/>
                <w:szCs w:val="22"/>
              </w:rPr>
            </w:pP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64ADC">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414FC2">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2E647F">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A91FB2" w:rsidP="009D4592">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414FC2">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696"/>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7B2B75" w:rsidP="007244C0">
            <w:pPr>
              <w:jc w:val="center"/>
              <w:rPr>
                <w:sz w:val="22"/>
                <w:szCs w:val="22"/>
              </w:rPr>
            </w:pPr>
            <w:r w:rsidRPr="002517AD">
              <w:rPr>
                <w:sz w:val="22"/>
                <w:szCs w:val="22"/>
              </w:rPr>
              <w:t>1.11</w:t>
            </w:r>
            <w:r w:rsidR="00A91FB2" w:rsidRPr="002517AD">
              <w:rPr>
                <w:sz w:val="22"/>
                <w:szCs w:val="22"/>
              </w:rPr>
              <w:t>.</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 xml:space="preserve">Ново-Астраханское шоссе (от ул. </w:t>
            </w:r>
            <w:proofErr w:type="gramStart"/>
            <w:r w:rsidRPr="002517AD">
              <w:rPr>
                <w:sz w:val="18"/>
                <w:szCs w:val="18"/>
              </w:rPr>
              <w:t>Политехнической</w:t>
            </w:r>
            <w:proofErr w:type="gramEnd"/>
            <w:r w:rsidRPr="002517AD">
              <w:rPr>
                <w:sz w:val="18"/>
                <w:szCs w:val="18"/>
              </w:rPr>
              <w:t xml:space="preserve"> до поворота на Кумысную поляну)</w:t>
            </w:r>
          </w:p>
          <w:p w:rsidR="004F6783" w:rsidRPr="002517AD" w:rsidRDefault="004F6783" w:rsidP="007244C0">
            <w:pPr>
              <w:jc w:val="center"/>
              <w:rPr>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7,97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18"/>
                <w:szCs w:val="18"/>
              </w:rPr>
            </w:pPr>
            <w:r w:rsidRPr="002517AD">
              <w:rPr>
                <w:sz w:val="18"/>
                <w:szCs w:val="18"/>
              </w:rPr>
              <w:t>транспортная р</w:t>
            </w:r>
            <w:r w:rsidR="00940A3A" w:rsidRPr="002517AD">
              <w:rPr>
                <w:sz w:val="18"/>
                <w:szCs w:val="18"/>
              </w:rPr>
              <w:t>азвязка в разных уровнях в районе «Зуборезного»</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E72119" w:rsidP="009D4592">
            <w:pPr>
              <w:jc w:val="right"/>
              <w:rPr>
                <w:sz w:val="22"/>
                <w:szCs w:val="22"/>
              </w:rPr>
            </w:pPr>
            <w:r w:rsidRPr="002517AD">
              <w:rPr>
                <w:sz w:val="22"/>
                <w:szCs w:val="22"/>
              </w:rPr>
              <w:t>1335</w:t>
            </w:r>
            <w:r w:rsidR="008B74FF" w:rsidRPr="002517AD">
              <w:rPr>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537005" w:rsidP="007244C0">
            <w:pPr>
              <w:jc w:val="right"/>
              <w:rPr>
                <w:sz w:val="22"/>
                <w:szCs w:val="22"/>
              </w:rPr>
            </w:pPr>
            <w:r w:rsidRPr="002517AD">
              <w:rPr>
                <w:sz w:val="22"/>
                <w:szCs w:val="22"/>
              </w:rPr>
              <w:t>35,00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6875FE" w:rsidP="006875FE">
            <w:pPr>
              <w:jc w:val="center"/>
              <w:rPr>
                <w:sz w:val="22"/>
                <w:szCs w:val="22"/>
              </w:rPr>
            </w:pPr>
            <w:r w:rsidRPr="002517AD">
              <w:rPr>
                <w:sz w:val="22"/>
                <w:szCs w:val="22"/>
              </w:rPr>
              <w:t>200,0</w:t>
            </w: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A1F6F">
            <w:pPr>
              <w:jc w:val="right"/>
              <w:rPr>
                <w:sz w:val="22"/>
                <w:szCs w:val="22"/>
              </w:rPr>
            </w:pPr>
            <w:r w:rsidRPr="002517AD">
              <w:rPr>
                <w:sz w:val="22"/>
                <w:szCs w:val="22"/>
              </w:rPr>
              <w:t>100,0</w:t>
            </w: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F80BF9" w:rsidP="00864ADC">
            <w:pPr>
              <w:jc w:val="right"/>
              <w:rPr>
                <w:sz w:val="22"/>
                <w:szCs w:val="22"/>
              </w:rPr>
            </w:pPr>
            <w:r w:rsidRPr="002517AD">
              <w:rPr>
                <w:sz w:val="22"/>
                <w:szCs w:val="22"/>
              </w:rPr>
              <w:t>200</w:t>
            </w:r>
            <w:r w:rsidR="00A91FB2" w:rsidRPr="002517AD">
              <w:rPr>
                <w:sz w:val="22"/>
                <w:szCs w:val="22"/>
              </w:rPr>
              <w:t>,0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147041">
            <w:pPr>
              <w:jc w:val="right"/>
              <w:rPr>
                <w:sz w:val="22"/>
                <w:szCs w:val="22"/>
              </w:rPr>
            </w:pPr>
            <w:r w:rsidRPr="002517AD">
              <w:rPr>
                <w:sz w:val="22"/>
                <w:szCs w:val="22"/>
              </w:rPr>
              <w:t>200,0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18792E" w:rsidP="00084AA4">
            <w:pPr>
              <w:jc w:val="right"/>
              <w:rPr>
                <w:sz w:val="22"/>
                <w:szCs w:val="22"/>
              </w:rPr>
            </w:pPr>
            <w:r w:rsidRPr="002517AD">
              <w:rPr>
                <w:sz w:val="22"/>
                <w:szCs w:val="22"/>
              </w:rPr>
              <w:t>300,0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066C7D" w:rsidP="007244C0">
            <w:pPr>
              <w:jc w:val="right"/>
              <w:rPr>
                <w:sz w:val="22"/>
                <w:szCs w:val="22"/>
              </w:rPr>
            </w:pPr>
            <w:r w:rsidRPr="002517AD">
              <w:rPr>
                <w:sz w:val="22"/>
                <w:szCs w:val="22"/>
              </w:rPr>
              <w:t>300,0</w:t>
            </w:r>
          </w:p>
        </w:tc>
      </w:tr>
      <w:tr w:rsidR="00A91FB2" w:rsidRPr="002517AD" w:rsidTr="00B12DD9">
        <w:trPr>
          <w:trHeight w:val="103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A91FB2" w:rsidP="009D4592">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64ADC">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86184B">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599"/>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453"/>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7B2B75" w:rsidP="007244C0">
            <w:pPr>
              <w:jc w:val="center"/>
              <w:rPr>
                <w:sz w:val="22"/>
                <w:szCs w:val="22"/>
              </w:rPr>
            </w:pPr>
            <w:r w:rsidRPr="002517AD">
              <w:rPr>
                <w:sz w:val="22"/>
                <w:szCs w:val="22"/>
              </w:rPr>
              <w:t>1.12</w:t>
            </w:r>
            <w:r w:rsidR="00A91FB2" w:rsidRPr="002517AD">
              <w:rPr>
                <w:sz w:val="22"/>
                <w:szCs w:val="22"/>
              </w:rPr>
              <w:t>.</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Автомобильная дорога пос</w:t>
            </w:r>
            <w:proofErr w:type="gramStart"/>
            <w:r w:rsidRPr="002517AD">
              <w:rPr>
                <w:sz w:val="18"/>
                <w:szCs w:val="18"/>
              </w:rPr>
              <w:t>.С</w:t>
            </w:r>
            <w:proofErr w:type="gramEnd"/>
            <w:r w:rsidRPr="002517AD">
              <w:rPr>
                <w:sz w:val="18"/>
                <w:szCs w:val="18"/>
              </w:rPr>
              <w:t>олнечный - пос.Юбилейный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r w:rsidRPr="002517AD">
              <w:rPr>
                <w:sz w:val="22"/>
                <w:szCs w:val="22"/>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BC37FE" w:rsidP="00BC37FE">
            <w:pPr>
              <w:jc w:val="center"/>
              <w:rPr>
                <w:sz w:val="18"/>
                <w:szCs w:val="18"/>
              </w:rPr>
            </w:pPr>
            <w:r w:rsidRPr="002517AD">
              <w:rPr>
                <w:sz w:val="18"/>
                <w:szCs w:val="18"/>
              </w:rPr>
              <w:t>С</w:t>
            </w:r>
            <w:r w:rsidR="00940A3A" w:rsidRPr="002517AD">
              <w:rPr>
                <w:sz w:val="18"/>
                <w:szCs w:val="18"/>
              </w:rPr>
              <w:t>тр</w:t>
            </w:r>
            <w:r w:rsidRPr="002517AD">
              <w:rPr>
                <w:sz w:val="18"/>
                <w:szCs w:val="18"/>
              </w:rPr>
              <w:t>-</w:t>
            </w:r>
            <w:r w:rsidR="00940A3A" w:rsidRPr="002517AD">
              <w:rPr>
                <w:sz w:val="18"/>
                <w:szCs w:val="18"/>
              </w:rPr>
              <w:t>тво</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BC37FE">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8B74FF" w:rsidP="009D4592">
            <w:pPr>
              <w:jc w:val="right"/>
              <w:rPr>
                <w:sz w:val="22"/>
                <w:szCs w:val="22"/>
              </w:rPr>
            </w:pPr>
            <w:r w:rsidRPr="002517AD">
              <w:rPr>
                <w:sz w:val="22"/>
                <w:szCs w:val="22"/>
              </w:rPr>
              <w:t>500,0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821D8A" w:rsidP="00703FDC">
            <w:pPr>
              <w:jc w:val="right"/>
              <w:rPr>
                <w:sz w:val="22"/>
                <w:szCs w:val="22"/>
              </w:rPr>
            </w:pPr>
            <w:r w:rsidRPr="002517AD">
              <w:rPr>
                <w:sz w:val="22"/>
                <w:szCs w:val="22"/>
              </w:rPr>
              <w:t>2</w:t>
            </w:r>
            <w:r w:rsidR="00A91FB2" w:rsidRPr="002517AD">
              <w:rPr>
                <w:sz w:val="22"/>
                <w:szCs w:val="22"/>
              </w:rPr>
              <w:t>0</w:t>
            </w:r>
            <w:r w:rsidR="00703FDC" w:rsidRPr="002517AD">
              <w:rPr>
                <w:sz w:val="22"/>
                <w:szCs w:val="22"/>
              </w:rPr>
              <w:t>0</w:t>
            </w:r>
            <w:r w:rsidR="00A91FB2" w:rsidRPr="002517AD">
              <w:rPr>
                <w:sz w:val="22"/>
                <w:szCs w:val="22"/>
              </w:rPr>
              <w:t>,0</w:t>
            </w: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64ADC">
            <w:pPr>
              <w:jc w:val="right"/>
              <w:rPr>
                <w:sz w:val="22"/>
                <w:szCs w:val="22"/>
              </w:rPr>
            </w:pPr>
            <w:r w:rsidRPr="002517AD">
              <w:rPr>
                <w:sz w:val="22"/>
                <w:szCs w:val="22"/>
              </w:rPr>
              <w:t>100,0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147041">
            <w:pPr>
              <w:jc w:val="right"/>
              <w:rPr>
                <w:sz w:val="22"/>
                <w:szCs w:val="22"/>
              </w:rPr>
            </w:pPr>
            <w:r w:rsidRPr="002517AD">
              <w:rPr>
                <w:sz w:val="22"/>
                <w:szCs w:val="22"/>
              </w:rPr>
              <w:t>100,0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18792E" w:rsidP="00414FC2">
            <w:pPr>
              <w:jc w:val="right"/>
              <w:rPr>
                <w:sz w:val="22"/>
                <w:szCs w:val="22"/>
              </w:rPr>
            </w:pPr>
            <w:r w:rsidRPr="002517AD">
              <w:rPr>
                <w:sz w:val="22"/>
                <w:szCs w:val="22"/>
              </w:rPr>
              <w:t>100,0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57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E72119" w:rsidP="009D4592">
            <w:pPr>
              <w:jc w:val="right"/>
              <w:rPr>
                <w:sz w:val="22"/>
                <w:szCs w:val="22"/>
              </w:rPr>
            </w:pPr>
            <w:r w:rsidRPr="002517AD">
              <w:rPr>
                <w:sz w:val="22"/>
                <w:szCs w:val="22"/>
              </w:rPr>
              <w:t>11,0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703FDC" w:rsidP="007244C0">
            <w:pPr>
              <w:jc w:val="right"/>
              <w:rPr>
                <w:sz w:val="22"/>
                <w:szCs w:val="22"/>
              </w:rPr>
            </w:pPr>
            <w:r w:rsidRPr="002517AD">
              <w:rPr>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703FDC" w:rsidP="007244C0">
            <w:pPr>
              <w:jc w:val="right"/>
              <w:rPr>
                <w:sz w:val="22"/>
                <w:szCs w:val="22"/>
              </w:rPr>
            </w:pPr>
            <w:r w:rsidRPr="002517AD">
              <w:rPr>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414FC2">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509"/>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946"/>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B2B75">
            <w:pPr>
              <w:jc w:val="center"/>
              <w:rPr>
                <w:sz w:val="22"/>
                <w:szCs w:val="22"/>
              </w:rPr>
            </w:pPr>
            <w:r w:rsidRPr="002517AD">
              <w:rPr>
                <w:sz w:val="22"/>
                <w:szCs w:val="22"/>
              </w:rPr>
              <w:t>1.1</w:t>
            </w:r>
            <w:r w:rsidR="007B2B75" w:rsidRPr="002517AD">
              <w:rPr>
                <w:sz w:val="22"/>
                <w:szCs w:val="22"/>
              </w:rPr>
              <w:t>3</w:t>
            </w:r>
            <w:r w:rsidRPr="002517AD">
              <w:rPr>
                <w:sz w:val="22"/>
                <w:szCs w:val="22"/>
              </w:rPr>
              <w:t>.</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 xml:space="preserve">Строительство путепровода через </w:t>
            </w:r>
            <w:r w:rsidRPr="002517AD">
              <w:rPr>
                <w:sz w:val="18"/>
                <w:szCs w:val="18"/>
              </w:rPr>
              <w:lastRenderedPageBreak/>
              <w:t>железгнодорожные пути на автомобильной дороге Елшанка-Песчанный Умет в г</w:t>
            </w:r>
            <w:proofErr w:type="gramStart"/>
            <w:r w:rsidRPr="002517AD">
              <w:rPr>
                <w:sz w:val="18"/>
                <w:szCs w:val="18"/>
              </w:rPr>
              <w:t>.С</w:t>
            </w:r>
            <w:proofErr w:type="gramEnd"/>
            <w:r w:rsidRPr="002517AD">
              <w:rPr>
                <w:sz w:val="18"/>
                <w:szCs w:val="18"/>
              </w:rPr>
              <w:t>аратове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BC37FE" w:rsidP="007244C0">
            <w:pPr>
              <w:jc w:val="center"/>
              <w:rPr>
                <w:sz w:val="18"/>
                <w:szCs w:val="18"/>
              </w:rPr>
            </w:pPr>
            <w:r w:rsidRPr="002517AD">
              <w:rPr>
                <w:sz w:val="18"/>
                <w:szCs w:val="18"/>
              </w:rPr>
              <w:t>п</w:t>
            </w:r>
            <w:r w:rsidR="00A91FB2" w:rsidRPr="002517AD">
              <w:rPr>
                <w:sz w:val="18"/>
                <w:szCs w:val="18"/>
              </w:rPr>
              <w:t>утепровод</w:t>
            </w:r>
            <w:r w:rsidR="00FC0F86" w:rsidRPr="002517AD">
              <w:rPr>
                <w:sz w:val="18"/>
                <w:szCs w:val="18"/>
              </w:rPr>
              <w:t xml:space="preserve"> </w:t>
            </w:r>
            <w:proofErr w:type="gramStart"/>
            <w:r w:rsidR="00FC0F86" w:rsidRPr="002517AD">
              <w:rPr>
                <w:sz w:val="18"/>
                <w:szCs w:val="18"/>
              </w:rPr>
              <w:t>через</w:t>
            </w:r>
            <w:proofErr w:type="gramEnd"/>
            <w:r w:rsidR="00FC0F86" w:rsidRPr="002517AD">
              <w:rPr>
                <w:sz w:val="18"/>
                <w:szCs w:val="18"/>
              </w:rPr>
              <w:t xml:space="preserve"> ж/д</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FC0F86" w:rsidP="00C545F9">
            <w:pPr>
              <w:jc w:val="right"/>
              <w:rPr>
                <w:sz w:val="22"/>
                <w:szCs w:val="22"/>
              </w:rPr>
            </w:pPr>
            <w:r w:rsidRPr="002517AD">
              <w:rPr>
                <w:sz w:val="22"/>
                <w:szCs w:val="22"/>
              </w:rPr>
              <w:t>3</w:t>
            </w:r>
            <w:r w:rsidR="00E72119" w:rsidRPr="002517AD">
              <w:rPr>
                <w:sz w:val="22"/>
                <w:szCs w:val="22"/>
              </w:rPr>
              <w:t>2</w:t>
            </w:r>
            <w:r w:rsidRPr="002517AD">
              <w:rPr>
                <w:sz w:val="22"/>
                <w:szCs w:val="22"/>
              </w:rPr>
              <w:t>0</w:t>
            </w:r>
            <w:r w:rsidR="00A91FB2" w:rsidRPr="002517AD">
              <w:rPr>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537005" w:rsidP="007244C0">
            <w:pPr>
              <w:jc w:val="right"/>
              <w:rPr>
                <w:sz w:val="22"/>
                <w:szCs w:val="22"/>
              </w:rPr>
            </w:pPr>
            <w:r w:rsidRPr="002517AD">
              <w:rPr>
                <w:sz w:val="22"/>
                <w:szCs w:val="22"/>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821D8A" w:rsidP="008A1F6F">
            <w:pPr>
              <w:jc w:val="right"/>
              <w:rPr>
                <w:sz w:val="22"/>
                <w:szCs w:val="22"/>
              </w:rPr>
            </w:pPr>
            <w:r w:rsidRPr="002517AD">
              <w:rPr>
                <w:sz w:val="22"/>
                <w:szCs w:val="22"/>
              </w:rPr>
              <w:t>200,0</w:t>
            </w: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64ADC">
            <w:pPr>
              <w:jc w:val="right"/>
              <w:rPr>
                <w:sz w:val="22"/>
                <w:szCs w:val="22"/>
              </w:rPr>
            </w:pPr>
            <w:r w:rsidRPr="002517AD">
              <w:rPr>
                <w:sz w:val="22"/>
                <w:szCs w:val="22"/>
              </w:rPr>
              <w:t>100,0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1137"/>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C545F9" w:rsidP="009D4592">
            <w:pPr>
              <w:jc w:val="right"/>
              <w:rPr>
                <w:sz w:val="22"/>
                <w:szCs w:val="22"/>
              </w:rPr>
            </w:pPr>
            <w:r w:rsidRPr="002517AD">
              <w:rPr>
                <w:sz w:val="22"/>
                <w:szCs w:val="22"/>
              </w:rPr>
              <w:t>650,0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6875FE" w:rsidP="007E7A96">
            <w:pPr>
              <w:jc w:val="right"/>
              <w:rPr>
                <w:sz w:val="22"/>
                <w:szCs w:val="22"/>
              </w:rPr>
            </w:pPr>
            <w:r w:rsidRPr="002517AD">
              <w:rPr>
                <w:sz w:val="22"/>
                <w:szCs w:val="22"/>
              </w:rPr>
              <w:t>400,0</w:t>
            </w: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821D8A" w:rsidP="008A1F6F">
            <w:pPr>
              <w:jc w:val="right"/>
              <w:rPr>
                <w:sz w:val="22"/>
                <w:szCs w:val="22"/>
              </w:rPr>
            </w:pPr>
            <w:r w:rsidRPr="002517AD">
              <w:rPr>
                <w:sz w:val="22"/>
                <w:szCs w:val="22"/>
              </w:rPr>
              <w:t>2</w:t>
            </w:r>
            <w:r w:rsidR="00A91FB2" w:rsidRPr="002517AD">
              <w:rPr>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1213"/>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B2B75">
            <w:pPr>
              <w:jc w:val="center"/>
              <w:rPr>
                <w:sz w:val="22"/>
                <w:szCs w:val="22"/>
              </w:rPr>
            </w:pPr>
            <w:r w:rsidRPr="002517AD">
              <w:rPr>
                <w:sz w:val="22"/>
                <w:szCs w:val="22"/>
              </w:rPr>
              <w:t>1.1</w:t>
            </w:r>
            <w:r w:rsidR="007B2B75" w:rsidRPr="002517AD">
              <w:rPr>
                <w:sz w:val="22"/>
                <w:szCs w:val="22"/>
              </w:rPr>
              <w:t>4</w:t>
            </w:r>
            <w:r w:rsidRPr="002517AD">
              <w:rPr>
                <w:sz w:val="22"/>
                <w:szCs w:val="22"/>
              </w:rPr>
              <w:t>.</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A91FB2" w:rsidRPr="002517AD" w:rsidRDefault="00A91FB2" w:rsidP="007244C0">
            <w:pPr>
              <w:jc w:val="center"/>
              <w:rPr>
                <w:sz w:val="18"/>
                <w:szCs w:val="18"/>
              </w:rPr>
            </w:pPr>
            <w:r w:rsidRPr="002517AD">
              <w:rPr>
                <w:sz w:val="18"/>
                <w:szCs w:val="18"/>
              </w:rPr>
              <w:t>Строительство путепровода через железгнодорожные пути на автомобильной дороге Саратов-Красный Текстильщик в г</w:t>
            </w:r>
            <w:proofErr w:type="gramStart"/>
            <w:r w:rsidRPr="002517AD">
              <w:rPr>
                <w:sz w:val="18"/>
                <w:szCs w:val="18"/>
              </w:rPr>
              <w:t>.С</w:t>
            </w:r>
            <w:proofErr w:type="gramEnd"/>
            <w:r w:rsidRPr="002517AD">
              <w:rPr>
                <w:sz w:val="18"/>
                <w:szCs w:val="18"/>
              </w:rPr>
              <w:t>аратове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BC37FE" w:rsidP="007244C0">
            <w:pPr>
              <w:jc w:val="center"/>
              <w:rPr>
                <w:sz w:val="18"/>
                <w:szCs w:val="18"/>
              </w:rPr>
            </w:pPr>
            <w:r w:rsidRPr="002517AD">
              <w:rPr>
                <w:sz w:val="18"/>
                <w:szCs w:val="18"/>
              </w:rPr>
              <w:t>п</w:t>
            </w:r>
            <w:r w:rsidR="00A91FB2" w:rsidRPr="002517AD">
              <w:rPr>
                <w:sz w:val="18"/>
                <w:szCs w:val="18"/>
              </w:rPr>
              <w:t>утепровод</w:t>
            </w:r>
            <w:r w:rsidR="00FC0F86" w:rsidRPr="002517AD">
              <w:rPr>
                <w:sz w:val="18"/>
                <w:szCs w:val="18"/>
              </w:rPr>
              <w:t xml:space="preserve"> </w:t>
            </w:r>
            <w:proofErr w:type="gramStart"/>
            <w:r w:rsidR="00FC0F86" w:rsidRPr="002517AD">
              <w:rPr>
                <w:sz w:val="18"/>
                <w:szCs w:val="18"/>
              </w:rPr>
              <w:t>через</w:t>
            </w:r>
            <w:proofErr w:type="gramEnd"/>
            <w:r w:rsidR="00FC0F86" w:rsidRPr="002517AD">
              <w:rPr>
                <w:sz w:val="18"/>
                <w:szCs w:val="18"/>
              </w:rPr>
              <w:t xml:space="preserve"> ж/д</w:t>
            </w:r>
          </w:p>
          <w:p w:rsidR="00EE6876" w:rsidRPr="002517AD" w:rsidRDefault="00EE6876" w:rsidP="007244C0">
            <w:pPr>
              <w:jc w:val="center"/>
              <w:rPr>
                <w:sz w:val="18"/>
                <w:szCs w:val="18"/>
              </w:rPr>
            </w:pPr>
            <w:r w:rsidRPr="002517AD">
              <w:rPr>
                <w:sz w:val="18"/>
                <w:szCs w:val="18"/>
              </w:rPr>
              <w:t>2 ед.</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BC37FE"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FC0F86" w:rsidP="00C545F9">
            <w:pPr>
              <w:jc w:val="right"/>
              <w:rPr>
                <w:sz w:val="22"/>
                <w:szCs w:val="22"/>
              </w:rPr>
            </w:pPr>
            <w:r w:rsidRPr="002517AD">
              <w:rPr>
                <w:sz w:val="22"/>
                <w:szCs w:val="22"/>
              </w:rPr>
              <w:t xml:space="preserve">1 </w:t>
            </w:r>
            <w:r w:rsidR="00C545F9" w:rsidRPr="002517AD">
              <w:rPr>
                <w:sz w:val="22"/>
                <w:szCs w:val="22"/>
              </w:rPr>
              <w:t>1</w:t>
            </w:r>
            <w:r w:rsidR="00E72119" w:rsidRPr="002517AD">
              <w:rPr>
                <w:sz w:val="22"/>
                <w:szCs w:val="22"/>
              </w:rPr>
              <w:t>2</w:t>
            </w:r>
            <w:r w:rsidR="00A91FB2" w:rsidRPr="002517AD">
              <w:rPr>
                <w:sz w:val="22"/>
                <w:szCs w:val="22"/>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537005" w:rsidP="007244C0">
            <w:pPr>
              <w:jc w:val="right"/>
              <w:rPr>
                <w:sz w:val="22"/>
                <w:szCs w:val="22"/>
              </w:rPr>
            </w:pPr>
            <w:r w:rsidRPr="002517AD">
              <w:rPr>
                <w:sz w:val="22"/>
                <w:szCs w:val="22"/>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8A1F6F">
            <w:pPr>
              <w:jc w:val="right"/>
              <w:rPr>
                <w:sz w:val="22"/>
                <w:szCs w:val="22"/>
              </w:rPr>
            </w:pP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820557" w:rsidP="00703FDC">
            <w:pPr>
              <w:jc w:val="right"/>
              <w:rPr>
                <w:sz w:val="22"/>
                <w:szCs w:val="22"/>
              </w:rPr>
            </w:pPr>
            <w:r w:rsidRPr="002517AD">
              <w:rPr>
                <w:sz w:val="22"/>
                <w:szCs w:val="22"/>
              </w:rPr>
              <w:t>3</w:t>
            </w:r>
            <w:r w:rsidR="00703FDC" w:rsidRPr="002517AD">
              <w:rPr>
                <w:sz w:val="22"/>
                <w:szCs w:val="22"/>
              </w:rPr>
              <w:t>00</w:t>
            </w:r>
            <w:r w:rsidR="00A91FB2" w:rsidRPr="002517AD">
              <w:rPr>
                <w:sz w:val="22"/>
                <w:szCs w:val="22"/>
              </w:rPr>
              <w:t>,0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EF2928" w:rsidP="00CE1D34">
            <w:pPr>
              <w:jc w:val="right"/>
              <w:rPr>
                <w:sz w:val="22"/>
                <w:szCs w:val="22"/>
              </w:rPr>
            </w:pPr>
            <w:r w:rsidRPr="002517AD">
              <w:rPr>
                <w:sz w:val="22"/>
                <w:szCs w:val="22"/>
              </w:rPr>
              <w:t>20</w:t>
            </w:r>
            <w:r w:rsidR="00CE1D34" w:rsidRPr="002517AD">
              <w:rPr>
                <w:sz w:val="22"/>
                <w:szCs w:val="22"/>
              </w:rPr>
              <w:t>0</w:t>
            </w:r>
            <w:r w:rsidR="00A91FB2" w:rsidRPr="002517AD">
              <w:rPr>
                <w:sz w:val="22"/>
                <w:szCs w:val="22"/>
              </w:rPr>
              <w:t>,0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084AA4" w:rsidP="00D332E6">
            <w:pPr>
              <w:jc w:val="right"/>
              <w:rPr>
                <w:sz w:val="22"/>
                <w:szCs w:val="22"/>
              </w:rPr>
            </w:pPr>
            <w:r w:rsidRPr="002517AD">
              <w:rPr>
                <w:sz w:val="22"/>
                <w:szCs w:val="22"/>
              </w:rPr>
              <w:t>3</w:t>
            </w:r>
            <w:r w:rsidR="00EF2928" w:rsidRPr="002517AD">
              <w:rPr>
                <w:sz w:val="22"/>
                <w:szCs w:val="22"/>
              </w:rPr>
              <w:t>0</w:t>
            </w:r>
            <w:r w:rsidR="00D332E6" w:rsidRPr="002517AD">
              <w:rPr>
                <w:sz w:val="22"/>
                <w:szCs w:val="22"/>
              </w:rPr>
              <w:t>0</w:t>
            </w:r>
            <w:r w:rsidR="00A91FB2" w:rsidRPr="002517AD">
              <w:rPr>
                <w:sz w:val="22"/>
                <w:szCs w:val="22"/>
              </w:rPr>
              <w:t>,0</w:t>
            </w: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066C7D" w:rsidP="00703FDC">
            <w:pPr>
              <w:jc w:val="right"/>
              <w:rPr>
                <w:sz w:val="22"/>
                <w:szCs w:val="22"/>
              </w:rPr>
            </w:pPr>
            <w:r w:rsidRPr="002517AD">
              <w:rPr>
                <w:sz w:val="22"/>
                <w:szCs w:val="22"/>
              </w:rPr>
              <w:t>30</w:t>
            </w:r>
            <w:r w:rsidR="00703FDC" w:rsidRPr="002517AD">
              <w:rPr>
                <w:sz w:val="22"/>
                <w:szCs w:val="22"/>
              </w:rPr>
              <w:t>0</w:t>
            </w:r>
            <w:r w:rsidRPr="002517AD">
              <w:rPr>
                <w:sz w:val="22"/>
                <w:szCs w:val="22"/>
              </w:rPr>
              <w:t>,0</w:t>
            </w:r>
          </w:p>
        </w:tc>
      </w:tr>
      <w:tr w:rsidR="00A91FB2" w:rsidRPr="002517AD" w:rsidTr="00B12DD9">
        <w:trPr>
          <w:trHeight w:val="1061"/>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000000" w:fill="FFFFFF"/>
            <w:vAlign w:val="center"/>
            <w:hideMark/>
          </w:tcPr>
          <w:p w:rsidR="00A91FB2" w:rsidRPr="002517AD" w:rsidRDefault="00E72119" w:rsidP="009D4592">
            <w:pPr>
              <w:jc w:val="right"/>
              <w:rPr>
                <w:sz w:val="22"/>
                <w:szCs w:val="22"/>
              </w:rPr>
            </w:pPr>
            <w:r w:rsidRPr="002517AD">
              <w:rPr>
                <w:sz w:val="22"/>
                <w:szCs w:val="22"/>
              </w:rPr>
              <w:t>666</w:t>
            </w:r>
            <w:r w:rsidR="00C545F9" w:rsidRPr="002517AD">
              <w:rPr>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FC0F86">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6875FE" w:rsidP="00FC0F86">
            <w:pPr>
              <w:jc w:val="center"/>
              <w:rPr>
                <w:sz w:val="22"/>
                <w:szCs w:val="22"/>
              </w:rPr>
            </w:pPr>
            <w:r w:rsidRPr="002517AD">
              <w:rPr>
                <w:sz w:val="22"/>
                <w:szCs w:val="22"/>
              </w:rPr>
              <w:t>2</w:t>
            </w:r>
            <w:r w:rsidR="00537005" w:rsidRPr="002517AD">
              <w:rPr>
                <w:sz w:val="22"/>
                <w:szCs w:val="22"/>
              </w:rPr>
              <w:t>0</w:t>
            </w:r>
            <w:r w:rsidR="00EF2928" w:rsidRPr="002517AD">
              <w:rPr>
                <w:sz w:val="22"/>
                <w:szCs w:val="22"/>
              </w:rPr>
              <w:t>0</w:t>
            </w:r>
            <w:r w:rsidR="00FC0F86" w:rsidRPr="002517AD">
              <w:rPr>
                <w:sz w:val="22"/>
                <w:szCs w:val="22"/>
              </w:rPr>
              <w:t>,0</w:t>
            </w:r>
            <w:r w:rsidR="00A91FB2" w:rsidRPr="002517AD">
              <w:rPr>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A91FB2" w:rsidRPr="002517AD" w:rsidRDefault="00821D8A" w:rsidP="008A1F6F">
            <w:pPr>
              <w:jc w:val="right"/>
              <w:rPr>
                <w:sz w:val="22"/>
                <w:szCs w:val="22"/>
              </w:rPr>
            </w:pPr>
            <w:r w:rsidRPr="002517AD">
              <w:rPr>
                <w:sz w:val="22"/>
                <w:szCs w:val="22"/>
              </w:rPr>
              <w:t>450,0</w:t>
            </w:r>
          </w:p>
        </w:tc>
        <w:tc>
          <w:tcPr>
            <w:tcW w:w="992" w:type="dxa"/>
            <w:tcBorders>
              <w:top w:val="nil"/>
              <w:left w:val="nil"/>
              <w:bottom w:val="single" w:sz="4" w:space="0" w:color="auto"/>
              <w:right w:val="single" w:sz="4" w:space="0" w:color="auto"/>
            </w:tcBorders>
            <w:shd w:val="clear" w:color="000000" w:fill="FFFFFF"/>
            <w:vAlign w:val="bottom"/>
            <w:hideMark/>
          </w:tcPr>
          <w:p w:rsidR="00A91FB2" w:rsidRPr="002517AD" w:rsidRDefault="00703FDC" w:rsidP="00FC0F86">
            <w:pPr>
              <w:jc w:val="right"/>
              <w:rPr>
                <w:sz w:val="22"/>
                <w:szCs w:val="22"/>
              </w:rPr>
            </w:pPr>
            <w:r w:rsidRPr="002517AD">
              <w:rPr>
                <w:sz w:val="22"/>
                <w:szCs w:val="22"/>
              </w:rPr>
              <w:t>15,0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A91FB2" w:rsidP="00414FC2">
            <w:pPr>
              <w:jc w:val="right"/>
              <w:rPr>
                <w:sz w:val="22"/>
                <w:szCs w:val="22"/>
              </w:rPr>
            </w:pPr>
          </w:p>
        </w:tc>
        <w:tc>
          <w:tcPr>
            <w:tcW w:w="1089" w:type="dxa"/>
            <w:tcBorders>
              <w:top w:val="nil"/>
              <w:left w:val="nil"/>
              <w:bottom w:val="single" w:sz="4" w:space="0" w:color="auto"/>
              <w:right w:val="single" w:sz="4" w:space="0" w:color="auto"/>
            </w:tcBorders>
            <w:shd w:val="clear" w:color="000000" w:fill="FFFFFF"/>
            <w:vAlign w:val="bottom"/>
            <w:hideMark/>
          </w:tcPr>
          <w:p w:rsidR="00A91FB2" w:rsidRPr="002517AD" w:rsidRDefault="00703FDC" w:rsidP="002E647F">
            <w:pPr>
              <w:jc w:val="right"/>
              <w:rPr>
                <w:sz w:val="22"/>
                <w:szCs w:val="22"/>
              </w:rPr>
            </w:pPr>
            <w:r w:rsidRPr="002517AD">
              <w:rPr>
                <w:sz w:val="22"/>
                <w:szCs w:val="22"/>
              </w:rPr>
              <w:t>1,0</w:t>
            </w:r>
          </w:p>
        </w:tc>
      </w:tr>
      <w:tr w:rsidR="00A91FB2" w:rsidRPr="002517AD" w:rsidTr="00B12DD9">
        <w:trPr>
          <w:trHeight w:val="85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91FB2" w:rsidRPr="002517AD" w:rsidRDefault="00A91FB2" w:rsidP="007244C0">
            <w:pPr>
              <w:jc w:val="right"/>
              <w:rPr>
                <w:sz w:val="22"/>
                <w:szCs w:val="22"/>
              </w:rPr>
            </w:pPr>
          </w:p>
        </w:tc>
      </w:tr>
      <w:tr w:rsidR="00A91FB2" w:rsidRPr="002517AD" w:rsidTr="00B12DD9">
        <w:trPr>
          <w:trHeight w:val="300"/>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2.</w:t>
            </w:r>
          </w:p>
        </w:tc>
        <w:tc>
          <w:tcPr>
            <w:tcW w:w="31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1FB2" w:rsidRPr="002517AD" w:rsidRDefault="00A91FB2" w:rsidP="007244C0">
            <w:pPr>
              <w:jc w:val="center"/>
              <w:rPr>
                <w:b/>
                <w:bCs/>
              </w:rPr>
            </w:pPr>
            <w:r w:rsidRPr="002517AD">
              <w:rPr>
                <w:b/>
                <w:bCs/>
              </w:rPr>
              <w:t>Реконструкция</w:t>
            </w: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A91FB2" w:rsidP="007244C0">
            <w:pPr>
              <w:jc w:val="center"/>
              <w:rPr>
                <w:b/>
                <w:bCs/>
                <w:sz w:val="22"/>
                <w:szCs w:val="22"/>
              </w:rPr>
            </w:pPr>
            <w:r w:rsidRPr="002517AD">
              <w:rPr>
                <w:b/>
                <w:bCs/>
                <w:sz w:val="22"/>
                <w:szCs w:val="22"/>
              </w:rPr>
              <w:t>итого</w:t>
            </w:r>
          </w:p>
        </w:tc>
        <w:tc>
          <w:tcPr>
            <w:tcW w:w="1300" w:type="dxa"/>
            <w:tcBorders>
              <w:top w:val="nil"/>
              <w:left w:val="nil"/>
              <w:bottom w:val="single" w:sz="4" w:space="0" w:color="auto"/>
              <w:right w:val="single" w:sz="4" w:space="0" w:color="auto"/>
            </w:tcBorders>
            <w:shd w:val="clear" w:color="auto" w:fill="auto"/>
            <w:vAlign w:val="center"/>
            <w:hideMark/>
          </w:tcPr>
          <w:p w:rsidR="00A91FB2" w:rsidRPr="002517AD" w:rsidRDefault="00E72119" w:rsidP="009D4592">
            <w:pPr>
              <w:jc w:val="right"/>
              <w:rPr>
                <w:b/>
                <w:bCs/>
                <w:sz w:val="22"/>
                <w:szCs w:val="22"/>
              </w:rPr>
            </w:pPr>
            <w:r w:rsidRPr="002517AD">
              <w:rPr>
                <w:b/>
                <w:bCs/>
                <w:sz w:val="22"/>
                <w:szCs w:val="22"/>
              </w:rPr>
              <w:t>1220,0</w:t>
            </w:r>
            <w:r w:rsidR="00F96040" w:rsidRPr="002517AD">
              <w:rPr>
                <w:b/>
                <w:bCs/>
                <w:sz w:val="22"/>
                <w:szCs w:val="22"/>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b/>
                <w:bCs/>
                <w:sz w:val="22"/>
                <w:szCs w:val="22"/>
              </w:rPr>
            </w:pPr>
          </w:p>
        </w:tc>
        <w:tc>
          <w:tcPr>
            <w:tcW w:w="993" w:type="dxa"/>
            <w:tcBorders>
              <w:top w:val="nil"/>
              <w:left w:val="nil"/>
              <w:bottom w:val="single" w:sz="4" w:space="0" w:color="auto"/>
              <w:right w:val="single" w:sz="4" w:space="0" w:color="auto"/>
            </w:tcBorders>
            <w:shd w:val="clear" w:color="auto" w:fill="auto"/>
            <w:vAlign w:val="bottom"/>
            <w:hideMark/>
          </w:tcPr>
          <w:p w:rsidR="00A91FB2" w:rsidRPr="002517AD" w:rsidRDefault="00E1401F" w:rsidP="00C545F9">
            <w:pPr>
              <w:jc w:val="right"/>
              <w:rPr>
                <w:b/>
                <w:bCs/>
                <w:sz w:val="22"/>
                <w:szCs w:val="22"/>
              </w:rPr>
            </w:pPr>
            <w:r w:rsidRPr="002517AD">
              <w:rPr>
                <w:b/>
                <w:bCs/>
                <w:sz w:val="22"/>
                <w:szCs w:val="22"/>
              </w:rPr>
              <w:t>15,0</w:t>
            </w: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C545F9">
            <w:pPr>
              <w:jc w:val="righ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b/>
                <w:bCs/>
                <w:sz w:val="22"/>
                <w:szCs w:val="22"/>
              </w:rPr>
            </w:pP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E1401F" w:rsidP="00C545F9">
            <w:pPr>
              <w:jc w:val="right"/>
              <w:rPr>
                <w:b/>
                <w:bCs/>
                <w:sz w:val="22"/>
                <w:szCs w:val="22"/>
              </w:rPr>
            </w:pPr>
            <w:r w:rsidRPr="002517AD">
              <w:rPr>
                <w:b/>
                <w:bCs/>
                <w:sz w:val="22"/>
                <w:szCs w:val="22"/>
              </w:rPr>
              <w:t>457</w:t>
            </w:r>
            <w:r w:rsidR="00C545F9" w:rsidRPr="002517AD">
              <w:rPr>
                <w:b/>
                <w:bCs/>
                <w:sz w:val="22"/>
                <w:szCs w:val="22"/>
              </w:rPr>
              <w:t>,0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E1401F" w:rsidP="00C545F9">
            <w:pPr>
              <w:jc w:val="right"/>
              <w:rPr>
                <w:b/>
                <w:bCs/>
                <w:sz w:val="22"/>
                <w:szCs w:val="22"/>
              </w:rPr>
            </w:pPr>
            <w:r w:rsidRPr="002517AD">
              <w:rPr>
                <w:b/>
                <w:bCs/>
                <w:sz w:val="22"/>
                <w:szCs w:val="22"/>
              </w:rPr>
              <w:t>141</w:t>
            </w:r>
            <w:r w:rsidR="00C545F9" w:rsidRPr="002517AD">
              <w:rPr>
                <w:b/>
                <w:bCs/>
                <w:sz w:val="22"/>
                <w:szCs w:val="22"/>
              </w:rPr>
              <w:t>,0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C545F9" w:rsidP="00E1401F">
            <w:pPr>
              <w:jc w:val="right"/>
              <w:rPr>
                <w:b/>
                <w:bCs/>
                <w:sz w:val="22"/>
                <w:szCs w:val="22"/>
              </w:rPr>
            </w:pPr>
            <w:r w:rsidRPr="002517AD">
              <w:rPr>
                <w:b/>
                <w:bCs/>
                <w:sz w:val="22"/>
                <w:szCs w:val="22"/>
              </w:rPr>
              <w:t>60</w:t>
            </w:r>
            <w:r w:rsidR="00E1401F" w:rsidRPr="002517AD">
              <w:rPr>
                <w:b/>
                <w:bCs/>
                <w:sz w:val="22"/>
                <w:szCs w:val="22"/>
              </w:rPr>
              <w:t>7</w:t>
            </w:r>
            <w:r w:rsidRPr="002517AD">
              <w:rPr>
                <w:b/>
                <w:bCs/>
                <w:sz w:val="22"/>
                <w:szCs w:val="22"/>
              </w:rPr>
              <w:t>,0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b/>
                <w:bCs/>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A91FB2" w:rsidRPr="002517AD" w:rsidRDefault="00A91FB2" w:rsidP="007244C0">
            <w:pPr>
              <w:jc w:val="center"/>
              <w:rPr>
                <w:b/>
                <w:bCs/>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auto" w:fill="auto"/>
            <w:vAlign w:val="center"/>
            <w:hideMark/>
          </w:tcPr>
          <w:p w:rsidR="00A91FB2" w:rsidRPr="002517AD" w:rsidRDefault="00F96040" w:rsidP="009D4592">
            <w:pPr>
              <w:jc w:val="right"/>
              <w:rPr>
                <w:sz w:val="22"/>
                <w:szCs w:val="22"/>
              </w:rPr>
            </w:pPr>
            <w:r w:rsidRPr="002517AD">
              <w:rPr>
                <w:sz w:val="22"/>
                <w:szCs w:val="22"/>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C545F9" w:rsidP="00C545F9">
            <w:pPr>
              <w:jc w:val="right"/>
              <w:rPr>
                <w:sz w:val="22"/>
                <w:szCs w:val="22"/>
              </w:rPr>
            </w:pPr>
            <w:r w:rsidRPr="002517AD">
              <w:rPr>
                <w:sz w:val="22"/>
                <w:szCs w:val="22"/>
              </w:rPr>
              <w:t>100,0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A91FB2" w:rsidRPr="002517AD" w:rsidRDefault="00A91FB2" w:rsidP="007244C0">
            <w:pPr>
              <w:jc w:val="center"/>
              <w:rPr>
                <w:b/>
                <w:bCs/>
                <w:sz w:val="18"/>
                <w:szCs w:val="18"/>
              </w:rPr>
            </w:pPr>
          </w:p>
        </w:tc>
        <w:tc>
          <w:tcPr>
            <w:tcW w:w="1110" w:type="dxa"/>
            <w:tcBorders>
              <w:top w:val="nil"/>
              <w:left w:val="nil"/>
              <w:bottom w:val="single" w:sz="4" w:space="0" w:color="000000"/>
              <w:right w:val="single" w:sz="4" w:space="0" w:color="auto"/>
            </w:tcBorders>
            <w:shd w:val="clear" w:color="auto" w:fill="auto"/>
            <w:vAlign w:val="center"/>
            <w:hideMark/>
          </w:tcPr>
          <w:p w:rsidR="00A91FB2" w:rsidRPr="002517AD" w:rsidRDefault="004F6783"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auto" w:fill="auto"/>
            <w:vAlign w:val="center"/>
            <w:hideMark/>
          </w:tcPr>
          <w:p w:rsidR="00A91FB2" w:rsidRPr="002517AD" w:rsidRDefault="00E72119" w:rsidP="00E72119">
            <w:pPr>
              <w:jc w:val="right"/>
              <w:rPr>
                <w:sz w:val="22"/>
                <w:szCs w:val="22"/>
              </w:rPr>
            </w:pPr>
            <w:r w:rsidRPr="002517AD">
              <w:rPr>
                <w:sz w:val="22"/>
                <w:szCs w:val="22"/>
              </w:rPr>
              <w:t>1120,0</w:t>
            </w:r>
            <w:r w:rsidR="00F96040" w:rsidRPr="002517AD">
              <w:rPr>
                <w:sz w:val="22"/>
                <w:szCs w:val="22"/>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993" w:type="dxa"/>
            <w:tcBorders>
              <w:top w:val="nil"/>
              <w:left w:val="nil"/>
              <w:bottom w:val="single" w:sz="4" w:space="0" w:color="auto"/>
              <w:right w:val="single" w:sz="4" w:space="0" w:color="auto"/>
            </w:tcBorders>
            <w:shd w:val="clear" w:color="auto" w:fill="auto"/>
            <w:vAlign w:val="bottom"/>
            <w:hideMark/>
          </w:tcPr>
          <w:p w:rsidR="00A91FB2" w:rsidRPr="002517AD" w:rsidRDefault="00E1401F" w:rsidP="00724203">
            <w:pPr>
              <w:jc w:val="right"/>
              <w:rPr>
                <w:sz w:val="22"/>
                <w:szCs w:val="22"/>
              </w:rPr>
            </w:pPr>
            <w:r w:rsidRPr="002517AD">
              <w:rPr>
                <w:sz w:val="22"/>
                <w:szCs w:val="22"/>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992" w:type="dxa"/>
            <w:tcBorders>
              <w:top w:val="nil"/>
              <w:left w:val="nil"/>
              <w:bottom w:val="single" w:sz="4" w:space="0" w:color="auto"/>
              <w:right w:val="single" w:sz="4" w:space="0" w:color="auto"/>
            </w:tcBorders>
            <w:shd w:val="clear" w:color="auto" w:fill="auto"/>
            <w:vAlign w:val="bottom"/>
            <w:hideMark/>
          </w:tcPr>
          <w:p w:rsidR="00A91FB2" w:rsidRPr="002517AD" w:rsidRDefault="00E72119" w:rsidP="00C545F9">
            <w:pPr>
              <w:jc w:val="right"/>
              <w:rPr>
                <w:sz w:val="22"/>
                <w:szCs w:val="22"/>
              </w:rPr>
            </w:pPr>
            <w:r w:rsidRPr="002517AD">
              <w:rPr>
                <w:sz w:val="22"/>
                <w:szCs w:val="22"/>
              </w:rPr>
              <w:t>457</w:t>
            </w:r>
            <w:r w:rsidR="00C545F9" w:rsidRPr="002517AD">
              <w:rPr>
                <w:sz w:val="22"/>
                <w:szCs w:val="22"/>
              </w:rPr>
              <w:t>,0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E72119" w:rsidP="00C545F9">
            <w:pPr>
              <w:jc w:val="right"/>
              <w:rPr>
                <w:sz w:val="22"/>
                <w:szCs w:val="22"/>
              </w:rPr>
            </w:pPr>
            <w:r w:rsidRPr="002517AD">
              <w:rPr>
                <w:sz w:val="22"/>
                <w:szCs w:val="22"/>
              </w:rPr>
              <w:t>41</w:t>
            </w:r>
            <w:r w:rsidR="00C545F9" w:rsidRPr="002517AD">
              <w:rPr>
                <w:sz w:val="22"/>
                <w:szCs w:val="22"/>
              </w:rPr>
              <w:t>,0</w:t>
            </w:r>
          </w:p>
        </w:tc>
        <w:tc>
          <w:tcPr>
            <w:tcW w:w="1089" w:type="dxa"/>
            <w:tcBorders>
              <w:top w:val="nil"/>
              <w:left w:val="nil"/>
              <w:bottom w:val="single" w:sz="4" w:space="0" w:color="auto"/>
              <w:right w:val="single" w:sz="4" w:space="0" w:color="auto"/>
            </w:tcBorders>
            <w:shd w:val="clear" w:color="auto" w:fill="auto"/>
            <w:vAlign w:val="bottom"/>
            <w:hideMark/>
          </w:tcPr>
          <w:p w:rsidR="00A91FB2" w:rsidRPr="002517AD" w:rsidRDefault="00C545F9" w:rsidP="00E72119">
            <w:pPr>
              <w:jc w:val="right"/>
              <w:rPr>
                <w:sz w:val="22"/>
                <w:szCs w:val="22"/>
              </w:rPr>
            </w:pPr>
            <w:r w:rsidRPr="002517AD">
              <w:rPr>
                <w:sz w:val="22"/>
                <w:szCs w:val="22"/>
              </w:rPr>
              <w:t>60</w:t>
            </w:r>
            <w:r w:rsidR="00E72119" w:rsidRPr="002517AD">
              <w:rPr>
                <w:sz w:val="22"/>
                <w:szCs w:val="22"/>
              </w:rPr>
              <w:t>7</w:t>
            </w:r>
            <w:r w:rsidRPr="002517AD">
              <w:rPr>
                <w:sz w:val="22"/>
                <w:szCs w:val="22"/>
              </w:rPr>
              <w:t>,0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r>
      <w:tr w:rsidR="00A91FB2"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A91FB2" w:rsidRPr="002517AD" w:rsidRDefault="00A91FB2" w:rsidP="007244C0">
            <w:pPr>
              <w:jc w:val="cente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A91FB2" w:rsidRPr="002517AD" w:rsidRDefault="00A91FB2" w:rsidP="007244C0">
            <w:pPr>
              <w:jc w:val="center"/>
              <w:rPr>
                <w:b/>
                <w:bCs/>
                <w:sz w:val="18"/>
                <w:szCs w:val="18"/>
              </w:rPr>
            </w:pP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A91FB2" w:rsidRPr="002517AD" w:rsidRDefault="004F6783" w:rsidP="007244C0">
            <w:pPr>
              <w:jc w:val="center"/>
              <w:rPr>
                <w:sz w:val="22"/>
                <w:szCs w:val="22"/>
              </w:rPr>
            </w:pPr>
            <w:r w:rsidRPr="002517AD">
              <w:rPr>
                <w:sz w:val="22"/>
                <w:szCs w:val="22"/>
              </w:rPr>
              <w:t>МБ</w:t>
            </w:r>
          </w:p>
        </w:tc>
        <w:tc>
          <w:tcPr>
            <w:tcW w:w="130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91FB2" w:rsidRPr="002517AD" w:rsidRDefault="00A91FB2"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FB2" w:rsidRPr="002517AD" w:rsidRDefault="00A91FB2" w:rsidP="00C545F9">
            <w:pPr>
              <w:jc w:val="right"/>
              <w:rPr>
                <w:sz w:val="22"/>
                <w:szCs w:val="22"/>
              </w:rPr>
            </w:pPr>
          </w:p>
        </w:tc>
      </w:tr>
      <w:tr w:rsidR="0086184B" w:rsidRPr="002517AD" w:rsidTr="00B12DD9">
        <w:trPr>
          <w:trHeight w:val="610"/>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86184B" w:rsidRPr="002517AD" w:rsidRDefault="0086184B" w:rsidP="007244C0">
            <w:pPr>
              <w:jc w:val="center"/>
              <w:rPr>
                <w:sz w:val="22"/>
                <w:szCs w:val="22"/>
              </w:rPr>
            </w:pPr>
            <w:r w:rsidRPr="002517AD">
              <w:rPr>
                <w:sz w:val="22"/>
                <w:szCs w:val="22"/>
              </w:rPr>
              <w:t>2.1.</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86184B" w:rsidRPr="002517AD" w:rsidRDefault="0086184B" w:rsidP="007244C0">
            <w:pPr>
              <w:jc w:val="center"/>
              <w:rPr>
                <w:sz w:val="18"/>
                <w:szCs w:val="18"/>
              </w:rPr>
            </w:pPr>
            <w:r w:rsidRPr="002517AD">
              <w:rPr>
                <w:sz w:val="18"/>
                <w:szCs w:val="18"/>
              </w:rPr>
              <w:t>Автомобильная дорога по проспекту Строителей  в г</w:t>
            </w:r>
            <w:proofErr w:type="gramStart"/>
            <w:r w:rsidRPr="002517AD">
              <w:rPr>
                <w:sz w:val="18"/>
                <w:szCs w:val="18"/>
              </w:rPr>
              <w:t>.Э</w:t>
            </w:r>
            <w:proofErr w:type="gramEnd"/>
            <w:r w:rsidRPr="002517AD">
              <w:rPr>
                <w:sz w:val="18"/>
                <w:szCs w:val="18"/>
              </w:rPr>
              <w:t>нгельсе</w:t>
            </w:r>
          </w:p>
          <w:p w:rsidR="004F6783" w:rsidRPr="002517AD" w:rsidRDefault="004F6783" w:rsidP="007244C0">
            <w:pPr>
              <w:jc w:val="center"/>
              <w:rPr>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6184B" w:rsidRPr="002517AD" w:rsidRDefault="0086184B" w:rsidP="007244C0">
            <w:pPr>
              <w:jc w:val="center"/>
              <w:rPr>
                <w:sz w:val="22"/>
                <w:szCs w:val="22"/>
              </w:rPr>
            </w:pPr>
            <w:r w:rsidRPr="002517AD">
              <w:rPr>
                <w:sz w:val="22"/>
                <w:szCs w:val="22"/>
              </w:rPr>
              <w:t>4,44 км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184B" w:rsidRPr="002517AD" w:rsidRDefault="0086184B" w:rsidP="007244C0">
            <w:pPr>
              <w:jc w:val="center"/>
              <w:rPr>
                <w:sz w:val="18"/>
                <w:szCs w:val="18"/>
              </w:rPr>
            </w:pPr>
            <w:r w:rsidRPr="002517AD">
              <w:rPr>
                <w:sz w:val="18"/>
                <w:szCs w:val="18"/>
              </w:rPr>
              <w:t>подземный пешеходный переход - 1 ед.</w:t>
            </w:r>
          </w:p>
        </w:tc>
        <w:tc>
          <w:tcPr>
            <w:tcW w:w="1110" w:type="dxa"/>
            <w:tcBorders>
              <w:top w:val="single" w:sz="4" w:space="0" w:color="000000"/>
              <w:left w:val="nil"/>
              <w:bottom w:val="single" w:sz="4" w:space="0" w:color="000000"/>
              <w:right w:val="single" w:sz="4" w:space="0" w:color="auto"/>
            </w:tcBorders>
            <w:shd w:val="clear" w:color="auto" w:fill="auto"/>
            <w:vAlign w:val="center"/>
            <w:hideMark/>
          </w:tcPr>
          <w:p w:rsidR="0086184B" w:rsidRPr="002517AD" w:rsidRDefault="004F6783" w:rsidP="007244C0">
            <w:pPr>
              <w:jc w:val="center"/>
              <w:rPr>
                <w:sz w:val="22"/>
                <w:szCs w:val="22"/>
              </w:rPr>
            </w:pPr>
            <w:r w:rsidRPr="002517AD">
              <w:rPr>
                <w:sz w:val="22"/>
                <w:szCs w:val="22"/>
              </w:rPr>
              <w:t>ФБ</w:t>
            </w:r>
          </w:p>
        </w:tc>
        <w:tc>
          <w:tcPr>
            <w:tcW w:w="1300" w:type="dxa"/>
            <w:tcBorders>
              <w:top w:val="single" w:sz="4" w:space="0" w:color="auto"/>
              <w:left w:val="single" w:sz="4" w:space="0" w:color="auto"/>
              <w:right w:val="single" w:sz="4" w:space="0" w:color="auto"/>
            </w:tcBorders>
            <w:shd w:val="clear" w:color="auto" w:fill="auto"/>
            <w:vAlign w:val="center"/>
            <w:hideMark/>
          </w:tcPr>
          <w:p w:rsidR="0086184B" w:rsidRPr="002517AD" w:rsidRDefault="0086184B" w:rsidP="009D4592">
            <w:pPr>
              <w:jc w:val="right"/>
              <w:rPr>
                <w:sz w:val="22"/>
                <w:szCs w:val="22"/>
              </w:rPr>
            </w:pPr>
          </w:p>
        </w:tc>
        <w:tc>
          <w:tcPr>
            <w:tcW w:w="1133" w:type="dxa"/>
            <w:tcBorders>
              <w:top w:val="single" w:sz="4" w:space="0" w:color="auto"/>
              <w:left w:val="single" w:sz="4" w:space="0" w:color="auto"/>
              <w:right w:val="single" w:sz="4" w:space="0" w:color="auto"/>
            </w:tcBorders>
            <w:shd w:val="clear" w:color="auto" w:fill="auto"/>
            <w:vAlign w:val="bottom"/>
            <w:hideMark/>
          </w:tcPr>
          <w:p w:rsidR="0086184B" w:rsidRPr="002517AD" w:rsidRDefault="0086184B" w:rsidP="007244C0">
            <w:pPr>
              <w:jc w:val="right"/>
              <w:rPr>
                <w:sz w:val="22"/>
                <w:szCs w:val="22"/>
              </w:rPr>
            </w:pPr>
          </w:p>
        </w:tc>
        <w:tc>
          <w:tcPr>
            <w:tcW w:w="993" w:type="dxa"/>
            <w:tcBorders>
              <w:top w:val="single" w:sz="4" w:space="0" w:color="auto"/>
              <w:left w:val="single" w:sz="4" w:space="0" w:color="auto"/>
              <w:right w:val="single" w:sz="4" w:space="0" w:color="auto"/>
            </w:tcBorders>
            <w:shd w:val="clear" w:color="auto" w:fill="auto"/>
            <w:vAlign w:val="bottom"/>
            <w:hideMark/>
          </w:tcPr>
          <w:p w:rsidR="0086184B" w:rsidRPr="002517AD" w:rsidRDefault="0086184B" w:rsidP="005D3D6B">
            <w:pPr>
              <w:jc w:val="right"/>
              <w:rPr>
                <w:sz w:val="22"/>
                <w:szCs w:val="22"/>
              </w:rPr>
            </w:pPr>
          </w:p>
        </w:tc>
        <w:tc>
          <w:tcPr>
            <w:tcW w:w="992" w:type="dxa"/>
            <w:tcBorders>
              <w:top w:val="single" w:sz="4" w:space="0" w:color="auto"/>
              <w:left w:val="single" w:sz="4" w:space="0" w:color="auto"/>
              <w:right w:val="single" w:sz="4" w:space="0" w:color="auto"/>
            </w:tcBorders>
            <w:shd w:val="clear" w:color="auto" w:fill="auto"/>
            <w:vAlign w:val="bottom"/>
            <w:hideMark/>
          </w:tcPr>
          <w:p w:rsidR="0086184B" w:rsidRPr="002517AD" w:rsidRDefault="0086184B" w:rsidP="007244C0">
            <w:pPr>
              <w:jc w:val="right"/>
              <w:rPr>
                <w:sz w:val="22"/>
                <w:szCs w:val="22"/>
              </w:rPr>
            </w:pPr>
          </w:p>
        </w:tc>
        <w:tc>
          <w:tcPr>
            <w:tcW w:w="1134" w:type="dxa"/>
            <w:tcBorders>
              <w:top w:val="single" w:sz="4" w:space="0" w:color="auto"/>
              <w:left w:val="single" w:sz="4" w:space="0" w:color="auto"/>
              <w:right w:val="single" w:sz="4" w:space="0" w:color="auto"/>
            </w:tcBorders>
            <w:shd w:val="clear" w:color="auto" w:fill="auto"/>
            <w:vAlign w:val="bottom"/>
            <w:hideMark/>
          </w:tcPr>
          <w:p w:rsidR="0086184B" w:rsidRPr="002517AD" w:rsidRDefault="0086184B" w:rsidP="007244C0">
            <w:pPr>
              <w:jc w:val="right"/>
              <w:rPr>
                <w:sz w:val="22"/>
                <w:szCs w:val="22"/>
              </w:rPr>
            </w:pPr>
          </w:p>
        </w:tc>
        <w:tc>
          <w:tcPr>
            <w:tcW w:w="1134" w:type="dxa"/>
            <w:tcBorders>
              <w:top w:val="single" w:sz="4" w:space="0" w:color="auto"/>
              <w:left w:val="single" w:sz="4" w:space="0" w:color="auto"/>
              <w:right w:val="single" w:sz="4" w:space="0" w:color="auto"/>
            </w:tcBorders>
            <w:shd w:val="clear" w:color="auto" w:fill="auto"/>
            <w:vAlign w:val="bottom"/>
            <w:hideMark/>
          </w:tcPr>
          <w:p w:rsidR="0086184B" w:rsidRPr="002517AD" w:rsidRDefault="0086184B" w:rsidP="007244C0">
            <w:pPr>
              <w:jc w:val="right"/>
              <w:rPr>
                <w:sz w:val="22"/>
                <w:szCs w:val="22"/>
              </w:rPr>
            </w:pPr>
          </w:p>
        </w:tc>
        <w:tc>
          <w:tcPr>
            <w:tcW w:w="992" w:type="dxa"/>
            <w:tcBorders>
              <w:top w:val="single" w:sz="4" w:space="0" w:color="auto"/>
              <w:left w:val="single" w:sz="4" w:space="0" w:color="auto"/>
              <w:right w:val="single" w:sz="4" w:space="0" w:color="auto"/>
            </w:tcBorders>
            <w:shd w:val="clear" w:color="auto" w:fill="auto"/>
            <w:vAlign w:val="bottom"/>
            <w:hideMark/>
          </w:tcPr>
          <w:p w:rsidR="0086184B" w:rsidRPr="002517AD" w:rsidRDefault="0086184B" w:rsidP="007244C0">
            <w:pPr>
              <w:jc w:val="right"/>
              <w:rPr>
                <w:sz w:val="22"/>
                <w:szCs w:val="22"/>
              </w:rPr>
            </w:pPr>
          </w:p>
        </w:tc>
        <w:tc>
          <w:tcPr>
            <w:tcW w:w="1089" w:type="dxa"/>
            <w:tcBorders>
              <w:top w:val="single" w:sz="4" w:space="0" w:color="auto"/>
              <w:left w:val="single" w:sz="4" w:space="0" w:color="auto"/>
              <w:right w:val="single" w:sz="4" w:space="0" w:color="auto"/>
            </w:tcBorders>
            <w:shd w:val="clear" w:color="auto" w:fill="auto"/>
            <w:vAlign w:val="bottom"/>
            <w:hideMark/>
          </w:tcPr>
          <w:p w:rsidR="0086184B" w:rsidRPr="002517AD" w:rsidRDefault="0086184B" w:rsidP="007244C0">
            <w:pPr>
              <w:jc w:val="right"/>
              <w:rPr>
                <w:sz w:val="22"/>
                <w:szCs w:val="22"/>
              </w:rPr>
            </w:pPr>
          </w:p>
        </w:tc>
        <w:tc>
          <w:tcPr>
            <w:tcW w:w="1089" w:type="dxa"/>
            <w:tcBorders>
              <w:top w:val="single" w:sz="4" w:space="0" w:color="auto"/>
              <w:left w:val="single" w:sz="4" w:space="0" w:color="auto"/>
              <w:right w:val="single" w:sz="4" w:space="0" w:color="auto"/>
            </w:tcBorders>
            <w:shd w:val="clear" w:color="auto" w:fill="auto"/>
            <w:vAlign w:val="bottom"/>
            <w:hideMark/>
          </w:tcPr>
          <w:p w:rsidR="0086184B" w:rsidRPr="002517AD" w:rsidRDefault="0086184B" w:rsidP="007244C0">
            <w:pPr>
              <w:jc w:val="right"/>
              <w:rPr>
                <w:sz w:val="22"/>
                <w:szCs w:val="22"/>
              </w:rPr>
            </w:pPr>
          </w:p>
        </w:tc>
        <w:tc>
          <w:tcPr>
            <w:tcW w:w="1089" w:type="dxa"/>
            <w:tcBorders>
              <w:top w:val="single" w:sz="4" w:space="0" w:color="auto"/>
              <w:left w:val="single" w:sz="4" w:space="0" w:color="auto"/>
              <w:right w:val="single" w:sz="4" w:space="0" w:color="auto"/>
            </w:tcBorders>
            <w:shd w:val="clear" w:color="auto" w:fill="auto"/>
            <w:vAlign w:val="bottom"/>
            <w:hideMark/>
          </w:tcPr>
          <w:p w:rsidR="0086184B" w:rsidRPr="002517AD" w:rsidRDefault="0086184B" w:rsidP="007244C0">
            <w:pPr>
              <w:jc w:val="right"/>
              <w:rPr>
                <w:sz w:val="22"/>
                <w:szCs w:val="22"/>
              </w:rPr>
            </w:pPr>
          </w:p>
        </w:tc>
      </w:tr>
      <w:tr w:rsidR="006064D9" w:rsidRPr="002517AD" w:rsidTr="006064D9">
        <w:trPr>
          <w:trHeight w:val="300"/>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rPr>
                <w:sz w:val="18"/>
                <w:szCs w:val="18"/>
              </w:rPr>
            </w:pPr>
          </w:p>
        </w:tc>
        <w:tc>
          <w:tcPr>
            <w:tcW w:w="851" w:type="dxa"/>
            <w:vMerge/>
            <w:tcBorders>
              <w:top w:val="single" w:sz="4" w:space="0" w:color="000000"/>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6064D9" w:rsidRPr="002517AD" w:rsidRDefault="006064D9" w:rsidP="007244C0">
            <w:pPr>
              <w:jc w:val="center"/>
              <w:rPr>
                <w:sz w:val="18"/>
                <w:szCs w:val="18"/>
              </w:rPr>
            </w:pPr>
          </w:p>
        </w:tc>
        <w:tc>
          <w:tcPr>
            <w:tcW w:w="1110" w:type="dxa"/>
            <w:tcBorders>
              <w:top w:val="single" w:sz="4" w:space="0" w:color="000000"/>
              <w:left w:val="nil"/>
              <w:bottom w:val="nil"/>
              <w:right w:val="single" w:sz="4" w:space="0" w:color="auto"/>
            </w:tcBorders>
            <w:shd w:val="clear" w:color="auto" w:fill="auto"/>
            <w:vAlign w:val="center"/>
            <w:hideMark/>
          </w:tcPr>
          <w:p w:rsidR="006064D9" w:rsidRPr="002517AD" w:rsidRDefault="006064D9" w:rsidP="004F6783">
            <w:pPr>
              <w:rPr>
                <w:sz w:val="22"/>
                <w:szCs w:val="22"/>
              </w:rPr>
            </w:pPr>
          </w:p>
        </w:tc>
        <w:tc>
          <w:tcPr>
            <w:tcW w:w="1300" w:type="dxa"/>
            <w:vMerge w:val="restart"/>
            <w:tcBorders>
              <w:top w:val="single" w:sz="4" w:space="0" w:color="auto"/>
              <w:left w:val="single" w:sz="4" w:space="0" w:color="auto"/>
              <w:right w:val="single" w:sz="4" w:space="0" w:color="auto"/>
            </w:tcBorders>
            <w:shd w:val="clear" w:color="auto" w:fill="auto"/>
            <w:vAlign w:val="center"/>
            <w:hideMark/>
          </w:tcPr>
          <w:p w:rsidR="006064D9" w:rsidRPr="002517AD" w:rsidRDefault="00724203" w:rsidP="006064D9">
            <w:pPr>
              <w:jc w:val="center"/>
              <w:rPr>
                <w:sz w:val="22"/>
                <w:szCs w:val="22"/>
              </w:rPr>
            </w:pPr>
            <w:r w:rsidRPr="002517AD">
              <w:rPr>
                <w:sz w:val="22"/>
                <w:szCs w:val="22"/>
              </w:rPr>
              <w:t>1</w:t>
            </w:r>
            <w:r w:rsidR="00E1401F" w:rsidRPr="002517AD">
              <w:rPr>
                <w:sz w:val="22"/>
                <w:szCs w:val="22"/>
              </w:rPr>
              <w:t>5,0</w:t>
            </w:r>
          </w:p>
        </w:tc>
        <w:tc>
          <w:tcPr>
            <w:tcW w:w="1133" w:type="dxa"/>
            <w:vMerge w:val="restart"/>
            <w:tcBorders>
              <w:top w:val="single" w:sz="4" w:space="0" w:color="auto"/>
              <w:left w:val="single" w:sz="4" w:space="0" w:color="auto"/>
              <w:right w:val="single" w:sz="4" w:space="0" w:color="auto"/>
            </w:tcBorders>
            <w:shd w:val="clear" w:color="auto" w:fill="auto"/>
            <w:vAlign w:val="center"/>
            <w:hideMark/>
          </w:tcPr>
          <w:p w:rsidR="006064D9" w:rsidRPr="002517AD" w:rsidRDefault="006064D9" w:rsidP="006064D9">
            <w:pPr>
              <w:jc w:val="center"/>
              <w:rPr>
                <w:sz w:val="22"/>
                <w:szCs w:val="22"/>
              </w:rPr>
            </w:pP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6064D9" w:rsidRPr="002517AD" w:rsidRDefault="00724203" w:rsidP="00724203">
            <w:pPr>
              <w:jc w:val="center"/>
              <w:rPr>
                <w:sz w:val="22"/>
                <w:szCs w:val="22"/>
              </w:rPr>
            </w:pPr>
            <w:r w:rsidRPr="002517AD">
              <w:rPr>
                <w:sz w:val="22"/>
                <w:szCs w:val="22"/>
              </w:rPr>
              <w:t>1</w:t>
            </w:r>
            <w:r w:rsidR="00E1401F" w:rsidRPr="002517AD">
              <w:rPr>
                <w:sz w:val="22"/>
                <w:szCs w:val="22"/>
              </w:rPr>
              <w:t>5,0</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064D9" w:rsidRPr="002517AD" w:rsidRDefault="006064D9" w:rsidP="006064D9">
            <w:pPr>
              <w:jc w:val="center"/>
              <w:rPr>
                <w:sz w:val="22"/>
                <w:szCs w:val="22"/>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064D9" w:rsidRPr="002517AD" w:rsidRDefault="006064D9" w:rsidP="006064D9">
            <w:pPr>
              <w:jc w:val="center"/>
              <w:rPr>
                <w:sz w:val="22"/>
                <w:szCs w:val="22"/>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064D9" w:rsidRPr="002517AD" w:rsidRDefault="006064D9" w:rsidP="006064D9">
            <w:pPr>
              <w:jc w:val="center"/>
              <w:rPr>
                <w:sz w:val="22"/>
                <w:szCs w:val="22"/>
              </w:rPr>
            </w:pP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064D9" w:rsidRPr="002517AD" w:rsidRDefault="006064D9" w:rsidP="006064D9">
            <w:pPr>
              <w:jc w:val="center"/>
              <w:rPr>
                <w:sz w:val="22"/>
                <w:szCs w:val="22"/>
              </w:rPr>
            </w:pPr>
          </w:p>
        </w:tc>
        <w:tc>
          <w:tcPr>
            <w:tcW w:w="1089" w:type="dxa"/>
            <w:vMerge w:val="restart"/>
            <w:tcBorders>
              <w:top w:val="single" w:sz="4" w:space="0" w:color="auto"/>
              <w:left w:val="single" w:sz="4" w:space="0" w:color="auto"/>
              <w:right w:val="single" w:sz="4" w:space="0" w:color="auto"/>
            </w:tcBorders>
            <w:shd w:val="clear" w:color="auto" w:fill="auto"/>
            <w:vAlign w:val="center"/>
            <w:hideMark/>
          </w:tcPr>
          <w:p w:rsidR="006064D9" w:rsidRPr="002517AD" w:rsidRDefault="006064D9" w:rsidP="006064D9">
            <w:pPr>
              <w:jc w:val="center"/>
              <w:rPr>
                <w:sz w:val="22"/>
                <w:szCs w:val="22"/>
              </w:rPr>
            </w:pPr>
          </w:p>
        </w:tc>
        <w:tc>
          <w:tcPr>
            <w:tcW w:w="1089" w:type="dxa"/>
            <w:vMerge w:val="restart"/>
            <w:tcBorders>
              <w:top w:val="single" w:sz="4" w:space="0" w:color="auto"/>
              <w:left w:val="single" w:sz="4" w:space="0" w:color="auto"/>
              <w:right w:val="single" w:sz="4" w:space="0" w:color="auto"/>
            </w:tcBorders>
            <w:shd w:val="clear" w:color="auto" w:fill="auto"/>
            <w:vAlign w:val="center"/>
            <w:hideMark/>
          </w:tcPr>
          <w:p w:rsidR="006064D9" w:rsidRPr="002517AD" w:rsidRDefault="006064D9" w:rsidP="006064D9">
            <w:pPr>
              <w:jc w:val="center"/>
              <w:rPr>
                <w:sz w:val="22"/>
                <w:szCs w:val="22"/>
              </w:rPr>
            </w:pPr>
          </w:p>
        </w:tc>
        <w:tc>
          <w:tcPr>
            <w:tcW w:w="1089" w:type="dxa"/>
            <w:vMerge w:val="restart"/>
            <w:tcBorders>
              <w:top w:val="single" w:sz="4" w:space="0" w:color="auto"/>
              <w:left w:val="single" w:sz="4" w:space="0" w:color="auto"/>
              <w:right w:val="single" w:sz="4" w:space="0" w:color="auto"/>
            </w:tcBorders>
            <w:shd w:val="clear" w:color="auto" w:fill="auto"/>
            <w:vAlign w:val="center"/>
            <w:hideMark/>
          </w:tcPr>
          <w:p w:rsidR="006064D9" w:rsidRPr="002517AD" w:rsidRDefault="006064D9" w:rsidP="006064D9">
            <w:pPr>
              <w:jc w:val="center"/>
              <w:rPr>
                <w:sz w:val="22"/>
                <w:szCs w:val="22"/>
              </w:rPr>
            </w:pPr>
          </w:p>
        </w:tc>
      </w:tr>
      <w:tr w:rsidR="006064D9"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6064D9" w:rsidRPr="002517AD" w:rsidRDefault="006064D9" w:rsidP="007244C0">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64D9" w:rsidRPr="002517AD" w:rsidRDefault="006064D9"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4F6783">
            <w:pPr>
              <w:jc w:val="center"/>
              <w:rPr>
                <w:sz w:val="22"/>
                <w:szCs w:val="22"/>
              </w:rPr>
            </w:pPr>
            <w:r w:rsidRPr="002517AD">
              <w:rPr>
                <w:sz w:val="22"/>
                <w:szCs w:val="22"/>
              </w:rPr>
              <w:t>ОБ</w:t>
            </w:r>
          </w:p>
        </w:tc>
        <w:tc>
          <w:tcPr>
            <w:tcW w:w="1300" w:type="dxa"/>
            <w:vMerge/>
            <w:tcBorders>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right"/>
              <w:rPr>
                <w:sz w:val="22"/>
                <w:szCs w:val="22"/>
              </w:rPr>
            </w:pPr>
          </w:p>
        </w:tc>
        <w:tc>
          <w:tcPr>
            <w:tcW w:w="1133" w:type="dxa"/>
            <w:vMerge/>
            <w:tcBorders>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vMerge/>
            <w:tcBorders>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vMerge/>
            <w:tcBorders>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vMerge/>
            <w:tcBorders>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vMerge/>
            <w:tcBorders>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vMerge/>
            <w:tcBorders>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vMerge/>
            <w:tcBorders>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vMerge/>
            <w:tcBorders>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vMerge/>
            <w:tcBorders>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r>
      <w:tr w:rsidR="006064D9" w:rsidRPr="002517AD" w:rsidTr="00B12DD9">
        <w:trPr>
          <w:trHeight w:val="615"/>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6064D9" w:rsidRPr="002517AD" w:rsidRDefault="006064D9" w:rsidP="007244C0">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64D9" w:rsidRPr="002517AD" w:rsidRDefault="006064D9"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r>
      <w:tr w:rsidR="006064D9" w:rsidRPr="002517AD" w:rsidTr="00B12DD9">
        <w:trPr>
          <w:trHeight w:val="739"/>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2.2.</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center"/>
              <w:rPr>
                <w:sz w:val="18"/>
                <w:szCs w:val="18"/>
              </w:rPr>
            </w:pPr>
            <w:r w:rsidRPr="002517AD">
              <w:rPr>
                <w:sz w:val="18"/>
                <w:szCs w:val="18"/>
              </w:rPr>
              <w:t xml:space="preserve">Автомобильная дорога по просп. Ф. </w:t>
            </w:r>
            <w:r w:rsidRPr="002517AD">
              <w:rPr>
                <w:sz w:val="18"/>
                <w:szCs w:val="18"/>
              </w:rPr>
              <w:lastRenderedPageBreak/>
              <w:t>Энгельса в г</w:t>
            </w:r>
            <w:proofErr w:type="gramStart"/>
            <w:r w:rsidRPr="002517AD">
              <w:rPr>
                <w:sz w:val="18"/>
                <w:szCs w:val="18"/>
              </w:rPr>
              <w:t>.Э</w:t>
            </w:r>
            <w:proofErr w:type="gramEnd"/>
            <w:r w:rsidRPr="002517AD">
              <w:rPr>
                <w:sz w:val="18"/>
                <w:szCs w:val="18"/>
              </w:rPr>
              <w:t>нгельсе</w:t>
            </w:r>
          </w:p>
          <w:p w:rsidR="006064D9" w:rsidRPr="002517AD" w:rsidRDefault="006064D9" w:rsidP="007244C0">
            <w:pPr>
              <w:jc w:val="center"/>
              <w:rPr>
                <w:sz w:val="18"/>
                <w:szCs w:val="18"/>
              </w:rPr>
            </w:pPr>
          </w:p>
          <w:p w:rsidR="006064D9" w:rsidRPr="002517AD" w:rsidRDefault="006064D9" w:rsidP="007244C0">
            <w:pPr>
              <w:jc w:val="center"/>
              <w:rPr>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lastRenderedPageBreak/>
              <w:t>4,16 км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9D4592">
            <w:pPr>
              <w:jc w:val="right"/>
              <w:rPr>
                <w:sz w:val="22"/>
                <w:szCs w:val="22"/>
              </w:rPr>
            </w:pPr>
            <w:r w:rsidRPr="002517AD">
              <w:rPr>
                <w:sz w:val="22"/>
                <w:szCs w:val="22"/>
              </w:rPr>
              <w:t>20,0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6064D9" w:rsidP="00147041">
            <w:pPr>
              <w:jc w:val="right"/>
              <w:rPr>
                <w:sz w:val="22"/>
                <w:szCs w:val="22"/>
              </w:rPr>
            </w:pPr>
            <w:r w:rsidRPr="002517AD">
              <w:rPr>
                <w:sz w:val="22"/>
                <w:szCs w:val="22"/>
              </w:rPr>
              <w:t>20,0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r>
      <w:tr w:rsidR="006064D9" w:rsidRPr="002517AD" w:rsidTr="00B12DD9">
        <w:trPr>
          <w:trHeight w:val="564"/>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6D2009">
            <w:pPr>
              <w:jc w:val="right"/>
              <w:rPr>
                <w:sz w:val="22"/>
                <w:szCs w:val="22"/>
              </w:rPr>
            </w:pPr>
            <w:r w:rsidRPr="002517AD">
              <w:rPr>
                <w:sz w:val="22"/>
                <w:szCs w:val="22"/>
              </w:rPr>
              <w:t>14</w:t>
            </w:r>
            <w:r w:rsidR="006D2009" w:rsidRPr="002517AD">
              <w:rPr>
                <w:sz w:val="22"/>
                <w:szCs w:val="22"/>
              </w:rPr>
              <w:t>5</w:t>
            </w:r>
            <w:r w:rsidRPr="002517AD">
              <w:rPr>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E72119" w:rsidP="007244C0">
            <w:pPr>
              <w:jc w:val="right"/>
              <w:rPr>
                <w:sz w:val="22"/>
                <w:szCs w:val="22"/>
              </w:rPr>
            </w:pPr>
            <w:r w:rsidRPr="002517AD">
              <w:rPr>
                <w:sz w:val="22"/>
                <w:szCs w:val="22"/>
              </w:rPr>
              <w:t>4,0</w:t>
            </w: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6064D9" w:rsidP="00147041">
            <w:pPr>
              <w:jc w:val="right"/>
              <w:rPr>
                <w:sz w:val="22"/>
                <w:szCs w:val="22"/>
              </w:rPr>
            </w:pPr>
            <w:r w:rsidRPr="002517AD">
              <w:rPr>
                <w:sz w:val="22"/>
                <w:szCs w:val="22"/>
              </w:rPr>
              <w:t>40,0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D332E6">
            <w:pPr>
              <w:jc w:val="right"/>
              <w:rPr>
                <w:sz w:val="22"/>
                <w:szCs w:val="22"/>
              </w:rPr>
            </w:pPr>
            <w:r w:rsidRPr="002517AD">
              <w:rPr>
                <w:sz w:val="22"/>
                <w:szCs w:val="22"/>
              </w:rPr>
              <w:t>10</w:t>
            </w:r>
            <w:r w:rsidR="00D332E6" w:rsidRPr="002517AD">
              <w:rPr>
                <w:sz w:val="22"/>
                <w:szCs w:val="22"/>
              </w:rPr>
              <w:t>1</w:t>
            </w:r>
            <w:r w:rsidRPr="002517AD">
              <w:rPr>
                <w:sz w:val="22"/>
                <w:szCs w:val="22"/>
              </w:rPr>
              <w:t>,0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r>
      <w:tr w:rsidR="006064D9" w:rsidRPr="002517AD" w:rsidTr="00B12DD9">
        <w:trPr>
          <w:trHeight w:val="487"/>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r>
      <w:tr w:rsidR="006064D9" w:rsidRPr="002517AD" w:rsidTr="00B12DD9">
        <w:trPr>
          <w:trHeight w:val="541"/>
        </w:trPr>
        <w:tc>
          <w:tcPr>
            <w:tcW w:w="657" w:type="dxa"/>
            <w:vMerge w:val="restart"/>
            <w:tcBorders>
              <w:top w:val="nil"/>
              <w:left w:val="single" w:sz="4" w:space="0" w:color="auto"/>
              <w:bottom w:val="single" w:sz="4" w:space="0" w:color="000000"/>
              <w:right w:val="single" w:sz="4" w:space="0" w:color="auto"/>
            </w:tcBorders>
            <w:shd w:val="clear" w:color="auto" w:fill="auto"/>
            <w:vAlign w:val="center"/>
            <w:hideMark/>
          </w:tcPr>
          <w:p w:rsidR="006064D9" w:rsidRPr="002517AD" w:rsidRDefault="006064D9" w:rsidP="00081E0C">
            <w:pPr>
              <w:jc w:val="center"/>
              <w:rPr>
                <w:sz w:val="22"/>
                <w:szCs w:val="22"/>
              </w:rPr>
            </w:pPr>
            <w:r w:rsidRPr="002517AD">
              <w:rPr>
                <w:sz w:val="22"/>
                <w:szCs w:val="22"/>
              </w:rPr>
              <w:t>2.3.</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center"/>
              <w:rPr>
                <w:sz w:val="18"/>
                <w:szCs w:val="18"/>
              </w:rPr>
            </w:pPr>
            <w:r w:rsidRPr="002517AD">
              <w:rPr>
                <w:sz w:val="18"/>
                <w:szCs w:val="18"/>
              </w:rPr>
              <w:t>Автомобильная дорога по ул</w:t>
            </w:r>
            <w:proofErr w:type="gramStart"/>
            <w:r w:rsidRPr="002517AD">
              <w:rPr>
                <w:sz w:val="18"/>
                <w:szCs w:val="18"/>
              </w:rPr>
              <w:t>.С</w:t>
            </w:r>
            <w:proofErr w:type="gramEnd"/>
            <w:r w:rsidRPr="002517AD">
              <w:rPr>
                <w:sz w:val="18"/>
                <w:szCs w:val="18"/>
              </w:rPr>
              <w:t>тепная в г.Энгельсе</w:t>
            </w:r>
          </w:p>
          <w:p w:rsidR="006064D9" w:rsidRPr="002517AD" w:rsidRDefault="006064D9" w:rsidP="007244C0">
            <w:pPr>
              <w:jc w:val="center"/>
              <w:rPr>
                <w:sz w:val="18"/>
                <w:szCs w:val="18"/>
              </w:rPr>
            </w:pPr>
          </w:p>
          <w:p w:rsidR="006064D9" w:rsidRPr="002517AD" w:rsidRDefault="006064D9" w:rsidP="007244C0">
            <w:pPr>
              <w:jc w:val="center"/>
              <w:rPr>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auto" w:fill="auto"/>
            <w:vAlign w:val="center"/>
            <w:hideMark/>
          </w:tcPr>
          <w:p w:rsidR="006064D9" w:rsidRPr="002517AD" w:rsidRDefault="006D2009" w:rsidP="009D4592">
            <w:pPr>
              <w:jc w:val="right"/>
              <w:rPr>
                <w:sz w:val="22"/>
                <w:szCs w:val="22"/>
              </w:rPr>
            </w:pPr>
            <w:r w:rsidRPr="002517AD">
              <w:rPr>
                <w:sz w:val="22"/>
                <w:szCs w:val="22"/>
              </w:rPr>
              <w:t>80,0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E72119" w:rsidP="00147041">
            <w:pPr>
              <w:jc w:val="right"/>
              <w:rPr>
                <w:sz w:val="22"/>
                <w:szCs w:val="22"/>
              </w:rPr>
            </w:pPr>
            <w:r w:rsidRPr="002517AD">
              <w:rPr>
                <w:sz w:val="22"/>
                <w:szCs w:val="22"/>
              </w:rPr>
              <w:t>80,0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r>
      <w:tr w:rsidR="006064D9" w:rsidRPr="002517AD" w:rsidTr="00B12DD9">
        <w:trPr>
          <w:trHeight w:val="630"/>
        </w:trPr>
        <w:tc>
          <w:tcPr>
            <w:tcW w:w="657" w:type="dxa"/>
            <w:vMerge/>
            <w:tcBorders>
              <w:top w:val="nil"/>
              <w:left w:val="single" w:sz="4" w:space="0" w:color="auto"/>
              <w:bottom w:val="single" w:sz="4" w:space="0" w:color="000000"/>
              <w:right w:val="single" w:sz="4" w:space="0" w:color="auto"/>
            </w:tcBorders>
            <w:vAlign w:val="center"/>
            <w:hideMark/>
          </w:tcPr>
          <w:p w:rsidR="006064D9" w:rsidRPr="002517AD" w:rsidRDefault="006064D9"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auto" w:fill="auto"/>
            <w:vAlign w:val="center"/>
            <w:hideMark/>
          </w:tcPr>
          <w:p w:rsidR="006064D9" w:rsidRPr="002517AD" w:rsidRDefault="006D2009" w:rsidP="007244C0">
            <w:pPr>
              <w:jc w:val="right"/>
              <w:rPr>
                <w:sz w:val="22"/>
                <w:szCs w:val="22"/>
              </w:rPr>
            </w:pPr>
            <w:r w:rsidRPr="002517AD">
              <w:rPr>
                <w:sz w:val="22"/>
                <w:szCs w:val="22"/>
              </w:rPr>
              <w:t>5</w:t>
            </w:r>
            <w:r w:rsidR="003F0B26" w:rsidRPr="002517AD">
              <w:rPr>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E72119" w:rsidP="007244C0">
            <w:pPr>
              <w:jc w:val="right"/>
              <w:rPr>
                <w:sz w:val="22"/>
                <w:szCs w:val="22"/>
              </w:rPr>
            </w:pPr>
            <w:r w:rsidRPr="002517AD">
              <w:rPr>
                <w:sz w:val="22"/>
                <w:szCs w:val="22"/>
              </w:rPr>
              <w:t>4,0</w:t>
            </w: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CE1D34" w:rsidP="00CE1D34">
            <w:pPr>
              <w:jc w:val="right"/>
              <w:rPr>
                <w:sz w:val="22"/>
                <w:szCs w:val="22"/>
              </w:rPr>
            </w:pPr>
            <w:r w:rsidRPr="002517AD">
              <w:rPr>
                <w:sz w:val="22"/>
                <w:szCs w:val="22"/>
              </w:rPr>
              <w:t>1</w:t>
            </w:r>
            <w:r w:rsidR="006D032D" w:rsidRPr="002517AD">
              <w:rPr>
                <w:sz w:val="22"/>
                <w:szCs w:val="22"/>
              </w:rPr>
              <w:t>,0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r>
      <w:tr w:rsidR="006064D9" w:rsidRPr="002517AD" w:rsidTr="00B12DD9">
        <w:trPr>
          <w:trHeight w:val="556"/>
        </w:trPr>
        <w:tc>
          <w:tcPr>
            <w:tcW w:w="657" w:type="dxa"/>
            <w:vMerge/>
            <w:tcBorders>
              <w:top w:val="nil"/>
              <w:left w:val="single" w:sz="4" w:space="0" w:color="auto"/>
              <w:bottom w:val="single" w:sz="4" w:space="0" w:color="000000"/>
              <w:right w:val="single" w:sz="4" w:space="0" w:color="auto"/>
            </w:tcBorders>
            <w:vAlign w:val="center"/>
            <w:hideMark/>
          </w:tcPr>
          <w:p w:rsidR="006064D9" w:rsidRPr="002517AD" w:rsidRDefault="006064D9"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r>
      <w:tr w:rsidR="006064D9" w:rsidRPr="002517AD" w:rsidTr="00B12DD9">
        <w:trPr>
          <w:trHeight w:val="736"/>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6064D9" w:rsidRPr="002517AD" w:rsidRDefault="006064D9" w:rsidP="00081E0C">
            <w:pPr>
              <w:jc w:val="center"/>
              <w:rPr>
                <w:sz w:val="22"/>
                <w:szCs w:val="22"/>
              </w:rPr>
            </w:pPr>
            <w:r w:rsidRPr="002517AD">
              <w:rPr>
                <w:sz w:val="22"/>
                <w:szCs w:val="22"/>
              </w:rPr>
              <w:t>2.4.</w:t>
            </w:r>
          </w:p>
        </w:tc>
        <w:tc>
          <w:tcPr>
            <w:tcW w:w="1205" w:type="dxa"/>
            <w:vMerge w:val="restart"/>
            <w:tcBorders>
              <w:top w:val="nil"/>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center"/>
              <w:rPr>
                <w:sz w:val="18"/>
                <w:szCs w:val="18"/>
              </w:rPr>
            </w:pPr>
            <w:r w:rsidRPr="002517AD">
              <w:rPr>
                <w:sz w:val="18"/>
                <w:szCs w:val="18"/>
              </w:rPr>
              <w:t>Самара-Пугачев-Энгельс-Волгоград (на участке в сторону р.п</w:t>
            </w:r>
            <w:proofErr w:type="gramStart"/>
            <w:r w:rsidRPr="002517AD">
              <w:rPr>
                <w:sz w:val="18"/>
                <w:szCs w:val="18"/>
              </w:rPr>
              <w:t>.Р</w:t>
            </w:r>
            <w:proofErr w:type="gramEnd"/>
            <w:r w:rsidRPr="002517AD">
              <w:rPr>
                <w:sz w:val="18"/>
                <w:szCs w:val="18"/>
              </w:rPr>
              <w:t>овное км 416-км 501)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50 км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center"/>
              <w:rPr>
                <w:sz w:val="18"/>
                <w:szCs w:val="18"/>
              </w:rPr>
            </w:pPr>
            <w:r w:rsidRPr="002517AD">
              <w:rPr>
                <w:sz w:val="18"/>
                <w:szCs w:val="18"/>
              </w:rPr>
              <w:t>.</w:t>
            </w: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ФБ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CE539F">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CE539F">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r>
      <w:tr w:rsidR="006064D9" w:rsidRPr="002517AD" w:rsidTr="00B12DD9">
        <w:trPr>
          <w:trHeight w:val="995"/>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ОБ</w:t>
            </w:r>
          </w:p>
        </w:tc>
        <w:tc>
          <w:tcPr>
            <w:tcW w:w="1300" w:type="dxa"/>
            <w:tcBorders>
              <w:top w:val="nil"/>
              <w:left w:val="nil"/>
              <w:bottom w:val="single" w:sz="4" w:space="0" w:color="auto"/>
              <w:right w:val="single" w:sz="4" w:space="0" w:color="auto"/>
            </w:tcBorders>
            <w:shd w:val="clear" w:color="auto" w:fill="auto"/>
            <w:vAlign w:val="center"/>
            <w:hideMark/>
          </w:tcPr>
          <w:p w:rsidR="006064D9" w:rsidRPr="002517AD" w:rsidRDefault="001E1963" w:rsidP="009D4592">
            <w:pPr>
              <w:jc w:val="right"/>
              <w:rPr>
                <w:sz w:val="22"/>
                <w:szCs w:val="22"/>
              </w:rPr>
            </w:pPr>
            <w:r w:rsidRPr="002517AD">
              <w:rPr>
                <w:sz w:val="22"/>
                <w:szCs w:val="22"/>
              </w:rPr>
              <w:t>955,0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CE539F">
            <w:pPr>
              <w:jc w:val="right"/>
              <w:rPr>
                <w:sz w:val="22"/>
                <w:szCs w:val="22"/>
              </w:rPr>
            </w:pPr>
            <w:r w:rsidRPr="002517AD">
              <w:rPr>
                <w:sz w:val="22"/>
                <w:szCs w:val="22"/>
              </w:rPr>
              <w:t>449,0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CE539F">
            <w:pPr>
              <w:jc w:val="right"/>
              <w:rPr>
                <w:sz w:val="22"/>
                <w:szCs w:val="22"/>
              </w:rPr>
            </w:pP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6064D9" w:rsidP="00414FC2">
            <w:pPr>
              <w:jc w:val="right"/>
              <w:rPr>
                <w:sz w:val="22"/>
                <w:szCs w:val="22"/>
              </w:rPr>
            </w:pPr>
            <w:r w:rsidRPr="002517AD">
              <w:rPr>
                <w:sz w:val="22"/>
                <w:szCs w:val="22"/>
              </w:rPr>
              <w:t>506,0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CE539F">
            <w:pPr>
              <w:jc w:val="right"/>
              <w:rPr>
                <w:sz w:val="22"/>
                <w:szCs w:val="22"/>
              </w:rPr>
            </w:pPr>
          </w:p>
        </w:tc>
      </w:tr>
      <w:tr w:rsidR="006064D9"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205"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7244C0">
            <w:pPr>
              <w:jc w:val="right"/>
              <w:rPr>
                <w:sz w:val="22"/>
                <w:szCs w:val="22"/>
              </w:rPr>
            </w:pPr>
          </w:p>
        </w:tc>
      </w:tr>
      <w:tr w:rsidR="006064D9" w:rsidRPr="002517AD" w:rsidTr="00B12DD9">
        <w:trPr>
          <w:trHeight w:val="300"/>
        </w:trPr>
        <w:tc>
          <w:tcPr>
            <w:tcW w:w="657" w:type="dxa"/>
            <w:vMerge w:val="restart"/>
            <w:tcBorders>
              <w:top w:val="nil"/>
              <w:left w:val="single" w:sz="4" w:space="0" w:color="auto"/>
              <w:bottom w:val="single" w:sz="4" w:space="0" w:color="000000"/>
              <w:right w:val="single" w:sz="4" w:space="0" w:color="auto"/>
            </w:tcBorders>
            <w:shd w:val="clear" w:color="auto" w:fill="auto"/>
            <w:vAlign w:val="center"/>
            <w:hideMark/>
          </w:tcPr>
          <w:p w:rsidR="006064D9" w:rsidRPr="002517AD" w:rsidRDefault="006064D9" w:rsidP="007244C0">
            <w:pPr>
              <w:jc w:val="center"/>
              <w:rPr>
                <w:b/>
                <w:bCs/>
                <w:sz w:val="22"/>
                <w:szCs w:val="22"/>
              </w:rPr>
            </w:pPr>
            <w:r w:rsidRPr="002517AD">
              <w:rPr>
                <w:b/>
                <w:bCs/>
                <w:sz w:val="22"/>
                <w:szCs w:val="22"/>
              </w:rPr>
              <w:t>3.</w:t>
            </w:r>
          </w:p>
        </w:tc>
        <w:tc>
          <w:tcPr>
            <w:tcW w:w="31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064D9" w:rsidRPr="002517AD" w:rsidRDefault="006064D9" w:rsidP="007244C0">
            <w:pPr>
              <w:jc w:val="center"/>
              <w:rPr>
                <w:b/>
                <w:bCs/>
                <w:sz w:val="22"/>
                <w:szCs w:val="22"/>
              </w:rPr>
            </w:pPr>
            <w:r w:rsidRPr="002517AD">
              <w:rPr>
                <w:b/>
                <w:bCs/>
                <w:sz w:val="22"/>
                <w:szCs w:val="22"/>
              </w:rPr>
              <w:t xml:space="preserve">Капитальный ремонт </w:t>
            </w:r>
            <w:proofErr w:type="gramStart"/>
            <w:r w:rsidRPr="002517AD">
              <w:rPr>
                <w:b/>
                <w:bCs/>
                <w:sz w:val="22"/>
                <w:szCs w:val="22"/>
              </w:rPr>
              <w:t>согласно</w:t>
            </w:r>
            <w:proofErr w:type="gramEnd"/>
            <w:r w:rsidRPr="002517AD">
              <w:rPr>
                <w:b/>
                <w:bCs/>
                <w:sz w:val="22"/>
                <w:szCs w:val="22"/>
              </w:rPr>
              <w:t xml:space="preserve"> утвержденного списка в результате обследования и ПИР</w:t>
            </w: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b/>
                <w:bCs/>
                <w:sz w:val="22"/>
                <w:szCs w:val="22"/>
              </w:rPr>
            </w:pPr>
            <w:r w:rsidRPr="002517AD">
              <w:rPr>
                <w:b/>
                <w:bCs/>
                <w:sz w:val="22"/>
                <w:szCs w:val="22"/>
              </w:rPr>
              <w:t>итого</w:t>
            </w:r>
          </w:p>
        </w:tc>
        <w:tc>
          <w:tcPr>
            <w:tcW w:w="1300" w:type="dxa"/>
            <w:tcBorders>
              <w:top w:val="nil"/>
              <w:left w:val="nil"/>
              <w:bottom w:val="single" w:sz="4" w:space="0" w:color="auto"/>
              <w:right w:val="single" w:sz="4" w:space="0" w:color="auto"/>
            </w:tcBorders>
            <w:shd w:val="clear" w:color="auto" w:fill="auto"/>
            <w:vAlign w:val="center"/>
            <w:hideMark/>
          </w:tcPr>
          <w:p w:rsidR="006064D9" w:rsidRPr="002517AD" w:rsidRDefault="00E72B65" w:rsidP="001E1963">
            <w:pPr>
              <w:jc w:val="right"/>
              <w:rPr>
                <w:b/>
                <w:bCs/>
                <w:sz w:val="22"/>
                <w:szCs w:val="22"/>
              </w:rPr>
            </w:pPr>
            <w:r>
              <w:rPr>
                <w:b/>
                <w:bCs/>
                <w:sz w:val="22"/>
                <w:szCs w:val="22"/>
              </w:rPr>
              <w:t>2547</w:t>
            </w:r>
            <w:r w:rsidR="001E1963" w:rsidRPr="002517AD">
              <w:rPr>
                <w:b/>
                <w:bCs/>
                <w:sz w:val="22"/>
                <w:szCs w:val="22"/>
              </w:rPr>
              <w:t>,</w:t>
            </w:r>
            <w:r>
              <w:rPr>
                <w:b/>
                <w:bCs/>
                <w:sz w:val="22"/>
                <w:szCs w:val="22"/>
              </w:rPr>
              <w:t>43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b/>
                <w:bCs/>
                <w:sz w:val="22"/>
                <w:szCs w:val="22"/>
              </w:rPr>
            </w:pPr>
          </w:p>
        </w:tc>
        <w:tc>
          <w:tcPr>
            <w:tcW w:w="993" w:type="dxa"/>
            <w:tcBorders>
              <w:top w:val="nil"/>
              <w:left w:val="nil"/>
              <w:bottom w:val="single" w:sz="4" w:space="0" w:color="auto"/>
              <w:right w:val="single" w:sz="4" w:space="0" w:color="auto"/>
            </w:tcBorders>
            <w:shd w:val="clear" w:color="auto" w:fill="auto"/>
            <w:vAlign w:val="bottom"/>
            <w:hideMark/>
          </w:tcPr>
          <w:p w:rsidR="006064D9" w:rsidRPr="002517AD" w:rsidRDefault="00E72B65" w:rsidP="006D2009">
            <w:pPr>
              <w:jc w:val="right"/>
              <w:rPr>
                <w:b/>
                <w:bCs/>
                <w:sz w:val="22"/>
                <w:szCs w:val="22"/>
              </w:rPr>
            </w:pPr>
            <w:r>
              <w:rPr>
                <w:b/>
                <w:bCs/>
                <w:sz w:val="22"/>
                <w:szCs w:val="22"/>
              </w:rPr>
              <w:t>166</w:t>
            </w:r>
            <w:r w:rsidR="001E1963" w:rsidRPr="002517AD">
              <w:rPr>
                <w:b/>
                <w:bCs/>
                <w:sz w:val="22"/>
                <w:szCs w:val="22"/>
              </w:rPr>
              <w:t>,</w:t>
            </w:r>
            <w:r>
              <w:rPr>
                <w:b/>
                <w:bCs/>
                <w:sz w:val="22"/>
                <w:szCs w:val="22"/>
              </w:rPr>
              <w:t>43</w:t>
            </w:r>
          </w:p>
        </w:tc>
        <w:tc>
          <w:tcPr>
            <w:tcW w:w="992" w:type="dxa"/>
            <w:tcBorders>
              <w:top w:val="nil"/>
              <w:left w:val="nil"/>
              <w:bottom w:val="single" w:sz="4" w:space="0" w:color="auto"/>
              <w:right w:val="single" w:sz="4" w:space="0" w:color="auto"/>
            </w:tcBorders>
            <w:shd w:val="clear" w:color="auto" w:fill="auto"/>
            <w:vAlign w:val="bottom"/>
            <w:hideMark/>
          </w:tcPr>
          <w:p w:rsidR="006064D9" w:rsidRPr="002517AD" w:rsidRDefault="006D2009" w:rsidP="00830008">
            <w:pPr>
              <w:jc w:val="right"/>
              <w:rPr>
                <w:b/>
                <w:bCs/>
                <w:sz w:val="22"/>
                <w:szCs w:val="22"/>
              </w:rPr>
            </w:pPr>
            <w:r w:rsidRPr="002517AD">
              <w:rPr>
                <w:b/>
                <w:bCs/>
                <w:sz w:val="22"/>
                <w:szCs w:val="22"/>
              </w:rPr>
              <w:t>311</w:t>
            </w:r>
            <w:r w:rsidR="001E1963" w:rsidRPr="002517AD">
              <w:rPr>
                <w:b/>
                <w:bCs/>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rsidR="006064D9" w:rsidRPr="002517AD" w:rsidRDefault="001E1963" w:rsidP="006D2009">
            <w:pPr>
              <w:jc w:val="right"/>
              <w:rPr>
                <w:b/>
                <w:bCs/>
                <w:sz w:val="22"/>
                <w:szCs w:val="22"/>
              </w:rPr>
            </w:pPr>
            <w:r w:rsidRPr="002517AD">
              <w:rPr>
                <w:b/>
                <w:bCs/>
                <w:sz w:val="22"/>
                <w:szCs w:val="22"/>
              </w:rPr>
              <w:t>7</w:t>
            </w:r>
            <w:r w:rsidR="006D2009" w:rsidRPr="002517AD">
              <w:rPr>
                <w:b/>
                <w:bCs/>
                <w:sz w:val="22"/>
                <w:szCs w:val="22"/>
              </w:rPr>
              <w:t>1</w:t>
            </w:r>
            <w:r w:rsidRPr="002517AD">
              <w:rPr>
                <w:b/>
                <w:bCs/>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rsidR="006064D9" w:rsidRPr="002517AD" w:rsidRDefault="006064D9" w:rsidP="001E1963">
            <w:pPr>
              <w:jc w:val="right"/>
              <w:rPr>
                <w:b/>
                <w:bCs/>
                <w:sz w:val="22"/>
                <w:szCs w:val="22"/>
              </w:rPr>
            </w:pPr>
          </w:p>
        </w:tc>
        <w:tc>
          <w:tcPr>
            <w:tcW w:w="992" w:type="dxa"/>
            <w:tcBorders>
              <w:top w:val="nil"/>
              <w:left w:val="nil"/>
              <w:bottom w:val="single" w:sz="4" w:space="0" w:color="auto"/>
              <w:right w:val="single" w:sz="4" w:space="0" w:color="auto"/>
            </w:tcBorders>
            <w:shd w:val="clear" w:color="auto" w:fill="auto"/>
            <w:vAlign w:val="bottom"/>
            <w:hideMark/>
          </w:tcPr>
          <w:p w:rsidR="006064D9" w:rsidRPr="002517AD" w:rsidRDefault="001E1963" w:rsidP="001E1963">
            <w:pPr>
              <w:jc w:val="right"/>
              <w:rPr>
                <w:b/>
                <w:bCs/>
                <w:sz w:val="22"/>
                <w:szCs w:val="22"/>
              </w:rPr>
            </w:pPr>
            <w:r w:rsidRPr="002517AD">
              <w:rPr>
                <w:b/>
                <w:bCs/>
                <w:sz w:val="22"/>
                <w:szCs w:val="22"/>
              </w:rPr>
              <w:t>170,0</w:t>
            </w: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6D2009" w:rsidP="001E1963">
            <w:pPr>
              <w:jc w:val="right"/>
              <w:rPr>
                <w:b/>
                <w:bCs/>
                <w:sz w:val="22"/>
                <w:szCs w:val="22"/>
              </w:rPr>
            </w:pPr>
            <w:r w:rsidRPr="002517AD">
              <w:rPr>
                <w:b/>
                <w:bCs/>
                <w:sz w:val="22"/>
                <w:szCs w:val="22"/>
              </w:rPr>
              <w:t>770</w:t>
            </w:r>
            <w:r w:rsidR="001E1963" w:rsidRPr="002517AD">
              <w:rPr>
                <w:b/>
                <w:bCs/>
                <w:sz w:val="22"/>
                <w:szCs w:val="22"/>
              </w:rPr>
              <w:t>,0</w:t>
            </w: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1E1963" w:rsidP="001E1963">
            <w:pPr>
              <w:jc w:val="right"/>
              <w:rPr>
                <w:b/>
                <w:bCs/>
                <w:sz w:val="22"/>
                <w:szCs w:val="22"/>
              </w:rPr>
            </w:pPr>
            <w:r w:rsidRPr="002517AD">
              <w:rPr>
                <w:b/>
                <w:bCs/>
                <w:sz w:val="22"/>
                <w:szCs w:val="22"/>
              </w:rPr>
              <w:t>270,0</w:t>
            </w: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1E1963" w:rsidP="001E1963">
            <w:pPr>
              <w:jc w:val="right"/>
              <w:rPr>
                <w:b/>
                <w:bCs/>
                <w:sz w:val="22"/>
                <w:szCs w:val="22"/>
              </w:rPr>
            </w:pPr>
            <w:r w:rsidRPr="002517AD">
              <w:rPr>
                <w:b/>
                <w:bCs/>
                <w:sz w:val="22"/>
                <w:szCs w:val="22"/>
              </w:rPr>
              <w:t>789,0</w:t>
            </w:r>
          </w:p>
        </w:tc>
      </w:tr>
      <w:tr w:rsidR="006064D9" w:rsidRPr="002517AD" w:rsidTr="00B12DD9">
        <w:trPr>
          <w:trHeight w:val="300"/>
        </w:trPr>
        <w:tc>
          <w:tcPr>
            <w:tcW w:w="657" w:type="dxa"/>
            <w:vMerge/>
            <w:tcBorders>
              <w:top w:val="nil"/>
              <w:left w:val="single" w:sz="4" w:space="0" w:color="auto"/>
              <w:bottom w:val="single" w:sz="4" w:space="0" w:color="000000"/>
              <w:right w:val="single" w:sz="4" w:space="0" w:color="auto"/>
            </w:tcBorders>
            <w:vAlign w:val="center"/>
            <w:hideMark/>
          </w:tcPr>
          <w:p w:rsidR="006064D9" w:rsidRPr="002517AD" w:rsidRDefault="006064D9" w:rsidP="007244C0">
            <w:pPr>
              <w:jc w:val="cente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6064D9" w:rsidRPr="002517AD" w:rsidRDefault="006064D9" w:rsidP="007244C0">
            <w:pPr>
              <w:jc w:val="center"/>
              <w:rPr>
                <w:b/>
                <w:bCs/>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ФБ</w:t>
            </w:r>
          </w:p>
        </w:tc>
        <w:tc>
          <w:tcPr>
            <w:tcW w:w="1300" w:type="dxa"/>
            <w:tcBorders>
              <w:top w:val="nil"/>
              <w:left w:val="nil"/>
              <w:bottom w:val="single" w:sz="4" w:space="0" w:color="auto"/>
              <w:right w:val="single" w:sz="4" w:space="0" w:color="auto"/>
            </w:tcBorders>
            <w:shd w:val="clear" w:color="auto" w:fill="auto"/>
            <w:vAlign w:val="center"/>
            <w:hideMark/>
          </w:tcPr>
          <w:p w:rsidR="006064D9" w:rsidRPr="002517AD" w:rsidRDefault="006D2009" w:rsidP="001E1963">
            <w:pPr>
              <w:jc w:val="right"/>
              <w:rPr>
                <w:sz w:val="22"/>
                <w:szCs w:val="22"/>
              </w:rPr>
            </w:pPr>
            <w:r w:rsidRPr="002517AD">
              <w:rPr>
                <w:sz w:val="22"/>
                <w:szCs w:val="22"/>
              </w:rPr>
              <w:t>377</w:t>
            </w:r>
            <w:r w:rsidR="001E1963" w:rsidRPr="002517AD">
              <w:rPr>
                <w:sz w:val="22"/>
                <w:szCs w:val="22"/>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993" w:type="dxa"/>
            <w:tcBorders>
              <w:top w:val="nil"/>
              <w:left w:val="nil"/>
              <w:bottom w:val="single" w:sz="4" w:space="0" w:color="auto"/>
              <w:right w:val="single" w:sz="4" w:space="0" w:color="auto"/>
            </w:tcBorders>
            <w:shd w:val="clear" w:color="auto" w:fill="auto"/>
            <w:vAlign w:val="bottom"/>
            <w:hideMark/>
          </w:tcPr>
          <w:p w:rsidR="006064D9" w:rsidRPr="002517AD" w:rsidRDefault="001E1963" w:rsidP="001E1963">
            <w:pPr>
              <w:jc w:val="right"/>
              <w:rPr>
                <w:sz w:val="22"/>
                <w:szCs w:val="22"/>
              </w:rPr>
            </w:pPr>
            <w:r w:rsidRPr="002517AD">
              <w:rPr>
                <w:sz w:val="22"/>
                <w:szCs w:val="22"/>
              </w:rPr>
              <w:t>140,0</w:t>
            </w:r>
          </w:p>
        </w:tc>
        <w:tc>
          <w:tcPr>
            <w:tcW w:w="992" w:type="dxa"/>
            <w:tcBorders>
              <w:top w:val="nil"/>
              <w:left w:val="nil"/>
              <w:bottom w:val="single" w:sz="4" w:space="0" w:color="auto"/>
              <w:right w:val="single" w:sz="4" w:space="0" w:color="auto"/>
            </w:tcBorders>
            <w:shd w:val="clear" w:color="auto" w:fill="auto"/>
            <w:vAlign w:val="bottom"/>
            <w:hideMark/>
          </w:tcPr>
          <w:p w:rsidR="006064D9" w:rsidRPr="002517AD" w:rsidRDefault="006D2009" w:rsidP="001E1963">
            <w:pPr>
              <w:jc w:val="right"/>
              <w:rPr>
                <w:sz w:val="22"/>
                <w:szCs w:val="22"/>
              </w:rPr>
            </w:pPr>
            <w:r w:rsidRPr="002517AD">
              <w:rPr>
                <w:sz w:val="22"/>
                <w:szCs w:val="22"/>
              </w:rPr>
              <w:t>237</w:t>
            </w:r>
            <w:r w:rsidR="001E1963" w:rsidRPr="002517AD">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r>
      <w:tr w:rsidR="006064D9" w:rsidRPr="002517AD" w:rsidTr="00B12DD9">
        <w:trPr>
          <w:trHeight w:val="300"/>
        </w:trPr>
        <w:tc>
          <w:tcPr>
            <w:tcW w:w="657" w:type="dxa"/>
            <w:vMerge/>
            <w:tcBorders>
              <w:top w:val="nil"/>
              <w:left w:val="single" w:sz="4" w:space="0" w:color="auto"/>
              <w:bottom w:val="single" w:sz="4" w:space="0" w:color="000000"/>
              <w:right w:val="single" w:sz="4" w:space="0" w:color="auto"/>
            </w:tcBorders>
            <w:vAlign w:val="center"/>
            <w:hideMark/>
          </w:tcPr>
          <w:p w:rsidR="006064D9" w:rsidRPr="002517AD" w:rsidRDefault="006064D9" w:rsidP="007244C0">
            <w:pPr>
              <w:jc w:val="cente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6064D9" w:rsidRPr="002517AD" w:rsidRDefault="006064D9" w:rsidP="007244C0">
            <w:pPr>
              <w:jc w:val="center"/>
              <w:rPr>
                <w:b/>
                <w:bCs/>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обл.</w:t>
            </w:r>
          </w:p>
        </w:tc>
        <w:tc>
          <w:tcPr>
            <w:tcW w:w="1300" w:type="dxa"/>
            <w:tcBorders>
              <w:top w:val="nil"/>
              <w:left w:val="nil"/>
              <w:bottom w:val="single" w:sz="4" w:space="0" w:color="auto"/>
              <w:right w:val="single" w:sz="4" w:space="0" w:color="auto"/>
            </w:tcBorders>
            <w:shd w:val="clear" w:color="auto" w:fill="auto"/>
            <w:vAlign w:val="center"/>
            <w:hideMark/>
          </w:tcPr>
          <w:p w:rsidR="006064D9" w:rsidRPr="002517AD" w:rsidRDefault="00E72B65" w:rsidP="001E1963">
            <w:pPr>
              <w:jc w:val="right"/>
              <w:rPr>
                <w:sz w:val="22"/>
                <w:szCs w:val="22"/>
              </w:rPr>
            </w:pPr>
            <w:r>
              <w:rPr>
                <w:sz w:val="22"/>
                <w:szCs w:val="22"/>
              </w:rPr>
              <w:t>2170</w:t>
            </w:r>
            <w:r w:rsidR="001E1963" w:rsidRPr="002517AD">
              <w:rPr>
                <w:sz w:val="22"/>
                <w:szCs w:val="22"/>
              </w:rPr>
              <w:t>,</w:t>
            </w:r>
            <w:r>
              <w:rPr>
                <w:sz w:val="22"/>
                <w:szCs w:val="22"/>
              </w:rPr>
              <w:t>23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993" w:type="dxa"/>
            <w:tcBorders>
              <w:top w:val="nil"/>
              <w:left w:val="nil"/>
              <w:bottom w:val="single" w:sz="4" w:space="0" w:color="auto"/>
              <w:right w:val="single" w:sz="4" w:space="0" w:color="auto"/>
            </w:tcBorders>
            <w:shd w:val="clear" w:color="auto" w:fill="auto"/>
            <w:vAlign w:val="bottom"/>
            <w:hideMark/>
          </w:tcPr>
          <w:p w:rsidR="006064D9" w:rsidRPr="002517AD" w:rsidRDefault="00E72B65" w:rsidP="001E1963">
            <w:pPr>
              <w:jc w:val="right"/>
              <w:rPr>
                <w:sz w:val="22"/>
                <w:szCs w:val="22"/>
              </w:rPr>
            </w:pPr>
            <w:r>
              <w:rPr>
                <w:sz w:val="22"/>
                <w:szCs w:val="22"/>
              </w:rPr>
              <w:t>26</w:t>
            </w:r>
            <w:r w:rsidR="006D2009" w:rsidRPr="002517AD">
              <w:rPr>
                <w:sz w:val="22"/>
                <w:szCs w:val="22"/>
              </w:rPr>
              <w:t>,</w:t>
            </w:r>
            <w:r>
              <w:rPr>
                <w:sz w:val="22"/>
                <w:szCs w:val="22"/>
              </w:rPr>
              <w:t>43</w:t>
            </w:r>
          </w:p>
        </w:tc>
        <w:tc>
          <w:tcPr>
            <w:tcW w:w="992" w:type="dxa"/>
            <w:tcBorders>
              <w:top w:val="nil"/>
              <w:left w:val="nil"/>
              <w:bottom w:val="single" w:sz="4" w:space="0" w:color="auto"/>
              <w:right w:val="single" w:sz="4" w:space="0" w:color="auto"/>
            </w:tcBorders>
            <w:shd w:val="clear" w:color="auto" w:fill="auto"/>
            <w:vAlign w:val="bottom"/>
            <w:hideMark/>
          </w:tcPr>
          <w:p w:rsidR="006064D9" w:rsidRPr="002517AD" w:rsidRDefault="006D2009" w:rsidP="001E1963">
            <w:pPr>
              <w:jc w:val="right"/>
              <w:rPr>
                <w:sz w:val="22"/>
                <w:szCs w:val="22"/>
              </w:rPr>
            </w:pPr>
            <w:r w:rsidRPr="002517AD">
              <w:rPr>
                <w:sz w:val="22"/>
                <w:szCs w:val="22"/>
              </w:rPr>
              <w:t>74</w:t>
            </w:r>
            <w:r w:rsidR="00830008" w:rsidRPr="002517AD">
              <w:rPr>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rsidR="006064D9" w:rsidRPr="002517AD" w:rsidRDefault="006D2009" w:rsidP="001E1963">
            <w:pPr>
              <w:jc w:val="right"/>
              <w:rPr>
                <w:sz w:val="22"/>
                <w:szCs w:val="22"/>
              </w:rPr>
            </w:pPr>
            <w:r w:rsidRPr="002517AD">
              <w:rPr>
                <w:sz w:val="22"/>
                <w:szCs w:val="22"/>
              </w:rPr>
              <w:t>70</w:t>
            </w:r>
            <w:r w:rsidR="001E1963" w:rsidRPr="002517AD">
              <w:rPr>
                <w:sz w:val="22"/>
                <w:szCs w:val="22"/>
              </w:rPr>
              <w:t>,8</w:t>
            </w:r>
          </w:p>
        </w:tc>
        <w:tc>
          <w:tcPr>
            <w:tcW w:w="1134" w:type="dxa"/>
            <w:tcBorders>
              <w:top w:val="nil"/>
              <w:left w:val="nil"/>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992" w:type="dxa"/>
            <w:tcBorders>
              <w:top w:val="nil"/>
              <w:left w:val="nil"/>
              <w:bottom w:val="single" w:sz="4" w:space="0" w:color="auto"/>
              <w:right w:val="single" w:sz="4" w:space="0" w:color="auto"/>
            </w:tcBorders>
            <w:shd w:val="clear" w:color="auto" w:fill="auto"/>
            <w:vAlign w:val="bottom"/>
            <w:hideMark/>
          </w:tcPr>
          <w:p w:rsidR="006064D9" w:rsidRPr="002517AD" w:rsidRDefault="001E1963" w:rsidP="001E1963">
            <w:pPr>
              <w:jc w:val="right"/>
              <w:rPr>
                <w:sz w:val="22"/>
                <w:szCs w:val="22"/>
              </w:rPr>
            </w:pPr>
            <w:r w:rsidRPr="002517AD">
              <w:rPr>
                <w:sz w:val="22"/>
                <w:szCs w:val="22"/>
              </w:rPr>
              <w:t>170,0</w:t>
            </w: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6D2009" w:rsidP="001E1963">
            <w:pPr>
              <w:jc w:val="right"/>
              <w:rPr>
                <w:sz w:val="22"/>
                <w:szCs w:val="22"/>
              </w:rPr>
            </w:pPr>
            <w:r w:rsidRPr="002517AD">
              <w:rPr>
                <w:sz w:val="22"/>
                <w:szCs w:val="22"/>
              </w:rPr>
              <w:t>770</w:t>
            </w:r>
            <w:r w:rsidR="001E1963" w:rsidRPr="002517AD">
              <w:rPr>
                <w:sz w:val="22"/>
                <w:szCs w:val="22"/>
              </w:rPr>
              <w:t>,0</w:t>
            </w: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1E1963" w:rsidP="001E1963">
            <w:pPr>
              <w:jc w:val="right"/>
              <w:rPr>
                <w:sz w:val="22"/>
                <w:szCs w:val="22"/>
              </w:rPr>
            </w:pPr>
            <w:r w:rsidRPr="002517AD">
              <w:rPr>
                <w:sz w:val="22"/>
                <w:szCs w:val="22"/>
              </w:rPr>
              <w:t>270,0</w:t>
            </w:r>
          </w:p>
        </w:tc>
        <w:tc>
          <w:tcPr>
            <w:tcW w:w="1089" w:type="dxa"/>
            <w:tcBorders>
              <w:top w:val="nil"/>
              <w:left w:val="nil"/>
              <w:bottom w:val="single" w:sz="4" w:space="0" w:color="auto"/>
              <w:right w:val="single" w:sz="4" w:space="0" w:color="auto"/>
            </w:tcBorders>
            <w:shd w:val="clear" w:color="auto" w:fill="auto"/>
            <w:vAlign w:val="bottom"/>
            <w:hideMark/>
          </w:tcPr>
          <w:p w:rsidR="006064D9" w:rsidRPr="002517AD" w:rsidRDefault="001E1963" w:rsidP="001E1963">
            <w:pPr>
              <w:jc w:val="right"/>
              <w:rPr>
                <w:sz w:val="22"/>
                <w:szCs w:val="22"/>
              </w:rPr>
            </w:pPr>
            <w:r w:rsidRPr="002517AD">
              <w:rPr>
                <w:sz w:val="22"/>
                <w:szCs w:val="22"/>
              </w:rPr>
              <w:t>789,0</w:t>
            </w:r>
          </w:p>
        </w:tc>
      </w:tr>
      <w:tr w:rsidR="006064D9" w:rsidRPr="002517AD" w:rsidTr="00B12DD9">
        <w:trPr>
          <w:trHeight w:val="300"/>
        </w:trPr>
        <w:tc>
          <w:tcPr>
            <w:tcW w:w="657" w:type="dxa"/>
            <w:vMerge/>
            <w:tcBorders>
              <w:top w:val="nil"/>
              <w:left w:val="single" w:sz="4" w:space="0" w:color="auto"/>
              <w:bottom w:val="single" w:sz="4" w:space="0" w:color="000000"/>
              <w:right w:val="single" w:sz="4" w:space="0" w:color="auto"/>
            </w:tcBorders>
            <w:vAlign w:val="center"/>
            <w:hideMark/>
          </w:tcPr>
          <w:p w:rsidR="006064D9" w:rsidRPr="002517AD" w:rsidRDefault="006064D9" w:rsidP="007244C0">
            <w:pPr>
              <w:jc w:val="cente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6064D9" w:rsidRPr="002517AD" w:rsidRDefault="006064D9" w:rsidP="007244C0">
            <w:pPr>
              <w:jc w:val="center"/>
              <w:rPr>
                <w:b/>
                <w:bCs/>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2517AD" w:rsidRDefault="006064D9" w:rsidP="007244C0">
            <w:pPr>
              <w:jc w:val="center"/>
              <w:rPr>
                <w:sz w:val="22"/>
                <w:szCs w:val="22"/>
              </w:rPr>
            </w:pPr>
            <w:r w:rsidRPr="002517AD">
              <w:rPr>
                <w:sz w:val="22"/>
                <w:szCs w:val="22"/>
              </w:rPr>
              <w:t>мес.</w:t>
            </w:r>
          </w:p>
        </w:tc>
        <w:tc>
          <w:tcPr>
            <w:tcW w:w="1300" w:type="dxa"/>
            <w:tcBorders>
              <w:top w:val="nil"/>
              <w:left w:val="nil"/>
              <w:bottom w:val="single" w:sz="4" w:space="0" w:color="auto"/>
              <w:right w:val="single" w:sz="4" w:space="0" w:color="auto"/>
            </w:tcBorders>
            <w:shd w:val="clear" w:color="auto" w:fill="auto"/>
            <w:vAlign w:val="center"/>
            <w:hideMark/>
          </w:tcPr>
          <w:p w:rsidR="006064D9" w:rsidRPr="002517AD" w:rsidRDefault="001E1963" w:rsidP="001E1963">
            <w:pPr>
              <w:jc w:val="right"/>
              <w:rPr>
                <w:sz w:val="22"/>
                <w:szCs w:val="22"/>
              </w:rPr>
            </w:pPr>
            <w:r w:rsidRPr="002517AD">
              <w:rPr>
                <w:sz w:val="22"/>
                <w:szCs w:val="22"/>
              </w:rPr>
              <w:t>0,2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992" w:type="dxa"/>
            <w:tcBorders>
              <w:top w:val="nil"/>
              <w:left w:val="nil"/>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1134" w:type="dxa"/>
            <w:tcBorders>
              <w:top w:val="nil"/>
              <w:left w:val="nil"/>
              <w:bottom w:val="single" w:sz="4" w:space="0" w:color="auto"/>
              <w:right w:val="single" w:sz="4" w:space="0" w:color="auto"/>
            </w:tcBorders>
            <w:shd w:val="clear" w:color="auto" w:fill="auto"/>
            <w:vAlign w:val="bottom"/>
            <w:hideMark/>
          </w:tcPr>
          <w:p w:rsidR="006064D9" w:rsidRPr="002517AD" w:rsidRDefault="001E1963" w:rsidP="001E1963">
            <w:pPr>
              <w:jc w:val="right"/>
              <w:rPr>
                <w:sz w:val="22"/>
                <w:szCs w:val="22"/>
              </w:rPr>
            </w:pPr>
            <w:r w:rsidRPr="002517AD">
              <w:rPr>
                <w:sz w:val="22"/>
                <w:szCs w:val="22"/>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64D9" w:rsidRPr="002517AD" w:rsidRDefault="006064D9" w:rsidP="001E1963">
            <w:pPr>
              <w:jc w:val="right"/>
              <w:rPr>
                <w:sz w:val="22"/>
                <w:szCs w:val="22"/>
              </w:rPr>
            </w:pPr>
          </w:p>
        </w:tc>
      </w:tr>
      <w:tr w:rsidR="006064D9" w:rsidRPr="002517AD" w:rsidTr="00B12DD9">
        <w:trPr>
          <w:trHeight w:val="300"/>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6064D9" w:rsidRPr="002517AD" w:rsidRDefault="006064D9" w:rsidP="007244C0">
            <w:pPr>
              <w:jc w:val="center"/>
              <w:rPr>
                <w:b/>
                <w:bCs/>
                <w:sz w:val="22"/>
                <w:szCs w:val="22"/>
              </w:rPr>
            </w:pPr>
            <w:r w:rsidRPr="002517AD">
              <w:rPr>
                <w:b/>
                <w:bCs/>
                <w:sz w:val="22"/>
                <w:szCs w:val="22"/>
              </w:rPr>
              <w:t>4.</w:t>
            </w:r>
          </w:p>
        </w:tc>
        <w:tc>
          <w:tcPr>
            <w:tcW w:w="31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064D9" w:rsidRPr="002517AD" w:rsidRDefault="006064D9" w:rsidP="007244C0">
            <w:pPr>
              <w:jc w:val="center"/>
              <w:rPr>
                <w:b/>
                <w:bCs/>
                <w:sz w:val="22"/>
                <w:szCs w:val="22"/>
              </w:rPr>
            </w:pPr>
            <w:r w:rsidRPr="002517AD">
              <w:rPr>
                <w:b/>
                <w:bCs/>
                <w:sz w:val="22"/>
                <w:szCs w:val="22"/>
              </w:rPr>
              <w:t xml:space="preserve">Ремонт </w:t>
            </w:r>
            <w:proofErr w:type="gramStart"/>
            <w:r w:rsidRPr="002517AD">
              <w:rPr>
                <w:b/>
                <w:bCs/>
                <w:sz w:val="22"/>
                <w:szCs w:val="22"/>
              </w:rPr>
              <w:t>согласно</w:t>
            </w:r>
            <w:proofErr w:type="gramEnd"/>
            <w:r w:rsidRPr="002517AD">
              <w:rPr>
                <w:b/>
                <w:bCs/>
                <w:sz w:val="22"/>
                <w:szCs w:val="22"/>
              </w:rPr>
              <w:t xml:space="preserve"> утвержденного списка в результате обследования</w:t>
            </w:r>
          </w:p>
        </w:tc>
        <w:tc>
          <w:tcPr>
            <w:tcW w:w="1110" w:type="dxa"/>
            <w:tcBorders>
              <w:top w:val="nil"/>
              <w:left w:val="nil"/>
              <w:bottom w:val="single" w:sz="4" w:space="0" w:color="auto"/>
              <w:right w:val="single" w:sz="4" w:space="0" w:color="auto"/>
            </w:tcBorders>
            <w:shd w:val="clear" w:color="auto" w:fill="auto"/>
            <w:vAlign w:val="center"/>
            <w:hideMark/>
          </w:tcPr>
          <w:p w:rsidR="006064D9" w:rsidRPr="00961BFA" w:rsidRDefault="006064D9" w:rsidP="007244C0">
            <w:pPr>
              <w:jc w:val="center"/>
              <w:rPr>
                <w:b/>
                <w:bCs/>
                <w:sz w:val="22"/>
                <w:szCs w:val="22"/>
              </w:rPr>
            </w:pPr>
            <w:r w:rsidRPr="00961BFA">
              <w:rPr>
                <w:b/>
                <w:bCs/>
                <w:sz w:val="22"/>
                <w:szCs w:val="22"/>
              </w:rPr>
              <w:t>итого</w:t>
            </w:r>
          </w:p>
        </w:tc>
        <w:tc>
          <w:tcPr>
            <w:tcW w:w="1300" w:type="dxa"/>
            <w:tcBorders>
              <w:top w:val="nil"/>
              <w:left w:val="nil"/>
              <w:bottom w:val="single" w:sz="4" w:space="0" w:color="auto"/>
              <w:right w:val="single" w:sz="4" w:space="0" w:color="auto"/>
            </w:tcBorders>
            <w:shd w:val="clear" w:color="auto" w:fill="auto"/>
            <w:vAlign w:val="center"/>
            <w:hideMark/>
          </w:tcPr>
          <w:p w:rsidR="006064D9" w:rsidRPr="00961BFA" w:rsidRDefault="00E72B65" w:rsidP="007244C0">
            <w:pPr>
              <w:jc w:val="right"/>
              <w:rPr>
                <w:b/>
                <w:bCs/>
                <w:sz w:val="22"/>
                <w:szCs w:val="22"/>
              </w:rPr>
            </w:pPr>
            <w:r>
              <w:rPr>
                <w:b/>
                <w:bCs/>
                <w:sz w:val="22"/>
                <w:szCs w:val="22"/>
              </w:rPr>
              <w:t>4596,61</w:t>
            </w:r>
            <w:r w:rsidR="00463BFF" w:rsidRPr="00961BFA">
              <w:rPr>
                <w:b/>
                <w:bCs/>
                <w:sz w:val="22"/>
                <w:szCs w:val="22"/>
              </w:rPr>
              <w:t>9</w:t>
            </w:r>
          </w:p>
        </w:tc>
        <w:tc>
          <w:tcPr>
            <w:tcW w:w="1133" w:type="dxa"/>
            <w:tcBorders>
              <w:top w:val="nil"/>
              <w:left w:val="nil"/>
              <w:bottom w:val="single" w:sz="4" w:space="0" w:color="auto"/>
              <w:right w:val="single" w:sz="4" w:space="0" w:color="auto"/>
            </w:tcBorders>
            <w:shd w:val="clear" w:color="auto" w:fill="auto"/>
            <w:vAlign w:val="center"/>
            <w:hideMark/>
          </w:tcPr>
          <w:p w:rsidR="006064D9" w:rsidRPr="00961BFA" w:rsidRDefault="00133280" w:rsidP="007244C0">
            <w:pPr>
              <w:jc w:val="right"/>
              <w:rPr>
                <w:b/>
                <w:bCs/>
                <w:sz w:val="22"/>
                <w:szCs w:val="22"/>
              </w:rPr>
            </w:pPr>
            <w:r>
              <w:rPr>
                <w:b/>
                <w:bCs/>
                <w:sz w:val="22"/>
                <w:szCs w:val="22"/>
              </w:rPr>
              <w:t>1566</w:t>
            </w:r>
            <w:r w:rsidR="002C37D6" w:rsidRPr="00961BFA">
              <w:rPr>
                <w:b/>
                <w:bCs/>
                <w:sz w:val="22"/>
                <w:szCs w:val="22"/>
              </w:rPr>
              <w:t>,7</w:t>
            </w:r>
            <w:r w:rsidR="009554E3" w:rsidRPr="00961BFA">
              <w:rPr>
                <w:b/>
                <w:bCs/>
                <w:sz w:val="22"/>
                <w:szCs w:val="22"/>
              </w:rPr>
              <w:t>49</w:t>
            </w:r>
          </w:p>
        </w:tc>
        <w:tc>
          <w:tcPr>
            <w:tcW w:w="993" w:type="dxa"/>
            <w:tcBorders>
              <w:top w:val="nil"/>
              <w:left w:val="nil"/>
              <w:bottom w:val="single" w:sz="4" w:space="0" w:color="auto"/>
              <w:right w:val="single" w:sz="4" w:space="0" w:color="auto"/>
            </w:tcBorders>
            <w:shd w:val="clear" w:color="auto" w:fill="auto"/>
            <w:vAlign w:val="center"/>
            <w:hideMark/>
          </w:tcPr>
          <w:p w:rsidR="006064D9" w:rsidRPr="00961BFA" w:rsidRDefault="00E72B65" w:rsidP="00E72B65">
            <w:pPr>
              <w:jc w:val="right"/>
              <w:rPr>
                <w:b/>
                <w:bCs/>
                <w:sz w:val="22"/>
                <w:szCs w:val="22"/>
              </w:rPr>
            </w:pPr>
            <w:r>
              <w:rPr>
                <w:b/>
                <w:bCs/>
                <w:sz w:val="22"/>
                <w:szCs w:val="22"/>
              </w:rPr>
              <w:t>1553</w:t>
            </w:r>
            <w:r w:rsidR="002C37D6" w:rsidRPr="00961BFA">
              <w:rPr>
                <w:b/>
                <w:bCs/>
                <w:sz w:val="22"/>
                <w:szCs w:val="22"/>
              </w:rPr>
              <w:t>,</w:t>
            </w:r>
            <w:r>
              <w:rPr>
                <w:b/>
                <w:bCs/>
                <w:sz w:val="22"/>
                <w:szCs w:val="22"/>
              </w:rPr>
              <w:t>87</w:t>
            </w:r>
          </w:p>
        </w:tc>
        <w:tc>
          <w:tcPr>
            <w:tcW w:w="992" w:type="dxa"/>
            <w:tcBorders>
              <w:top w:val="nil"/>
              <w:left w:val="nil"/>
              <w:bottom w:val="single" w:sz="4" w:space="0" w:color="auto"/>
              <w:right w:val="single" w:sz="4" w:space="0" w:color="auto"/>
            </w:tcBorders>
            <w:shd w:val="clear" w:color="auto" w:fill="auto"/>
            <w:vAlign w:val="center"/>
            <w:hideMark/>
          </w:tcPr>
          <w:p w:rsidR="006064D9" w:rsidRPr="00961BFA" w:rsidRDefault="009554E3" w:rsidP="005C762E">
            <w:pPr>
              <w:jc w:val="right"/>
              <w:rPr>
                <w:b/>
                <w:bCs/>
                <w:sz w:val="22"/>
                <w:szCs w:val="22"/>
              </w:rPr>
            </w:pPr>
            <w:r w:rsidRPr="00961BFA">
              <w:rPr>
                <w:b/>
                <w:bCs/>
                <w:sz w:val="22"/>
                <w:szCs w:val="22"/>
              </w:rPr>
              <w:t>926,0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9554E3" w:rsidP="009554E3">
            <w:pPr>
              <w:jc w:val="right"/>
              <w:rPr>
                <w:b/>
                <w:bCs/>
                <w:sz w:val="22"/>
                <w:szCs w:val="22"/>
              </w:rPr>
            </w:pPr>
            <w:r w:rsidRPr="00961BFA">
              <w:rPr>
                <w:b/>
                <w:bCs/>
                <w:sz w:val="22"/>
                <w:szCs w:val="22"/>
              </w:rPr>
              <w:t>180,0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9554E3" w:rsidP="006D2009">
            <w:pPr>
              <w:jc w:val="right"/>
              <w:rPr>
                <w:b/>
                <w:bCs/>
                <w:sz w:val="22"/>
                <w:szCs w:val="22"/>
              </w:rPr>
            </w:pPr>
            <w:r w:rsidRPr="00961BFA">
              <w:rPr>
                <w:b/>
                <w:bCs/>
                <w:sz w:val="22"/>
                <w:szCs w:val="22"/>
              </w:rPr>
              <w:t>27</w:t>
            </w:r>
            <w:r w:rsidR="006D2009" w:rsidRPr="00961BFA">
              <w:rPr>
                <w:b/>
                <w:bCs/>
                <w:sz w:val="22"/>
                <w:szCs w:val="22"/>
              </w:rPr>
              <w:t>0</w:t>
            </w:r>
            <w:r w:rsidRPr="00961BFA">
              <w:rPr>
                <w:b/>
                <w:b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9554E3" w:rsidP="009554E3">
            <w:pPr>
              <w:jc w:val="right"/>
              <w:rPr>
                <w:b/>
                <w:bCs/>
                <w:sz w:val="22"/>
                <w:szCs w:val="22"/>
              </w:rPr>
            </w:pPr>
            <w:r w:rsidRPr="00961BFA">
              <w:rPr>
                <w:b/>
                <w:bCs/>
                <w:sz w:val="22"/>
                <w:szCs w:val="22"/>
              </w:rPr>
              <w:t>100,0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554E3">
            <w:pPr>
              <w:jc w:val="right"/>
              <w:rPr>
                <w:b/>
                <w:bCs/>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554E3">
            <w:pPr>
              <w:jc w:val="right"/>
              <w:rPr>
                <w:b/>
                <w:bCs/>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554E3">
            <w:pPr>
              <w:jc w:val="right"/>
              <w:rPr>
                <w:b/>
                <w:bCs/>
                <w:sz w:val="22"/>
                <w:szCs w:val="22"/>
              </w:rPr>
            </w:pPr>
          </w:p>
        </w:tc>
      </w:tr>
      <w:tr w:rsidR="006064D9"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6064D9" w:rsidRPr="002517AD" w:rsidRDefault="006064D9"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961BFA" w:rsidRDefault="006064D9" w:rsidP="007244C0">
            <w:pPr>
              <w:jc w:val="center"/>
              <w:rPr>
                <w:sz w:val="22"/>
                <w:szCs w:val="22"/>
              </w:rPr>
            </w:pPr>
            <w:r w:rsidRPr="00961BFA">
              <w:rPr>
                <w:sz w:val="22"/>
                <w:szCs w:val="22"/>
              </w:rPr>
              <w:t>ФБ</w:t>
            </w:r>
          </w:p>
        </w:tc>
        <w:tc>
          <w:tcPr>
            <w:tcW w:w="1300" w:type="dxa"/>
            <w:tcBorders>
              <w:top w:val="nil"/>
              <w:left w:val="nil"/>
              <w:bottom w:val="single" w:sz="4" w:space="0" w:color="auto"/>
              <w:right w:val="single" w:sz="4" w:space="0" w:color="auto"/>
            </w:tcBorders>
            <w:shd w:val="clear" w:color="auto" w:fill="auto"/>
            <w:vAlign w:val="center"/>
            <w:hideMark/>
          </w:tcPr>
          <w:p w:rsidR="006064D9" w:rsidRPr="00961BFA" w:rsidRDefault="00463BFF" w:rsidP="00463BFF">
            <w:pPr>
              <w:jc w:val="right"/>
              <w:rPr>
                <w:sz w:val="22"/>
                <w:szCs w:val="22"/>
              </w:rPr>
            </w:pPr>
            <w:r w:rsidRPr="00961BFA">
              <w:rPr>
                <w:sz w:val="22"/>
                <w:szCs w:val="22"/>
              </w:rPr>
              <w:t>1688,750</w:t>
            </w:r>
          </w:p>
        </w:tc>
        <w:tc>
          <w:tcPr>
            <w:tcW w:w="1133" w:type="dxa"/>
            <w:tcBorders>
              <w:top w:val="nil"/>
              <w:left w:val="nil"/>
              <w:bottom w:val="single" w:sz="4" w:space="0" w:color="auto"/>
              <w:right w:val="single" w:sz="4" w:space="0" w:color="auto"/>
            </w:tcBorders>
            <w:shd w:val="clear" w:color="auto" w:fill="auto"/>
            <w:vAlign w:val="center"/>
            <w:hideMark/>
          </w:tcPr>
          <w:p w:rsidR="006064D9" w:rsidRPr="00961BFA" w:rsidRDefault="00463BFF" w:rsidP="005D3D6B">
            <w:pPr>
              <w:jc w:val="right"/>
              <w:rPr>
                <w:sz w:val="22"/>
                <w:szCs w:val="22"/>
              </w:rPr>
            </w:pPr>
            <w:r w:rsidRPr="00961BFA">
              <w:rPr>
                <w:sz w:val="22"/>
                <w:szCs w:val="22"/>
              </w:rPr>
              <w:t>968,750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463BFF" w:rsidP="00463BFF">
            <w:pPr>
              <w:jc w:val="center"/>
              <w:rPr>
                <w:sz w:val="22"/>
                <w:szCs w:val="22"/>
              </w:rPr>
            </w:pPr>
            <w:r w:rsidRPr="00961BFA">
              <w:rPr>
                <w:sz w:val="22"/>
                <w:szCs w:val="22"/>
              </w:rPr>
              <w:t>720</w:t>
            </w:r>
            <w:r w:rsidR="009554E3" w:rsidRPr="00961BFA">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7244C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554E3">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554E3">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554E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554E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554E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554E3">
            <w:pPr>
              <w:jc w:val="right"/>
              <w:rPr>
                <w:sz w:val="22"/>
                <w:szCs w:val="22"/>
              </w:rPr>
            </w:pPr>
          </w:p>
        </w:tc>
      </w:tr>
      <w:tr w:rsidR="006064D9"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6064D9" w:rsidRPr="002517AD" w:rsidRDefault="006064D9"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961BFA" w:rsidRDefault="006064D9" w:rsidP="007244C0">
            <w:pPr>
              <w:jc w:val="center"/>
              <w:rPr>
                <w:sz w:val="22"/>
                <w:szCs w:val="22"/>
              </w:rPr>
            </w:pPr>
            <w:r w:rsidRPr="00961BFA">
              <w:rPr>
                <w:sz w:val="22"/>
                <w:szCs w:val="22"/>
              </w:rPr>
              <w:t>ОБ</w:t>
            </w:r>
          </w:p>
        </w:tc>
        <w:tc>
          <w:tcPr>
            <w:tcW w:w="1300" w:type="dxa"/>
            <w:tcBorders>
              <w:top w:val="nil"/>
              <w:left w:val="nil"/>
              <w:bottom w:val="single" w:sz="4" w:space="0" w:color="auto"/>
              <w:right w:val="single" w:sz="4" w:space="0" w:color="auto"/>
            </w:tcBorders>
            <w:shd w:val="clear" w:color="auto" w:fill="auto"/>
            <w:vAlign w:val="center"/>
            <w:hideMark/>
          </w:tcPr>
          <w:p w:rsidR="006064D9" w:rsidRPr="00961BFA" w:rsidRDefault="00E72B65" w:rsidP="007244C0">
            <w:pPr>
              <w:jc w:val="right"/>
              <w:rPr>
                <w:sz w:val="22"/>
                <w:szCs w:val="22"/>
              </w:rPr>
            </w:pPr>
            <w:r>
              <w:rPr>
                <w:sz w:val="22"/>
                <w:szCs w:val="22"/>
              </w:rPr>
              <w:t>2907,66</w:t>
            </w:r>
            <w:r w:rsidR="00463BFF" w:rsidRPr="00961BFA">
              <w:rPr>
                <w:sz w:val="22"/>
                <w:szCs w:val="22"/>
              </w:rPr>
              <w:t>9</w:t>
            </w:r>
          </w:p>
        </w:tc>
        <w:tc>
          <w:tcPr>
            <w:tcW w:w="1133" w:type="dxa"/>
            <w:tcBorders>
              <w:top w:val="nil"/>
              <w:left w:val="nil"/>
              <w:bottom w:val="single" w:sz="4" w:space="0" w:color="auto"/>
              <w:right w:val="single" w:sz="4" w:space="0" w:color="auto"/>
            </w:tcBorders>
            <w:shd w:val="clear" w:color="auto" w:fill="auto"/>
            <w:vAlign w:val="center"/>
            <w:hideMark/>
          </w:tcPr>
          <w:p w:rsidR="006064D9" w:rsidRPr="00961BFA" w:rsidRDefault="005D7120" w:rsidP="007244C0">
            <w:pPr>
              <w:jc w:val="right"/>
              <w:rPr>
                <w:sz w:val="22"/>
                <w:szCs w:val="22"/>
              </w:rPr>
            </w:pPr>
            <w:r>
              <w:rPr>
                <w:sz w:val="22"/>
                <w:szCs w:val="22"/>
              </w:rPr>
              <w:t>597</w:t>
            </w:r>
            <w:r w:rsidR="00463BFF" w:rsidRPr="00961BFA">
              <w:rPr>
                <w:sz w:val="22"/>
                <w:szCs w:val="22"/>
              </w:rPr>
              <w:t>,999</w:t>
            </w:r>
          </w:p>
        </w:tc>
        <w:tc>
          <w:tcPr>
            <w:tcW w:w="993" w:type="dxa"/>
            <w:tcBorders>
              <w:top w:val="nil"/>
              <w:left w:val="nil"/>
              <w:bottom w:val="single" w:sz="4" w:space="0" w:color="auto"/>
              <w:right w:val="single" w:sz="4" w:space="0" w:color="auto"/>
            </w:tcBorders>
            <w:shd w:val="clear" w:color="auto" w:fill="auto"/>
            <w:vAlign w:val="center"/>
            <w:hideMark/>
          </w:tcPr>
          <w:p w:rsidR="006064D9" w:rsidRPr="00961BFA" w:rsidRDefault="00E72B65" w:rsidP="00E72B65">
            <w:pPr>
              <w:jc w:val="center"/>
              <w:rPr>
                <w:sz w:val="22"/>
                <w:szCs w:val="22"/>
              </w:rPr>
            </w:pPr>
            <w:r>
              <w:rPr>
                <w:sz w:val="22"/>
                <w:szCs w:val="22"/>
              </w:rPr>
              <w:t>833</w:t>
            </w:r>
            <w:r w:rsidR="00463BFF" w:rsidRPr="00961BFA">
              <w:rPr>
                <w:sz w:val="22"/>
                <w:szCs w:val="22"/>
              </w:rPr>
              <w:t>,</w:t>
            </w:r>
            <w:r>
              <w:rPr>
                <w:sz w:val="22"/>
                <w:szCs w:val="22"/>
              </w:rPr>
              <w:t>87</w:t>
            </w:r>
          </w:p>
        </w:tc>
        <w:tc>
          <w:tcPr>
            <w:tcW w:w="992" w:type="dxa"/>
            <w:tcBorders>
              <w:top w:val="nil"/>
              <w:left w:val="nil"/>
              <w:bottom w:val="single" w:sz="4" w:space="0" w:color="auto"/>
              <w:right w:val="single" w:sz="4" w:space="0" w:color="auto"/>
            </w:tcBorders>
            <w:shd w:val="clear" w:color="auto" w:fill="auto"/>
            <w:vAlign w:val="center"/>
            <w:hideMark/>
          </w:tcPr>
          <w:p w:rsidR="006064D9" w:rsidRPr="00961BFA" w:rsidRDefault="006D2009" w:rsidP="006D2009">
            <w:pPr>
              <w:jc w:val="right"/>
              <w:rPr>
                <w:sz w:val="22"/>
                <w:szCs w:val="22"/>
              </w:rPr>
            </w:pPr>
            <w:r w:rsidRPr="00961BFA">
              <w:rPr>
                <w:sz w:val="22"/>
                <w:szCs w:val="22"/>
              </w:rPr>
              <w:t>925,8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9554E3" w:rsidP="009554E3">
            <w:pPr>
              <w:jc w:val="right"/>
              <w:rPr>
                <w:sz w:val="22"/>
                <w:szCs w:val="22"/>
              </w:rPr>
            </w:pPr>
            <w:r w:rsidRPr="00961BFA">
              <w:rPr>
                <w:sz w:val="22"/>
                <w:szCs w:val="22"/>
              </w:rPr>
              <w:t>180,0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9554E3" w:rsidP="006D2009">
            <w:pPr>
              <w:jc w:val="right"/>
              <w:rPr>
                <w:sz w:val="22"/>
                <w:szCs w:val="22"/>
              </w:rPr>
            </w:pPr>
            <w:r w:rsidRPr="00961BFA">
              <w:rPr>
                <w:sz w:val="22"/>
                <w:szCs w:val="22"/>
              </w:rPr>
              <w:t>27</w:t>
            </w:r>
            <w:r w:rsidR="006D2009" w:rsidRPr="00961BFA">
              <w:rPr>
                <w:sz w:val="22"/>
                <w:szCs w:val="22"/>
              </w:rPr>
              <w:t>0</w:t>
            </w:r>
            <w:r w:rsidRPr="00961BFA">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4E3" w:rsidRPr="00961BFA" w:rsidRDefault="009554E3" w:rsidP="009554E3">
            <w:pPr>
              <w:jc w:val="right"/>
              <w:rPr>
                <w:sz w:val="22"/>
                <w:szCs w:val="22"/>
              </w:rPr>
            </w:pPr>
            <w:r w:rsidRPr="00961BFA">
              <w:rPr>
                <w:sz w:val="22"/>
                <w:szCs w:val="22"/>
              </w:rPr>
              <w:t>100,0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554E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554E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554E3">
            <w:pPr>
              <w:jc w:val="right"/>
              <w:rPr>
                <w:sz w:val="22"/>
                <w:szCs w:val="22"/>
              </w:rPr>
            </w:pPr>
          </w:p>
        </w:tc>
      </w:tr>
      <w:tr w:rsidR="006064D9" w:rsidRPr="002517AD" w:rsidTr="00B12DD9">
        <w:trPr>
          <w:trHeight w:val="300"/>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jc w:val="cente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6064D9" w:rsidRPr="002517AD" w:rsidRDefault="006064D9"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961BFA" w:rsidRDefault="006064D9" w:rsidP="007244C0">
            <w:pPr>
              <w:jc w:val="center"/>
              <w:rPr>
                <w:sz w:val="22"/>
                <w:szCs w:val="22"/>
              </w:rPr>
            </w:pPr>
            <w:r w:rsidRPr="00961BFA">
              <w:rPr>
                <w:sz w:val="22"/>
                <w:szCs w:val="22"/>
              </w:rPr>
              <w:t>МБ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9554E3" w:rsidP="007244C0">
            <w:pPr>
              <w:jc w:val="right"/>
              <w:rPr>
                <w:sz w:val="22"/>
                <w:szCs w:val="22"/>
              </w:rPr>
            </w:pPr>
            <w:r w:rsidRPr="00961BFA">
              <w:rPr>
                <w:sz w:val="22"/>
                <w:szCs w:val="22"/>
              </w:rPr>
              <w:t>0,2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7244C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7244C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D2009" w:rsidP="007244C0">
            <w:pPr>
              <w:jc w:val="right"/>
              <w:rPr>
                <w:sz w:val="22"/>
                <w:szCs w:val="22"/>
              </w:rPr>
            </w:pPr>
            <w:r w:rsidRPr="00961BFA">
              <w:rPr>
                <w:sz w:val="22"/>
                <w:szCs w:val="22"/>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554E3">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554E3">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554E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554E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554E3">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554E3">
            <w:pPr>
              <w:jc w:val="right"/>
              <w:rPr>
                <w:sz w:val="22"/>
                <w:szCs w:val="22"/>
              </w:rPr>
            </w:pPr>
          </w:p>
        </w:tc>
      </w:tr>
      <w:tr w:rsidR="006064D9" w:rsidRPr="002517AD" w:rsidTr="00B12DD9">
        <w:trPr>
          <w:trHeight w:val="300"/>
        </w:trPr>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6064D9" w:rsidRPr="002517AD" w:rsidRDefault="00133280" w:rsidP="007244C0">
            <w:pPr>
              <w:jc w:val="center"/>
              <w:rPr>
                <w:b/>
                <w:bCs/>
                <w:sz w:val="22"/>
                <w:szCs w:val="22"/>
              </w:rPr>
            </w:pPr>
            <w:r>
              <w:rPr>
                <w:b/>
                <w:bCs/>
                <w:sz w:val="22"/>
                <w:szCs w:val="22"/>
              </w:rPr>
              <w:t>5</w:t>
            </w:r>
            <w:r w:rsidR="006064D9" w:rsidRPr="002517AD">
              <w:rPr>
                <w:b/>
                <w:bCs/>
                <w:sz w:val="22"/>
                <w:szCs w:val="22"/>
              </w:rPr>
              <w:t>.</w:t>
            </w:r>
          </w:p>
        </w:tc>
        <w:tc>
          <w:tcPr>
            <w:tcW w:w="31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064D9" w:rsidRPr="002517AD" w:rsidRDefault="006064D9" w:rsidP="007244C0">
            <w:pPr>
              <w:jc w:val="center"/>
              <w:rPr>
                <w:b/>
                <w:bCs/>
                <w:sz w:val="22"/>
                <w:szCs w:val="22"/>
              </w:rPr>
            </w:pPr>
            <w:r w:rsidRPr="002517AD">
              <w:rPr>
                <w:b/>
                <w:bCs/>
                <w:sz w:val="22"/>
                <w:szCs w:val="22"/>
              </w:rPr>
              <w:t xml:space="preserve">Содержание автомобильных дорог общего пользования регионального и местного значения </w:t>
            </w:r>
            <w:proofErr w:type="gramStart"/>
            <w:r w:rsidRPr="002517AD">
              <w:rPr>
                <w:b/>
                <w:bCs/>
                <w:sz w:val="22"/>
                <w:szCs w:val="22"/>
              </w:rPr>
              <w:t>согласно</w:t>
            </w:r>
            <w:proofErr w:type="gramEnd"/>
            <w:r w:rsidRPr="002517AD">
              <w:rPr>
                <w:b/>
                <w:bCs/>
                <w:sz w:val="22"/>
                <w:szCs w:val="22"/>
              </w:rPr>
              <w:t xml:space="preserve"> утвержденного списка обследованию</w:t>
            </w:r>
          </w:p>
        </w:tc>
        <w:tc>
          <w:tcPr>
            <w:tcW w:w="1110" w:type="dxa"/>
            <w:tcBorders>
              <w:top w:val="nil"/>
              <w:left w:val="nil"/>
              <w:bottom w:val="single" w:sz="4" w:space="0" w:color="auto"/>
              <w:right w:val="single" w:sz="4" w:space="0" w:color="auto"/>
            </w:tcBorders>
            <w:shd w:val="clear" w:color="auto" w:fill="auto"/>
            <w:vAlign w:val="center"/>
            <w:hideMark/>
          </w:tcPr>
          <w:p w:rsidR="006064D9" w:rsidRPr="00961BFA" w:rsidRDefault="006064D9" w:rsidP="007244C0">
            <w:pPr>
              <w:jc w:val="center"/>
              <w:rPr>
                <w:b/>
                <w:bCs/>
                <w:sz w:val="22"/>
                <w:szCs w:val="22"/>
              </w:rPr>
            </w:pPr>
            <w:r w:rsidRPr="00961BFA">
              <w:rPr>
                <w:b/>
                <w:bCs/>
                <w:sz w:val="22"/>
                <w:szCs w:val="22"/>
              </w:rPr>
              <w:t>итого</w:t>
            </w:r>
          </w:p>
        </w:tc>
        <w:tc>
          <w:tcPr>
            <w:tcW w:w="1300" w:type="dxa"/>
            <w:tcBorders>
              <w:top w:val="nil"/>
              <w:left w:val="nil"/>
              <w:bottom w:val="single" w:sz="4" w:space="0" w:color="auto"/>
              <w:right w:val="single" w:sz="4" w:space="0" w:color="auto"/>
            </w:tcBorders>
            <w:shd w:val="clear" w:color="auto" w:fill="auto"/>
            <w:vAlign w:val="center"/>
            <w:hideMark/>
          </w:tcPr>
          <w:p w:rsidR="006064D9" w:rsidRPr="00961BFA" w:rsidRDefault="007B1945" w:rsidP="006D2009">
            <w:pPr>
              <w:jc w:val="right"/>
              <w:rPr>
                <w:b/>
                <w:bCs/>
                <w:sz w:val="22"/>
                <w:szCs w:val="22"/>
              </w:rPr>
            </w:pPr>
            <w:r w:rsidRPr="00961BFA">
              <w:rPr>
                <w:b/>
                <w:bCs/>
                <w:sz w:val="22"/>
                <w:szCs w:val="22"/>
              </w:rPr>
              <w:t>760,65</w:t>
            </w:r>
          </w:p>
        </w:tc>
        <w:tc>
          <w:tcPr>
            <w:tcW w:w="1133" w:type="dxa"/>
            <w:tcBorders>
              <w:top w:val="nil"/>
              <w:left w:val="nil"/>
              <w:bottom w:val="single" w:sz="4" w:space="0" w:color="auto"/>
              <w:right w:val="single" w:sz="4" w:space="0" w:color="auto"/>
            </w:tcBorders>
            <w:shd w:val="clear" w:color="auto" w:fill="auto"/>
            <w:vAlign w:val="center"/>
            <w:hideMark/>
          </w:tcPr>
          <w:p w:rsidR="006064D9" w:rsidRPr="00961BFA" w:rsidRDefault="00463BFF" w:rsidP="00912A6A">
            <w:pPr>
              <w:jc w:val="right"/>
              <w:rPr>
                <w:b/>
                <w:bCs/>
                <w:sz w:val="22"/>
                <w:szCs w:val="22"/>
              </w:rPr>
            </w:pPr>
            <w:r w:rsidRPr="00961BFA">
              <w:rPr>
                <w:b/>
                <w:bCs/>
                <w:sz w:val="22"/>
                <w:szCs w:val="22"/>
              </w:rPr>
              <w:t>433,45</w:t>
            </w:r>
          </w:p>
        </w:tc>
        <w:tc>
          <w:tcPr>
            <w:tcW w:w="993" w:type="dxa"/>
            <w:tcBorders>
              <w:top w:val="nil"/>
              <w:left w:val="nil"/>
              <w:bottom w:val="single" w:sz="4" w:space="0" w:color="auto"/>
              <w:right w:val="single" w:sz="4" w:space="0" w:color="auto"/>
            </w:tcBorders>
            <w:shd w:val="clear" w:color="auto" w:fill="auto"/>
            <w:vAlign w:val="center"/>
            <w:hideMark/>
          </w:tcPr>
          <w:p w:rsidR="006064D9" w:rsidRPr="00961BFA" w:rsidRDefault="00463BFF" w:rsidP="0013118D">
            <w:pPr>
              <w:jc w:val="right"/>
              <w:rPr>
                <w:b/>
                <w:bCs/>
                <w:sz w:val="22"/>
                <w:szCs w:val="22"/>
              </w:rPr>
            </w:pPr>
            <w:r w:rsidRPr="00961BFA">
              <w:rPr>
                <w:b/>
                <w:bCs/>
                <w:sz w:val="22"/>
                <w:szCs w:val="22"/>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b/>
                <w:b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b/>
                <w:bCs/>
                <w:sz w:val="22"/>
                <w:szCs w:val="22"/>
              </w:rPr>
            </w:pPr>
            <w:r w:rsidRPr="00961BFA">
              <w:rPr>
                <w:b/>
                <w:bCs/>
                <w:sz w:val="22"/>
                <w:szCs w:val="22"/>
              </w:rPr>
              <w:t>29,0</w:t>
            </w:r>
          </w:p>
        </w:tc>
        <w:tc>
          <w:tcPr>
            <w:tcW w:w="992"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b/>
                <w:bCs/>
                <w:sz w:val="22"/>
                <w:szCs w:val="22"/>
              </w:rPr>
            </w:pPr>
            <w:r w:rsidRPr="00961BFA">
              <w:rPr>
                <w:b/>
                <w:bCs/>
                <w:sz w:val="22"/>
                <w:szCs w:val="22"/>
              </w:rPr>
              <w:t>108,0</w:t>
            </w:r>
          </w:p>
        </w:tc>
        <w:tc>
          <w:tcPr>
            <w:tcW w:w="1089"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b/>
                <w:bCs/>
                <w:sz w:val="22"/>
                <w:szCs w:val="22"/>
              </w:rPr>
            </w:pPr>
            <w:r w:rsidRPr="00961BFA">
              <w:rPr>
                <w:b/>
                <w:bCs/>
                <w:sz w:val="22"/>
                <w:szCs w:val="22"/>
              </w:rPr>
              <w:t>189,0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b/>
                <w:bCs/>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12A6A">
            <w:pPr>
              <w:jc w:val="right"/>
              <w:rPr>
                <w:b/>
                <w:bCs/>
                <w:sz w:val="22"/>
                <w:szCs w:val="22"/>
              </w:rPr>
            </w:pPr>
          </w:p>
        </w:tc>
      </w:tr>
      <w:tr w:rsidR="006064D9" w:rsidRPr="002517AD" w:rsidTr="00B12DD9">
        <w:trPr>
          <w:trHeight w:val="485"/>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6064D9" w:rsidRPr="002517AD" w:rsidRDefault="006064D9"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961BFA" w:rsidRDefault="006064D9" w:rsidP="007244C0">
            <w:pPr>
              <w:jc w:val="center"/>
              <w:rPr>
                <w:sz w:val="22"/>
                <w:szCs w:val="22"/>
              </w:rPr>
            </w:pPr>
            <w:r w:rsidRPr="00961BFA">
              <w:rPr>
                <w:sz w:val="22"/>
                <w:szCs w:val="22"/>
              </w:rPr>
              <w:t>ФБ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7B1945" w:rsidP="007244C0">
            <w:pPr>
              <w:jc w:val="right"/>
              <w:rPr>
                <w:sz w:val="22"/>
                <w:szCs w:val="22"/>
              </w:rPr>
            </w:pPr>
            <w:r w:rsidRPr="00961BFA">
              <w:rPr>
                <w:sz w:val="22"/>
                <w:szCs w:val="22"/>
              </w:rPr>
              <w:t>31,25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463BFF" w:rsidP="00912A6A">
            <w:pPr>
              <w:jc w:val="right"/>
              <w:rPr>
                <w:sz w:val="22"/>
                <w:szCs w:val="22"/>
              </w:rPr>
            </w:pPr>
            <w:r w:rsidRPr="00961BFA">
              <w:rPr>
                <w:sz w:val="22"/>
                <w:szCs w:val="22"/>
              </w:rPr>
              <w:t>31,25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12A6A">
            <w:pPr>
              <w:jc w:val="right"/>
              <w:rPr>
                <w:sz w:val="22"/>
                <w:szCs w:val="22"/>
              </w:rPr>
            </w:pPr>
          </w:p>
        </w:tc>
      </w:tr>
      <w:tr w:rsidR="006064D9" w:rsidRPr="002517AD" w:rsidTr="00B12DD9">
        <w:trPr>
          <w:trHeight w:val="460"/>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6064D9" w:rsidRPr="002517AD" w:rsidRDefault="006064D9"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961BFA" w:rsidRDefault="006064D9" w:rsidP="007244C0">
            <w:pPr>
              <w:jc w:val="center"/>
              <w:rPr>
                <w:sz w:val="22"/>
                <w:szCs w:val="22"/>
              </w:rPr>
            </w:pPr>
            <w:r w:rsidRPr="00961BFA">
              <w:rPr>
                <w:sz w:val="22"/>
                <w:szCs w:val="22"/>
              </w:rPr>
              <w:t>ОБ</w:t>
            </w:r>
          </w:p>
        </w:tc>
        <w:tc>
          <w:tcPr>
            <w:tcW w:w="1300" w:type="dxa"/>
            <w:tcBorders>
              <w:top w:val="nil"/>
              <w:left w:val="nil"/>
              <w:bottom w:val="single" w:sz="4" w:space="0" w:color="auto"/>
              <w:right w:val="single" w:sz="4" w:space="0" w:color="auto"/>
            </w:tcBorders>
            <w:shd w:val="clear" w:color="auto" w:fill="auto"/>
            <w:vAlign w:val="center"/>
            <w:hideMark/>
          </w:tcPr>
          <w:p w:rsidR="006064D9" w:rsidRPr="00961BFA" w:rsidRDefault="007B1945" w:rsidP="009D4592">
            <w:pPr>
              <w:jc w:val="right"/>
              <w:rPr>
                <w:sz w:val="22"/>
                <w:szCs w:val="22"/>
              </w:rPr>
            </w:pPr>
            <w:r w:rsidRPr="00961BFA">
              <w:rPr>
                <w:sz w:val="22"/>
                <w:szCs w:val="22"/>
              </w:rPr>
              <w:t>728,4</w:t>
            </w:r>
          </w:p>
        </w:tc>
        <w:tc>
          <w:tcPr>
            <w:tcW w:w="1133" w:type="dxa"/>
            <w:tcBorders>
              <w:top w:val="nil"/>
              <w:left w:val="nil"/>
              <w:bottom w:val="single" w:sz="4" w:space="0" w:color="auto"/>
              <w:right w:val="single" w:sz="4" w:space="0" w:color="auto"/>
            </w:tcBorders>
            <w:shd w:val="clear" w:color="auto" w:fill="auto"/>
            <w:vAlign w:val="center"/>
            <w:hideMark/>
          </w:tcPr>
          <w:p w:rsidR="006064D9" w:rsidRPr="00961BFA" w:rsidRDefault="00463BFF" w:rsidP="00463BFF">
            <w:pPr>
              <w:jc w:val="center"/>
              <w:rPr>
                <w:sz w:val="22"/>
                <w:szCs w:val="22"/>
              </w:rPr>
            </w:pPr>
            <w:r w:rsidRPr="00961BFA">
              <w:rPr>
                <w:sz w:val="22"/>
                <w:szCs w:val="22"/>
              </w:rPr>
              <w:t>402,0</w:t>
            </w:r>
          </w:p>
        </w:tc>
        <w:tc>
          <w:tcPr>
            <w:tcW w:w="993" w:type="dxa"/>
            <w:tcBorders>
              <w:top w:val="nil"/>
              <w:left w:val="nil"/>
              <w:bottom w:val="single" w:sz="4" w:space="0" w:color="auto"/>
              <w:right w:val="single" w:sz="4" w:space="0" w:color="auto"/>
            </w:tcBorders>
            <w:shd w:val="clear" w:color="auto" w:fill="auto"/>
            <w:vAlign w:val="center"/>
            <w:hideMark/>
          </w:tcPr>
          <w:p w:rsidR="006064D9" w:rsidRPr="00961BFA" w:rsidRDefault="007B1945" w:rsidP="00752289">
            <w:pPr>
              <w:jc w:val="right"/>
              <w:rPr>
                <w:sz w:val="22"/>
                <w:szCs w:val="22"/>
              </w:rPr>
            </w:pPr>
            <w:r w:rsidRPr="00961BFA">
              <w:rPr>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sz w:val="22"/>
                <w:szCs w:val="22"/>
              </w:rPr>
            </w:pPr>
            <w:r w:rsidRPr="00961BFA">
              <w:rPr>
                <w:sz w:val="22"/>
                <w:szCs w:val="22"/>
              </w:rPr>
              <w:t>28,8</w:t>
            </w:r>
          </w:p>
        </w:tc>
        <w:tc>
          <w:tcPr>
            <w:tcW w:w="992"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sz w:val="22"/>
                <w:szCs w:val="22"/>
              </w:rPr>
            </w:pPr>
            <w:r w:rsidRPr="00961BFA">
              <w:rPr>
                <w:sz w:val="22"/>
                <w:szCs w:val="22"/>
              </w:rPr>
              <w:t>107,8</w:t>
            </w:r>
          </w:p>
        </w:tc>
        <w:tc>
          <w:tcPr>
            <w:tcW w:w="1089"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sz w:val="22"/>
                <w:szCs w:val="22"/>
              </w:rPr>
            </w:pPr>
            <w:r w:rsidRPr="00961BFA">
              <w:rPr>
                <w:sz w:val="22"/>
                <w:szCs w:val="22"/>
              </w:rPr>
              <w:t>188,8</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12A6A">
            <w:pPr>
              <w:jc w:val="right"/>
              <w:rPr>
                <w:sz w:val="22"/>
                <w:szCs w:val="22"/>
              </w:rPr>
            </w:pPr>
          </w:p>
        </w:tc>
      </w:tr>
      <w:tr w:rsidR="006064D9" w:rsidRPr="002517AD" w:rsidTr="00B12DD9">
        <w:trPr>
          <w:trHeight w:val="371"/>
        </w:trPr>
        <w:tc>
          <w:tcPr>
            <w:tcW w:w="657" w:type="dxa"/>
            <w:vMerge/>
            <w:tcBorders>
              <w:top w:val="nil"/>
              <w:left w:val="single" w:sz="4" w:space="0" w:color="auto"/>
              <w:bottom w:val="single" w:sz="4" w:space="0" w:color="auto"/>
              <w:right w:val="single" w:sz="4" w:space="0" w:color="auto"/>
            </w:tcBorders>
            <w:vAlign w:val="center"/>
            <w:hideMark/>
          </w:tcPr>
          <w:p w:rsidR="006064D9" w:rsidRPr="002517AD" w:rsidRDefault="006064D9" w:rsidP="007244C0">
            <w:pPr>
              <w:rPr>
                <w:b/>
                <w:bCs/>
                <w:sz w:val="22"/>
                <w:szCs w:val="22"/>
              </w:rPr>
            </w:pPr>
          </w:p>
        </w:tc>
        <w:tc>
          <w:tcPr>
            <w:tcW w:w="3190" w:type="dxa"/>
            <w:gridSpan w:val="3"/>
            <w:vMerge/>
            <w:tcBorders>
              <w:top w:val="single" w:sz="4" w:space="0" w:color="auto"/>
              <w:left w:val="single" w:sz="4" w:space="0" w:color="auto"/>
              <w:bottom w:val="single" w:sz="4" w:space="0" w:color="000000"/>
              <w:right w:val="single" w:sz="4" w:space="0" w:color="000000"/>
            </w:tcBorders>
            <w:vAlign w:val="center"/>
            <w:hideMark/>
          </w:tcPr>
          <w:p w:rsidR="006064D9" w:rsidRPr="002517AD" w:rsidRDefault="006064D9" w:rsidP="007244C0">
            <w:pPr>
              <w:rPr>
                <w:b/>
                <w:bCs/>
                <w:sz w:val="22"/>
                <w:szCs w:val="22"/>
              </w:rPr>
            </w:pPr>
          </w:p>
        </w:tc>
        <w:tc>
          <w:tcPr>
            <w:tcW w:w="1110" w:type="dxa"/>
            <w:tcBorders>
              <w:top w:val="nil"/>
              <w:left w:val="nil"/>
              <w:bottom w:val="single" w:sz="4" w:space="0" w:color="auto"/>
              <w:right w:val="single" w:sz="4" w:space="0" w:color="auto"/>
            </w:tcBorders>
            <w:shd w:val="clear" w:color="auto" w:fill="auto"/>
            <w:vAlign w:val="center"/>
            <w:hideMark/>
          </w:tcPr>
          <w:p w:rsidR="006064D9" w:rsidRPr="00961BFA" w:rsidRDefault="006064D9" w:rsidP="007244C0">
            <w:pPr>
              <w:jc w:val="center"/>
              <w:rPr>
                <w:sz w:val="22"/>
                <w:szCs w:val="22"/>
              </w:rPr>
            </w:pPr>
            <w:r w:rsidRPr="00961BFA">
              <w:rPr>
                <w:sz w:val="22"/>
                <w:szCs w:val="22"/>
              </w:rPr>
              <w:t>МБ</w:t>
            </w:r>
          </w:p>
        </w:tc>
        <w:tc>
          <w:tcPr>
            <w:tcW w:w="1300"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D4592">
            <w:pPr>
              <w:jc w:val="right"/>
              <w:rPr>
                <w:sz w:val="22"/>
                <w:szCs w:val="22"/>
              </w:rPr>
            </w:pPr>
            <w:r w:rsidRPr="00961BFA">
              <w:rPr>
                <w:sz w:val="22"/>
                <w:szCs w:val="22"/>
              </w:rPr>
              <w:t>1,0</w:t>
            </w:r>
          </w:p>
        </w:tc>
        <w:tc>
          <w:tcPr>
            <w:tcW w:w="1133"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sz w:val="22"/>
                <w:szCs w:val="22"/>
              </w:rPr>
            </w:pPr>
            <w:r w:rsidRPr="00961BFA">
              <w:rPr>
                <w:sz w:val="22"/>
                <w:szCs w:val="22"/>
              </w:rPr>
              <w:t>0,2</w:t>
            </w:r>
          </w:p>
        </w:tc>
        <w:tc>
          <w:tcPr>
            <w:tcW w:w="993"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sz w:val="22"/>
                <w:szCs w:val="22"/>
              </w:rPr>
            </w:pPr>
            <w:r w:rsidRPr="00961BFA">
              <w:rPr>
                <w:sz w:val="22"/>
                <w:szCs w:val="22"/>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sz w:val="22"/>
                <w:szCs w:val="22"/>
              </w:rPr>
            </w:pPr>
            <w:r w:rsidRPr="00961BFA">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sz w:val="22"/>
                <w:szCs w:val="22"/>
              </w:rPr>
            </w:pPr>
            <w:r w:rsidRPr="00961BFA">
              <w:rPr>
                <w:sz w:val="22"/>
                <w:szCs w:val="22"/>
              </w:rPr>
              <w:t>0,2</w:t>
            </w:r>
          </w:p>
        </w:tc>
        <w:tc>
          <w:tcPr>
            <w:tcW w:w="1089" w:type="dxa"/>
            <w:tcBorders>
              <w:top w:val="nil"/>
              <w:left w:val="nil"/>
              <w:bottom w:val="single" w:sz="4" w:space="0" w:color="auto"/>
              <w:right w:val="single" w:sz="4" w:space="0" w:color="auto"/>
            </w:tcBorders>
            <w:shd w:val="clear" w:color="auto" w:fill="auto"/>
            <w:vAlign w:val="center"/>
            <w:hideMark/>
          </w:tcPr>
          <w:p w:rsidR="006064D9" w:rsidRPr="00961BFA" w:rsidRDefault="00912A6A" w:rsidP="00912A6A">
            <w:pPr>
              <w:jc w:val="right"/>
              <w:rPr>
                <w:sz w:val="22"/>
                <w:szCs w:val="22"/>
              </w:rPr>
            </w:pPr>
            <w:r w:rsidRPr="00961BFA">
              <w:rPr>
                <w:sz w:val="22"/>
                <w:szCs w:val="22"/>
              </w:rPr>
              <w:t>0,2</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961BFA" w:rsidRDefault="006064D9" w:rsidP="00912A6A">
            <w:pPr>
              <w:jc w:val="right"/>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4D9" w:rsidRPr="002517AD" w:rsidRDefault="006064D9" w:rsidP="00912A6A">
            <w:pPr>
              <w:jc w:val="right"/>
              <w:rPr>
                <w:sz w:val="22"/>
                <w:szCs w:val="22"/>
              </w:rPr>
            </w:pPr>
          </w:p>
        </w:tc>
      </w:tr>
    </w:tbl>
    <w:p w:rsidR="00A91FB2" w:rsidRPr="002517AD" w:rsidRDefault="00A91FB2" w:rsidP="00A91FB2"/>
    <w:p w:rsidR="0055134A" w:rsidRPr="002517AD" w:rsidRDefault="002E647F" w:rsidP="002E647F">
      <w:pPr>
        <w:pStyle w:val="ConsPlusNormal"/>
        <w:ind w:left="720"/>
        <w:jc w:val="both"/>
        <w:rPr>
          <w:b w:val="0"/>
        </w:rPr>
      </w:pPr>
      <w:r w:rsidRPr="002517AD">
        <w:rPr>
          <w:b w:val="0"/>
        </w:rPr>
        <w:t>Объемы финансирования программы носят прогнозный характер и подлежат уточнению в установленном порядке</w:t>
      </w:r>
    </w:p>
    <w:p w:rsidR="00D70065" w:rsidRPr="002517AD" w:rsidRDefault="00D70065" w:rsidP="00C12E50">
      <w:pPr>
        <w:pStyle w:val="ConsPlusNormal"/>
        <w:ind w:firstLine="540"/>
        <w:jc w:val="both"/>
        <w:rPr>
          <w:b w:val="0"/>
        </w:rPr>
      </w:pPr>
    </w:p>
    <w:p w:rsidR="00D70065" w:rsidRPr="002517AD" w:rsidRDefault="004F6783" w:rsidP="00C12E50">
      <w:pPr>
        <w:pStyle w:val="ConsPlusNormal"/>
        <w:ind w:firstLine="540"/>
        <w:jc w:val="both"/>
        <w:rPr>
          <w:b w:val="0"/>
        </w:rPr>
      </w:pPr>
      <w:r w:rsidRPr="002517AD">
        <w:rPr>
          <w:b w:val="0"/>
        </w:rPr>
        <w:t>ФБ – федеральный бюджет;</w:t>
      </w:r>
    </w:p>
    <w:p w:rsidR="00D70065" w:rsidRPr="002517AD" w:rsidRDefault="004F6783" w:rsidP="00C12E50">
      <w:pPr>
        <w:pStyle w:val="ConsPlusNormal"/>
        <w:ind w:firstLine="540"/>
        <w:jc w:val="both"/>
        <w:rPr>
          <w:b w:val="0"/>
        </w:rPr>
      </w:pPr>
      <w:r w:rsidRPr="002517AD">
        <w:rPr>
          <w:b w:val="0"/>
        </w:rPr>
        <w:t>ОБ – областной бюджет;</w:t>
      </w:r>
    </w:p>
    <w:p w:rsidR="00D70065" w:rsidRPr="002517AD" w:rsidRDefault="004F6783" w:rsidP="00C12E50">
      <w:pPr>
        <w:pStyle w:val="ConsPlusNormal"/>
        <w:ind w:firstLine="540"/>
        <w:jc w:val="both"/>
        <w:rPr>
          <w:b w:val="0"/>
        </w:rPr>
      </w:pPr>
      <w:r w:rsidRPr="002517AD">
        <w:rPr>
          <w:b w:val="0"/>
        </w:rPr>
        <w:t>МБ – местный бюджет.</w:t>
      </w:r>
    </w:p>
    <w:p w:rsidR="00D70065" w:rsidRPr="002517AD" w:rsidRDefault="00D70065" w:rsidP="00C12E50">
      <w:pPr>
        <w:pStyle w:val="ConsPlusNormal"/>
        <w:ind w:firstLine="540"/>
        <w:jc w:val="both"/>
        <w:rPr>
          <w:b w:val="0"/>
        </w:rPr>
      </w:pPr>
    </w:p>
    <w:p w:rsidR="00D70065" w:rsidRPr="002517AD" w:rsidRDefault="00D70065" w:rsidP="00C12E50">
      <w:pPr>
        <w:pStyle w:val="ConsPlusNormal"/>
        <w:ind w:firstLine="540"/>
        <w:jc w:val="both"/>
        <w:rPr>
          <w:b w:val="0"/>
        </w:rPr>
      </w:pPr>
    </w:p>
    <w:p w:rsidR="00D70065" w:rsidRPr="002517AD" w:rsidRDefault="00D70065" w:rsidP="00C12E50">
      <w:pPr>
        <w:pStyle w:val="ConsPlusNormal"/>
        <w:ind w:firstLine="540"/>
        <w:jc w:val="both"/>
        <w:rPr>
          <w:b w:val="0"/>
        </w:rPr>
      </w:pPr>
    </w:p>
    <w:p w:rsidR="00D70065" w:rsidRPr="002517AD" w:rsidRDefault="00D70065" w:rsidP="00C12E50">
      <w:pPr>
        <w:pStyle w:val="ConsPlusNormal"/>
        <w:ind w:firstLine="540"/>
        <w:jc w:val="both"/>
        <w:rPr>
          <w:b w:val="0"/>
        </w:rPr>
      </w:pPr>
    </w:p>
    <w:p w:rsidR="00D70065" w:rsidRPr="002517AD" w:rsidRDefault="00D70065" w:rsidP="00C12E50">
      <w:pPr>
        <w:pStyle w:val="ConsPlusNormal"/>
        <w:ind w:firstLine="540"/>
        <w:jc w:val="both"/>
        <w:rPr>
          <w:b w:val="0"/>
        </w:rPr>
      </w:pPr>
    </w:p>
    <w:p w:rsidR="00D70065" w:rsidRPr="002517AD" w:rsidRDefault="00D70065" w:rsidP="00C12E50">
      <w:pPr>
        <w:pStyle w:val="ConsPlusNormal"/>
        <w:ind w:firstLine="540"/>
        <w:jc w:val="both"/>
        <w:rPr>
          <w:b w:val="0"/>
        </w:rPr>
      </w:pPr>
    </w:p>
    <w:p w:rsidR="00D70065" w:rsidRPr="002517AD" w:rsidRDefault="00D70065" w:rsidP="00C12E50">
      <w:pPr>
        <w:pStyle w:val="ConsPlusNormal"/>
        <w:ind w:firstLine="540"/>
        <w:jc w:val="both"/>
        <w:rPr>
          <w:b w:val="0"/>
        </w:rPr>
      </w:pPr>
    </w:p>
    <w:p w:rsidR="00D70065" w:rsidRPr="002517AD" w:rsidRDefault="00D70065" w:rsidP="00C12E50">
      <w:pPr>
        <w:pStyle w:val="ConsPlusNormal"/>
        <w:ind w:firstLine="540"/>
        <w:jc w:val="both"/>
        <w:rPr>
          <w:b w:val="0"/>
        </w:rPr>
      </w:pPr>
    </w:p>
    <w:p w:rsidR="00D70065" w:rsidRPr="002517AD" w:rsidRDefault="00D70065" w:rsidP="00C12E50">
      <w:pPr>
        <w:pStyle w:val="ConsPlusNormal"/>
        <w:ind w:firstLine="540"/>
        <w:jc w:val="both"/>
        <w:rPr>
          <w:b w:val="0"/>
        </w:rPr>
        <w:sectPr w:rsidR="00D70065" w:rsidRPr="002517AD" w:rsidSect="00892052">
          <w:pgSz w:w="16838" w:h="11906" w:orient="landscape" w:code="9"/>
          <w:pgMar w:top="851" w:right="851" w:bottom="1418" w:left="624" w:header="567" w:footer="567" w:gutter="0"/>
          <w:cols w:space="708"/>
          <w:titlePg/>
          <w:docGrid w:linePitch="360"/>
        </w:sectPr>
      </w:pPr>
    </w:p>
    <w:tbl>
      <w:tblPr>
        <w:tblpPr w:leftFromText="180" w:rightFromText="180" w:horzAnchor="margin" w:tblpXSpec="center" w:tblpY="395"/>
        <w:tblW w:w="15883" w:type="dxa"/>
        <w:tblLayout w:type="fixed"/>
        <w:tblLook w:val="04A0"/>
      </w:tblPr>
      <w:tblGrid>
        <w:gridCol w:w="601"/>
        <w:gridCol w:w="2535"/>
        <w:gridCol w:w="1843"/>
        <w:gridCol w:w="1124"/>
        <w:gridCol w:w="1285"/>
        <w:gridCol w:w="1124"/>
        <w:gridCol w:w="1286"/>
        <w:gridCol w:w="1124"/>
        <w:gridCol w:w="1286"/>
        <w:gridCol w:w="1232"/>
        <w:gridCol w:w="1269"/>
        <w:gridCol w:w="1174"/>
      </w:tblGrid>
      <w:tr w:rsidR="00AF20E3" w:rsidRPr="002517AD" w:rsidTr="00AF20E3">
        <w:trPr>
          <w:trHeight w:val="570"/>
        </w:trPr>
        <w:tc>
          <w:tcPr>
            <w:tcW w:w="15883" w:type="dxa"/>
            <w:gridSpan w:val="12"/>
            <w:tcBorders>
              <w:top w:val="nil"/>
              <w:left w:val="nil"/>
              <w:bottom w:val="nil"/>
              <w:right w:val="nil"/>
            </w:tcBorders>
            <w:shd w:val="clear" w:color="auto" w:fill="auto"/>
            <w:noWrap/>
            <w:vAlign w:val="center"/>
            <w:hideMark/>
          </w:tcPr>
          <w:p w:rsidR="00AF20E3" w:rsidRPr="002517AD" w:rsidRDefault="00AF20E3" w:rsidP="00AF20E3">
            <w:pPr>
              <w:jc w:val="right"/>
              <w:rPr>
                <w:b/>
                <w:bCs/>
                <w:sz w:val="28"/>
                <w:szCs w:val="28"/>
              </w:rPr>
            </w:pPr>
            <w:r w:rsidRPr="002517AD">
              <w:rPr>
                <w:b/>
                <w:bCs/>
                <w:sz w:val="28"/>
                <w:szCs w:val="28"/>
              </w:rPr>
              <w:lastRenderedPageBreak/>
              <w:t>Приложение 3</w:t>
            </w:r>
          </w:p>
        </w:tc>
      </w:tr>
      <w:tr w:rsidR="00AF20E3" w:rsidRPr="002517AD" w:rsidTr="00AF20E3">
        <w:trPr>
          <w:trHeight w:val="375"/>
        </w:trPr>
        <w:tc>
          <w:tcPr>
            <w:tcW w:w="15883" w:type="dxa"/>
            <w:gridSpan w:val="12"/>
            <w:tcBorders>
              <w:top w:val="nil"/>
              <w:left w:val="nil"/>
              <w:bottom w:val="nil"/>
              <w:right w:val="nil"/>
            </w:tcBorders>
            <w:shd w:val="clear" w:color="auto" w:fill="auto"/>
            <w:noWrap/>
            <w:vAlign w:val="center"/>
            <w:hideMark/>
          </w:tcPr>
          <w:p w:rsidR="00AF20E3" w:rsidRPr="002517AD" w:rsidRDefault="00AF20E3" w:rsidP="00AF20E3">
            <w:pPr>
              <w:jc w:val="center"/>
              <w:rPr>
                <w:b/>
                <w:sz w:val="28"/>
                <w:szCs w:val="28"/>
              </w:rPr>
            </w:pPr>
            <w:r w:rsidRPr="002517AD">
              <w:rPr>
                <w:b/>
                <w:sz w:val="28"/>
                <w:szCs w:val="28"/>
              </w:rPr>
              <w:t>Мероприятия по улучшению дорожных условий на аварийно опасных участках</w:t>
            </w:r>
          </w:p>
        </w:tc>
      </w:tr>
      <w:tr w:rsidR="00AF20E3" w:rsidRPr="002517AD" w:rsidTr="00AF20E3">
        <w:trPr>
          <w:trHeight w:val="315"/>
        </w:trPr>
        <w:tc>
          <w:tcPr>
            <w:tcW w:w="601"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2535"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1843"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1124"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1285"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1124"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1286"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1124" w:type="dxa"/>
            <w:tcBorders>
              <w:top w:val="nil"/>
              <w:left w:val="nil"/>
              <w:bottom w:val="nil"/>
              <w:right w:val="nil"/>
            </w:tcBorders>
            <w:shd w:val="clear" w:color="auto" w:fill="auto"/>
            <w:noWrap/>
            <w:vAlign w:val="bottom"/>
            <w:hideMark/>
          </w:tcPr>
          <w:p w:rsidR="00AF20E3" w:rsidRPr="002517AD" w:rsidRDefault="00AF20E3" w:rsidP="00AF20E3"/>
        </w:tc>
        <w:tc>
          <w:tcPr>
            <w:tcW w:w="1286" w:type="dxa"/>
            <w:tcBorders>
              <w:top w:val="nil"/>
              <w:left w:val="nil"/>
              <w:bottom w:val="nil"/>
              <w:right w:val="nil"/>
            </w:tcBorders>
            <w:shd w:val="clear" w:color="auto" w:fill="auto"/>
            <w:noWrap/>
            <w:vAlign w:val="bottom"/>
            <w:hideMark/>
          </w:tcPr>
          <w:p w:rsidR="00AF20E3" w:rsidRPr="002517AD" w:rsidRDefault="00AF20E3" w:rsidP="00AF20E3"/>
        </w:tc>
        <w:tc>
          <w:tcPr>
            <w:tcW w:w="1232" w:type="dxa"/>
            <w:tcBorders>
              <w:top w:val="nil"/>
              <w:left w:val="nil"/>
              <w:bottom w:val="nil"/>
              <w:right w:val="nil"/>
            </w:tcBorders>
            <w:shd w:val="clear" w:color="auto" w:fill="auto"/>
            <w:noWrap/>
            <w:vAlign w:val="bottom"/>
            <w:hideMark/>
          </w:tcPr>
          <w:p w:rsidR="00AF20E3" w:rsidRPr="002517AD" w:rsidRDefault="00AF20E3" w:rsidP="00AF20E3"/>
        </w:tc>
        <w:tc>
          <w:tcPr>
            <w:tcW w:w="2443" w:type="dxa"/>
            <w:gridSpan w:val="2"/>
            <w:tcBorders>
              <w:top w:val="nil"/>
              <w:left w:val="nil"/>
              <w:bottom w:val="nil"/>
              <w:right w:val="nil"/>
            </w:tcBorders>
            <w:shd w:val="clear" w:color="auto" w:fill="auto"/>
            <w:noWrap/>
            <w:vAlign w:val="bottom"/>
            <w:hideMark/>
          </w:tcPr>
          <w:p w:rsidR="00AF20E3" w:rsidRPr="002517AD" w:rsidRDefault="009F1D5D" w:rsidP="00AF20E3">
            <w:r w:rsidRPr="002517AD">
              <w:t>(</w:t>
            </w:r>
            <w:r w:rsidR="00AF20E3" w:rsidRPr="002517AD">
              <w:t>тыс</w:t>
            </w:r>
            <w:proofErr w:type="gramStart"/>
            <w:r w:rsidR="00AF20E3" w:rsidRPr="002517AD">
              <w:t>.р</w:t>
            </w:r>
            <w:proofErr w:type="gramEnd"/>
            <w:r w:rsidR="00AF20E3" w:rsidRPr="002517AD">
              <w:t>ублей</w:t>
            </w:r>
            <w:r w:rsidRPr="002517AD">
              <w:t>.)</w:t>
            </w:r>
          </w:p>
        </w:tc>
      </w:tr>
      <w:tr w:rsidR="00AF20E3" w:rsidRPr="002517AD" w:rsidTr="00AF20E3">
        <w:trPr>
          <w:trHeight w:val="915"/>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pPr>
            <w:r w:rsidRPr="002517AD">
              <w:t>№     пп</w:t>
            </w:r>
          </w:p>
        </w:tc>
        <w:tc>
          <w:tcPr>
            <w:tcW w:w="2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pPr>
            <w:r w:rsidRPr="002517AD">
              <w:t>Название дорог (улиц) /адреса аварийно-опасных участков</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pPr>
            <w:r w:rsidRPr="002517AD">
              <w:t>мероприятия по ликвидации очагов аварийности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pPr>
            <w:r w:rsidRPr="002517AD">
              <w:t>2017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pPr>
            <w:r w:rsidRPr="002517AD">
              <w:t>2018</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pPr>
            <w:r w:rsidRPr="002517AD">
              <w:t>2019</w:t>
            </w:r>
          </w:p>
        </w:tc>
        <w:tc>
          <w:tcPr>
            <w:tcW w:w="3675" w:type="dxa"/>
            <w:gridSpan w:val="3"/>
            <w:tcBorders>
              <w:top w:val="single" w:sz="4" w:space="0" w:color="auto"/>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всего за 2017-2025 г.г.</w:t>
            </w:r>
          </w:p>
        </w:tc>
      </w:tr>
      <w:tr w:rsidR="00AF20E3" w:rsidRPr="002517AD" w:rsidTr="00AF20E3">
        <w:trPr>
          <w:trHeight w:val="975"/>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AF20E3" w:rsidRPr="002517AD" w:rsidRDefault="00AF20E3" w:rsidP="00AF20E3">
            <w:pPr>
              <w:jc w:val="center"/>
            </w:pPr>
            <w:r w:rsidRPr="002517AD">
              <w:t>бюджетный источник</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AF20E3" w:rsidRPr="002517AD" w:rsidRDefault="00AF20E3" w:rsidP="00AF20E3">
            <w:pPr>
              <w:jc w:val="center"/>
            </w:pPr>
            <w:r w:rsidRPr="002517AD">
              <w:t>бюджетный источник</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AF20E3" w:rsidRPr="002517AD" w:rsidRDefault="00AF20E3" w:rsidP="00AF20E3">
            <w:pPr>
              <w:jc w:val="center"/>
            </w:pPr>
            <w:r w:rsidRPr="002517AD">
              <w:t>бюджетный источник</w:t>
            </w:r>
          </w:p>
        </w:tc>
        <w:tc>
          <w:tcPr>
            <w:tcW w:w="2501" w:type="dxa"/>
            <w:gridSpan w:val="2"/>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pPr>
            <w:r w:rsidRPr="002517AD">
              <w:t>бюджетный источник</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всего</w:t>
            </w:r>
          </w:p>
        </w:tc>
      </w:tr>
      <w:tr w:rsidR="00AF20E3" w:rsidRPr="002517AD" w:rsidTr="00AF20E3">
        <w:trPr>
          <w:trHeight w:val="1365"/>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tc>
        <w:tc>
          <w:tcPr>
            <w:tcW w:w="1124" w:type="dxa"/>
            <w:tcBorders>
              <w:top w:val="nil"/>
              <w:left w:val="single" w:sz="4" w:space="0" w:color="auto"/>
              <w:bottom w:val="single" w:sz="4" w:space="0" w:color="auto"/>
              <w:right w:val="nil"/>
            </w:tcBorders>
            <w:shd w:val="clear" w:color="auto" w:fill="auto"/>
            <w:vAlign w:val="center"/>
            <w:hideMark/>
          </w:tcPr>
          <w:p w:rsidR="00AF20E3" w:rsidRPr="002517AD" w:rsidRDefault="00AF20E3" w:rsidP="00AF20E3">
            <w:pPr>
              <w:jc w:val="center"/>
            </w:pPr>
            <w:r w:rsidRPr="002517AD">
              <w:t>бюджет субъекта РФ</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pPr>
            <w:r w:rsidRPr="002517AD">
              <w:t>федеральный бюджет</w:t>
            </w:r>
          </w:p>
        </w:tc>
        <w:tc>
          <w:tcPr>
            <w:tcW w:w="1124" w:type="dxa"/>
            <w:tcBorders>
              <w:top w:val="nil"/>
              <w:left w:val="single" w:sz="4" w:space="0" w:color="auto"/>
              <w:bottom w:val="single" w:sz="4" w:space="0" w:color="auto"/>
              <w:right w:val="nil"/>
            </w:tcBorders>
            <w:shd w:val="clear" w:color="auto" w:fill="auto"/>
            <w:vAlign w:val="center"/>
            <w:hideMark/>
          </w:tcPr>
          <w:p w:rsidR="00AF20E3" w:rsidRPr="002517AD" w:rsidRDefault="00AF20E3" w:rsidP="00AF20E3">
            <w:pPr>
              <w:jc w:val="center"/>
            </w:pPr>
            <w:r w:rsidRPr="002517AD">
              <w:t>бюджет субъекта РФ</w:t>
            </w:r>
          </w:p>
        </w:tc>
        <w:tc>
          <w:tcPr>
            <w:tcW w:w="1286" w:type="dxa"/>
            <w:tcBorders>
              <w:top w:val="nil"/>
              <w:left w:val="single" w:sz="4" w:space="0" w:color="auto"/>
              <w:bottom w:val="single" w:sz="4" w:space="0" w:color="auto"/>
              <w:right w:val="nil"/>
            </w:tcBorders>
            <w:shd w:val="clear" w:color="auto" w:fill="auto"/>
            <w:vAlign w:val="center"/>
            <w:hideMark/>
          </w:tcPr>
          <w:p w:rsidR="00AF20E3" w:rsidRPr="002517AD" w:rsidRDefault="00AF20E3" w:rsidP="00AF20E3">
            <w:pPr>
              <w:jc w:val="center"/>
            </w:pPr>
            <w:r w:rsidRPr="002517AD">
              <w:t>федеральный бюджет</w:t>
            </w:r>
          </w:p>
        </w:tc>
        <w:tc>
          <w:tcPr>
            <w:tcW w:w="1124" w:type="dxa"/>
            <w:tcBorders>
              <w:top w:val="nil"/>
              <w:left w:val="single" w:sz="4" w:space="0" w:color="auto"/>
              <w:bottom w:val="single" w:sz="4" w:space="0" w:color="auto"/>
              <w:right w:val="single" w:sz="4" w:space="0" w:color="000000"/>
            </w:tcBorders>
            <w:shd w:val="clear" w:color="auto" w:fill="auto"/>
            <w:vAlign w:val="center"/>
            <w:hideMark/>
          </w:tcPr>
          <w:p w:rsidR="00AF20E3" w:rsidRPr="002517AD" w:rsidRDefault="00AF20E3" w:rsidP="00AF20E3">
            <w:pPr>
              <w:jc w:val="center"/>
            </w:pPr>
            <w:r w:rsidRPr="002517AD">
              <w:t>бюджет субъекта РФ</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20E3" w:rsidRPr="002517AD" w:rsidRDefault="00AF20E3" w:rsidP="00AF20E3">
            <w:pPr>
              <w:jc w:val="center"/>
            </w:pPr>
            <w:r w:rsidRPr="002517AD">
              <w:t>федеральный бюджет</w:t>
            </w:r>
          </w:p>
        </w:tc>
        <w:tc>
          <w:tcPr>
            <w:tcW w:w="1232" w:type="dxa"/>
            <w:tcBorders>
              <w:top w:val="nil"/>
              <w:left w:val="single" w:sz="4" w:space="0" w:color="000000"/>
              <w:bottom w:val="single" w:sz="4" w:space="0" w:color="auto"/>
              <w:right w:val="single" w:sz="4" w:space="0" w:color="auto"/>
            </w:tcBorders>
            <w:shd w:val="clear" w:color="auto" w:fill="auto"/>
            <w:vAlign w:val="center"/>
            <w:hideMark/>
          </w:tcPr>
          <w:p w:rsidR="00AF20E3" w:rsidRPr="002517AD" w:rsidRDefault="00AF20E3" w:rsidP="00AF20E3">
            <w:pPr>
              <w:jc w:val="center"/>
            </w:pPr>
            <w:r w:rsidRPr="002517AD">
              <w:t>бюджет субъекта РФ</w:t>
            </w:r>
          </w:p>
        </w:tc>
        <w:tc>
          <w:tcPr>
            <w:tcW w:w="1269"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pPr>
            <w:r w:rsidRPr="002517AD">
              <w:t>федеральный бюджет</w:t>
            </w:r>
          </w:p>
        </w:tc>
        <w:tc>
          <w:tcPr>
            <w:tcW w:w="1174"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tc>
      </w:tr>
      <w:tr w:rsidR="00AF20E3" w:rsidRPr="002517AD" w:rsidTr="00AF20E3">
        <w:trPr>
          <w:trHeight w:val="315"/>
        </w:trPr>
        <w:tc>
          <w:tcPr>
            <w:tcW w:w="601" w:type="dxa"/>
            <w:tcBorders>
              <w:top w:val="nil"/>
              <w:left w:val="single" w:sz="4" w:space="0" w:color="auto"/>
              <w:bottom w:val="single" w:sz="4" w:space="0" w:color="auto"/>
              <w:right w:val="nil"/>
            </w:tcBorders>
            <w:shd w:val="clear" w:color="auto" w:fill="auto"/>
            <w:hideMark/>
          </w:tcPr>
          <w:p w:rsidR="00AF20E3" w:rsidRPr="002517AD" w:rsidRDefault="00AF20E3" w:rsidP="00AF20E3">
            <w:r w:rsidRPr="002517AD">
              <w:t> </w:t>
            </w:r>
          </w:p>
        </w:tc>
        <w:tc>
          <w:tcPr>
            <w:tcW w:w="2535" w:type="dxa"/>
            <w:tcBorders>
              <w:top w:val="single" w:sz="4" w:space="0" w:color="auto"/>
              <w:left w:val="single" w:sz="4" w:space="0" w:color="auto"/>
              <w:bottom w:val="nil"/>
              <w:right w:val="single" w:sz="4" w:space="0" w:color="auto"/>
            </w:tcBorders>
            <w:shd w:val="clear" w:color="auto" w:fill="auto"/>
            <w:vAlign w:val="center"/>
            <w:hideMark/>
          </w:tcPr>
          <w:p w:rsidR="00AF20E3" w:rsidRPr="002517AD" w:rsidRDefault="00AF20E3" w:rsidP="00AF20E3">
            <w:pPr>
              <w:jc w:val="center"/>
              <w:rPr>
                <w:b/>
                <w:bCs/>
              </w:rPr>
            </w:pPr>
            <w:r w:rsidRPr="002517AD">
              <w:rPr>
                <w:b/>
                <w:bCs/>
              </w:rPr>
              <w:t>г</w:t>
            </w:r>
            <w:proofErr w:type="gramStart"/>
            <w:r w:rsidRPr="002517AD">
              <w:rPr>
                <w:b/>
                <w:bCs/>
              </w:rPr>
              <w:t>.С</w:t>
            </w:r>
            <w:proofErr w:type="gramEnd"/>
            <w:r w:rsidRPr="002517AD">
              <w:rPr>
                <w:b/>
                <w:bCs/>
              </w:rPr>
              <w:t>аратов</w:t>
            </w:r>
          </w:p>
        </w:tc>
        <w:tc>
          <w:tcPr>
            <w:tcW w:w="1843" w:type="dxa"/>
            <w:tcBorders>
              <w:top w:val="single" w:sz="4" w:space="0" w:color="auto"/>
              <w:left w:val="nil"/>
              <w:bottom w:val="nil"/>
              <w:right w:val="single" w:sz="4" w:space="0" w:color="auto"/>
            </w:tcBorders>
            <w:shd w:val="clear" w:color="auto" w:fill="auto"/>
            <w:hideMark/>
          </w:tcPr>
          <w:p w:rsidR="00AF20E3" w:rsidRPr="002517AD" w:rsidRDefault="00AF20E3" w:rsidP="00AF20E3">
            <w:pPr>
              <w:jc w:val="center"/>
            </w:pPr>
            <w:r w:rsidRPr="002517AD">
              <w:t> </w:t>
            </w:r>
          </w:p>
        </w:tc>
        <w:tc>
          <w:tcPr>
            <w:tcW w:w="1124" w:type="dxa"/>
            <w:tcBorders>
              <w:top w:val="single" w:sz="4" w:space="0" w:color="auto"/>
              <w:left w:val="nil"/>
              <w:bottom w:val="single" w:sz="4" w:space="0" w:color="auto"/>
              <w:right w:val="single" w:sz="4" w:space="0" w:color="auto"/>
            </w:tcBorders>
            <w:shd w:val="clear" w:color="auto" w:fill="auto"/>
            <w:hideMark/>
          </w:tcPr>
          <w:p w:rsidR="00AF20E3" w:rsidRPr="002517AD" w:rsidRDefault="00AF20E3" w:rsidP="00AF20E3">
            <w:r w:rsidRPr="002517AD">
              <w:t> </w:t>
            </w:r>
          </w:p>
        </w:tc>
        <w:tc>
          <w:tcPr>
            <w:tcW w:w="1285" w:type="dxa"/>
            <w:tcBorders>
              <w:top w:val="single" w:sz="4" w:space="0" w:color="auto"/>
              <w:left w:val="nil"/>
              <w:bottom w:val="nil"/>
              <w:right w:val="single" w:sz="4" w:space="0" w:color="auto"/>
            </w:tcBorders>
            <w:shd w:val="clear" w:color="auto" w:fill="auto"/>
            <w:hideMark/>
          </w:tcPr>
          <w:p w:rsidR="00AF20E3" w:rsidRPr="002517AD" w:rsidRDefault="00AF20E3" w:rsidP="00AF20E3">
            <w:r w:rsidRPr="002517AD">
              <w:t> </w:t>
            </w:r>
          </w:p>
        </w:tc>
        <w:tc>
          <w:tcPr>
            <w:tcW w:w="1124" w:type="dxa"/>
            <w:tcBorders>
              <w:top w:val="single" w:sz="4" w:space="0" w:color="auto"/>
              <w:left w:val="nil"/>
              <w:bottom w:val="single" w:sz="4" w:space="0" w:color="auto"/>
              <w:right w:val="single" w:sz="4" w:space="0" w:color="auto"/>
            </w:tcBorders>
            <w:shd w:val="clear" w:color="auto" w:fill="auto"/>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hideMark/>
          </w:tcPr>
          <w:p w:rsidR="00AF20E3" w:rsidRPr="002517AD" w:rsidRDefault="00AF20E3" w:rsidP="00AF20E3">
            <w:r w:rsidRPr="002517AD">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915 195,0</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AF20E3" w:rsidRPr="002517AD" w:rsidRDefault="00AF20E3" w:rsidP="00C87E4F">
            <w:pPr>
              <w:jc w:val="center"/>
            </w:pPr>
            <w:r w:rsidRPr="002517AD">
              <w:t>1 784 375,0</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AF20E3" w:rsidRPr="002517AD" w:rsidRDefault="00AF20E3" w:rsidP="00C87E4F">
            <w:pPr>
              <w:jc w:val="center"/>
            </w:pPr>
            <w:r w:rsidRPr="002517AD">
              <w:t>2 699 570,0</w:t>
            </w:r>
          </w:p>
        </w:tc>
      </w:tr>
      <w:tr w:rsidR="00AF20E3" w:rsidRPr="002517AD" w:rsidTr="00AF20E3">
        <w:trPr>
          <w:trHeight w:val="63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w:t>
            </w:r>
          </w:p>
        </w:tc>
        <w:tc>
          <w:tcPr>
            <w:tcW w:w="2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Дорога на Усть-Курдюм (от КП ГИБДД до Гусельского моста) от дома №1 до д №5</w:t>
            </w:r>
          </w:p>
        </w:tc>
        <w:tc>
          <w:tcPr>
            <w:tcW w:w="1843" w:type="dxa"/>
            <w:tcBorders>
              <w:top w:val="single" w:sz="4" w:space="0" w:color="auto"/>
              <w:left w:val="nil"/>
              <w:bottom w:val="nil"/>
              <w:right w:val="single" w:sz="4" w:space="0" w:color="auto"/>
            </w:tcBorders>
            <w:shd w:val="clear" w:color="auto" w:fill="auto"/>
            <w:hideMark/>
          </w:tcPr>
          <w:p w:rsidR="00AF20E3" w:rsidRPr="002517AD" w:rsidRDefault="00AF20E3" w:rsidP="00AF20E3">
            <w:pPr>
              <w:jc w:val="center"/>
            </w:pPr>
            <w:r w:rsidRPr="002517AD">
              <w:t>объект фото-видео фиксации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pPr>
            <w:r w:rsidRPr="002517AD">
              <w:t>4000,0</w:t>
            </w:r>
          </w:p>
        </w:tc>
        <w:tc>
          <w:tcPr>
            <w:tcW w:w="1285" w:type="dxa"/>
            <w:tcBorders>
              <w:top w:val="single" w:sz="4" w:space="0" w:color="auto"/>
              <w:left w:val="nil"/>
              <w:bottom w:val="nil"/>
              <w:right w:val="single" w:sz="4" w:space="0" w:color="auto"/>
            </w:tcBorders>
            <w:shd w:val="clear" w:color="auto" w:fill="auto"/>
            <w:hideMark/>
          </w:tcPr>
          <w:p w:rsidR="00AF20E3" w:rsidRPr="002517AD" w:rsidRDefault="00AF20E3" w:rsidP="00AF20E3">
            <w:r w:rsidRPr="002517AD">
              <w:t> </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hideMark/>
          </w:tcPr>
          <w:p w:rsidR="00AF20E3" w:rsidRPr="002517AD" w:rsidRDefault="00AF20E3" w:rsidP="00AF20E3">
            <w:r w:rsidRPr="002517AD">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single" w:sz="4" w:space="0" w:color="auto"/>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nil"/>
              <w:right w:val="single" w:sz="4" w:space="0" w:color="auto"/>
            </w:tcBorders>
            <w:shd w:val="clear" w:color="auto" w:fill="auto"/>
            <w:vAlign w:val="center"/>
            <w:hideMark/>
          </w:tcPr>
          <w:p w:rsidR="00AF20E3" w:rsidRPr="002517AD" w:rsidRDefault="00AF20E3" w:rsidP="00AF20E3">
            <w:pPr>
              <w:jc w:val="center"/>
            </w:pPr>
            <w:r w:rsidRPr="002517AD">
              <w:t>20,0</w:t>
            </w:r>
          </w:p>
        </w:tc>
        <w:tc>
          <w:tcPr>
            <w:tcW w:w="1285" w:type="dxa"/>
            <w:tcBorders>
              <w:top w:val="single" w:sz="4" w:space="0" w:color="auto"/>
              <w:left w:val="nil"/>
              <w:bottom w:val="nil"/>
              <w:right w:val="single" w:sz="4" w:space="0" w:color="auto"/>
            </w:tcBorders>
            <w:shd w:val="clear" w:color="auto" w:fill="auto"/>
            <w:hideMark/>
          </w:tcPr>
          <w:p w:rsidR="00AF20E3" w:rsidRPr="002517AD" w:rsidRDefault="00AF20E3" w:rsidP="00AF20E3">
            <w:r w:rsidRPr="002517AD">
              <w:t> </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hideMark/>
          </w:tcPr>
          <w:p w:rsidR="00AF20E3" w:rsidRPr="002517AD" w:rsidRDefault="00AF20E3" w:rsidP="00AF20E3">
            <w:r w:rsidRPr="002517AD">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CA4BDF" w:rsidP="00AF20E3">
            <w:pPr>
              <w:jc w:val="center"/>
              <w:rPr>
                <w:sz w:val="20"/>
                <w:szCs w:val="20"/>
              </w:rPr>
            </w:pPr>
            <w:r w:rsidRPr="002517AD">
              <w:rPr>
                <w:sz w:val="20"/>
                <w:szCs w:val="20"/>
              </w:rPr>
              <w:t>30179</w:t>
            </w:r>
            <w:r w:rsidR="00AF20E3" w:rsidRPr="002517AD">
              <w:rPr>
                <w:sz w:val="20"/>
                <w:szCs w:val="20"/>
              </w:rPr>
              <w:t>,0</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CA4BDF" w:rsidP="00AF20E3">
            <w:pPr>
              <w:jc w:val="right"/>
            </w:pPr>
            <w:r w:rsidRPr="002517AD">
              <w:t>30179</w:t>
            </w:r>
            <w:r w:rsidR="00AF20E3" w:rsidRPr="002517AD">
              <w:t>,0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CA4BDF" w:rsidP="00AF20E3">
            <w:pPr>
              <w:jc w:val="right"/>
            </w:pPr>
            <w:r w:rsidRPr="002517AD">
              <w:t>30179</w:t>
            </w:r>
            <w:r w:rsidR="00AF20E3" w:rsidRPr="002517AD">
              <w:t>,0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Пр. им. 50 лет Октября /ул. </w:t>
            </w:r>
            <w:proofErr w:type="gramStart"/>
            <w:r w:rsidRPr="002517AD">
              <w:rPr>
                <w:sz w:val="20"/>
                <w:szCs w:val="20"/>
              </w:rPr>
              <w:t>Тракторная</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nil"/>
            </w:tcBorders>
            <w:shd w:val="clear" w:color="auto" w:fill="auto"/>
            <w:vAlign w:val="bottom"/>
            <w:hideMark/>
          </w:tcPr>
          <w:p w:rsidR="00AF20E3" w:rsidRPr="002517AD" w:rsidRDefault="00AF20E3" w:rsidP="00AF20E3">
            <w:pPr>
              <w:jc w:val="center"/>
            </w:pPr>
            <w:r w:rsidRPr="002517AD">
              <w:t>строительство развязки в разных уровнях</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400 000,0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Пр. им. 50 лет Октября/ ул. </w:t>
            </w:r>
            <w:proofErr w:type="gramStart"/>
            <w:r w:rsidRPr="002517AD">
              <w:rPr>
                <w:sz w:val="20"/>
                <w:szCs w:val="20"/>
              </w:rPr>
              <w:t>Техническая</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35,0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35,0</w:t>
            </w:r>
          </w:p>
        </w:tc>
      </w:tr>
      <w:tr w:rsidR="00AF20E3" w:rsidRPr="002517AD" w:rsidTr="00AF20E3">
        <w:trPr>
          <w:trHeight w:val="63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Пр-т. Строителей/ул. Шехурдина</w:t>
            </w:r>
          </w:p>
        </w:tc>
        <w:tc>
          <w:tcPr>
            <w:tcW w:w="1843" w:type="dxa"/>
            <w:tcBorders>
              <w:top w:val="single" w:sz="4" w:space="0" w:color="auto"/>
              <w:left w:val="nil"/>
              <w:bottom w:val="nil"/>
              <w:right w:val="single" w:sz="4" w:space="0" w:color="auto"/>
            </w:tcBorders>
            <w:shd w:val="clear" w:color="auto" w:fill="auto"/>
            <w:hideMark/>
          </w:tcPr>
          <w:p w:rsidR="00AF20E3" w:rsidRPr="002517AD" w:rsidRDefault="00AF20E3" w:rsidP="00AF20E3">
            <w:pPr>
              <w:jc w:val="center"/>
            </w:pPr>
            <w:r w:rsidRPr="002517AD">
              <w:t xml:space="preserve">объект фото-видео фиксации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single" w:sz="4" w:space="0" w:color="auto"/>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100,0</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4 500,0</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4 500,0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bottom"/>
            <w:hideMark/>
          </w:tcPr>
          <w:p w:rsidR="00AF20E3" w:rsidRPr="002517AD" w:rsidRDefault="00AF20E3" w:rsidP="00AF20E3">
            <w:pPr>
              <w:jc w:val="center"/>
            </w:pPr>
            <w:r w:rsidRPr="002517AD">
              <w:t>строительство развязки в разных уровнях</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765 000,0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920 000,0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5</w:t>
            </w:r>
          </w:p>
        </w:tc>
        <w:tc>
          <w:tcPr>
            <w:tcW w:w="2535" w:type="dxa"/>
            <w:vMerge w:val="restart"/>
            <w:tcBorders>
              <w:top w:val="nil"/>
              <w:left w:val="single" w:sz="4" w:space="0" w:color="auto"/>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им. Академика O.K. Антонова/ул. Топольчанская</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2 500,0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2 500,0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nil"/>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6</w:t>
            </w:r>
          </w:p>
        </w:tc>
        <w:tc>
          <w:tcPr>
            <w:tcW w:w="2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Астраханская/ от ул. 2-я Садовая до ул. Рабочая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3 000,0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25,0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bottom"/>
            <w:hideMark/>
          </w:tcPr>
          <w:p w:rsidR="00AF20E3" w:rsidRPr="002517AD" w:rsidRDefault="00AF20E3" w:rsidP="00AF20E3">
            <w:pPr>
              <w:jc w:val="center"/>
            </w:pPr>
            <w:r w:rsidRPr="002517AD">
              <w:t>строительство развязки в разных уровнях</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545 000,0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600 000,0</w:t>
            </w:r>
          </w:p>
        </w:tc>
      </w:tr>
      <w:tr w:rsidR="00AF20E3" w:rsidRPr="002517AD" w:rsidTr="00AF20E3">
        <w:trPr>
          <w:trHeight w:val="63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w:t>
            </w:r>
          </w:p>
        </w:tc>
        <w:tc>
          <w:tcPr>
            <w:tcW w:w="2535" w:type="dxa"/>
            <w:tcBorders>
              <w:top w:val="nil"/>
              <w:left w:val="nil"/>
              <w:bottom w:val="nil"/>
              <w:right w:val="single" w:sz="4" w:space="0" w:color="auto"/>
            </w:tcBorders>
            <w:shd w:val="clear" w:color="auto" w:fill="auto"/>
            <w:vAlign w:val="center"/>
            <w:hideMark/>
          </w:tcPr>
          <w:p w:rsidR="00AF20E3" w:rsidRPr="002517AD" w:rsidRDefault="00AF20E3" w:rsidP="00AF20E3">
            <w:pPr>
              <w:rPr>
                <w:sz w:val="20"/>
                <w:szCs w:val="20"/>
              </w:rPr>
            </w:pPr>
            <w:r w:rsidRPr="002517AD">
              <w:rPr>
                <w:sz w:val="20"/>
                <w:szCs w:val="20"/>
              </w:rPr>
              <w:t>Ул. Рабочая /ул</w:t>
            </w:r>
            <w:proofErr w:type="gramStart"/>
            <w:r w:rsidRPr="002517AD">
              <w:rPr>
                <w:sz w:val="20"/>
                <w:szCs w:val="20"/>
              </w:rPr>
              <w:t>.А</w:t>
            </w:r>
            <w:proofErr w:type="gramEnd"/>
            <w:r w:rsidRPr="002517AD">
              <w:rPr>
                <w:sz w:val="20"/>
                <w:szCs w:val="20"/>
              </w:rPr>
              <w:t>ткарская</w:t>
            </w: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объект фото-видео фиксации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2 000,0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Рабочая /ул. им. Чапаева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r>
      <w:tr w:rsidR="00AF20E3" w:rsidRPr="002517AD" w:rsidTr="00AF20E3">
        <w:trPr>
          <w:trHeight w:val="63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8</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Б. Садовая /2-я Садовая</w:t>
            </w:r>
          </w:p>
        </w:tc>
        <w:tc>
          <w:tcPr>
            <w:tcW w:w="1843" w:type="dxa"/>
            <w:tcBorders>
              <w:top w:val="single" w:sz="4" w:space="0" w:color="auto"/>
              <w:left w:val="nil"/>
              <w:bottom w:val="nil"/>
              <w:right w:val="single" w:sz="4" w:space="0" w:color="auto"/>
            </w:tcBorders>
            <w:shd w:val="clear" w:color="auto" w:fill="auto"/>
            <w:hideMark/>
          </w:tcPr>
          <w:p w:rsidR="00AF20E3" w:rsidRPr="002517AD" w:rsidRDefault="00AF20E3" w:rsidP="00AF20E3">
            <w:pPr>
              <w:jc w:val="center"/>
            </w:pPr>
            <w:r w:rsidRPr="002517AD">
              <w:t>объект фото-видео фиксации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2 000,0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слой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r>
      <w:tr w:rsidR="00AF20E3" w:rsidRPr="002517AD" w:rsidTr="00AF20E3">
        <w:trPr>
          <w:trHeight w:val="63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9</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Дегтярная</w:t>
            </w:r>
            <w:proofErr w:type="gramStart"/>
            <w:r w:rsidRPr="002517AD">
              <w:rPr>
                <w:sz w:val="20"/>
                <w:szCs w:val="20"/>
              </w:rPr>
              <w:t xml:space="preserve"> /У</w:t>
            </w:r>
            <w:proofErr w:type="gramEnd"/>
            <w:r w:rsidRPr="002517AD">
              <w:rPr>
                <w:sz w:val="20"/>
                <w:szCs w:val="20"/>
              </w:rPr>
              <w:t>л. Чернышевского</w:t>
            </w:r>
          </w:p>
        </w:tc>
        <w:tc>
          <w:tcPr>
            <w:tcW w:w="1843" w:type="dxa"/>
            <w:tcBorders>
              <w:top w:val="single" w:sz="4" w:space="0" w:color="auto"/>
              <w:left w:val="nil"/>
              <w:bottom w:val="nil"/>
              <w:right w:val="single" w:sz="4" w:space="0" w:color="auto"/>
            </w:tcBorders>
            <w:shd w:val="clear" w:color="auto" w:fill="auto"/>
            <w:hideMark/>
          </w:tcPr>
          <w:p w:rsidR="00AF20E3" w:rsidRPr="002517AD" w:rsidRDefault="00AF20E3" w:rsidP="00AF20E3">
            <w:pPr>
              <w:jc w:val="center"/>
            </w:pPr>
            <w:r w:rsidRPr="002517AD">
              <w:t>объект фото-видео фиксации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2 000,0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слой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1 500,0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1 500,0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w:t>
            </w:r>
          </w:p>
        </w:tc>
      </w:tr>
      <w:tr w:rsidR="00AF20E3" w:rsidRPr="002517AD" w:rsidTr="00AF20E3">
        <w:trPr>
          <w:trHeight w:val="315"/>
        </w:trPr>
        <w:tc>
          <w:tcPr>
            <w:tcW w:w="601" w:type="dxa"/>
            <w:vMerge w:val="restart"/>
            <w:tcBorders>
              <w:top w:val="nil"/>
              <w:left w:val="single" w:sz="4" w:space="0" w:color="auto"/>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w:t>
            </w:r>
          </w:p>
        </w:tc>
        <w:tc>
          <w:tcPr>
            <w:tcW w:w="2535" w:type="dxa"/>
            <w:vMerge w:val="restart"/>
            <w:tcBorders>
              <w:top w:val="nil"/>
              <w:left w:val="single" w:sz="4" w:space="0" w:color="auto"/>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w:t>
            </w:r>
            <w:proofErr w:type="gramStart"/>
            <w:r w:rsidRPr="002517AD">
              <w:rPr>
                <w:sz w:val="20"/>
                <w:szCs w:val="20"/>
              </w:rPr>
              <w:t>Университетская</w:t>
            </w:r>
            <w:proofErr w:type="gramEnd"/>
            <w:r w:rsidRPr="002517AD">
              <w:rPr>
                <w:sz w:val="20"/>
                <w:szCs w:val="20"/>
              </w:rPr>
              <w:t xml:space="preserve"> /от ул. Б.Горная до Дом № 53/114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10 000,0</w:t>
            </w:r>
          </w:p>
        </w:tc>
      </w:tr>
      <w:tr w:rsidR="00AF20E3" w:rsidRPr="002517AD" w:rsidTr="00AF20E3">
        <w:trPr>
          <w:trHeight w:val="630"/>
        </w:trPr>
        <w:tc>
          <w:tcPr>
            <w:tcW w:w="601" w:type="dxa"/>
            <w:vMerge/>
            <w:tcBorders>
              <w:top w:val="nil"/>
              <w:left w:val="single" w:sz="4" w:space="0" w:color="auto"/>
              <w:bottom w:val="nil"/>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nil"/>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18,0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18,0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18,0</w:t>
            </w:r>
          </w:p>
        </w:tc>
      </w:tr>
      <w:tr w:rsidR="00AF20E3" w:rsidRPr="002517AD" w:rsidTr="00AF20E3">
        <w:trPr>
          <w:trHeight w:val="315"/>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11</w:t>
            </w:r>
          </w:p>
        </w:tc>
        <w:tc>
          <w:tcPr>
            <w:tcW w:w="2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им. Тархова К.В./ул. им. Чехова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1 500,0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1 500,0</w:t>
            </w:r>
          </w:p>
        </w:tc>
      </w:tr>
      <w:tr w:rsidR="00AF20E3" w:rsidRPr="002517AD" w:rsidTr="00AF20E3">
        <w:trPr>
          <w:trHeight w:val="630"/>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12</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w:t>
            </w:r>
            <w:proofErr w:type="gramStart"/>
            <w:r w:rsidRPr="002517AD">
              <w:rPr>
                <w:sz w:val="20"/>
                <w:szCs w:val="20"/>
              </w:rPr>
              <w:t>Шелковичная</w:t>
            </w:r>
            <w:proofErr w:type="gramEnd"/>
            <w:r w:rsidRPr="002517AD">
              <w:rPr>
                <w:sz w:val="20"/>
                <w:szCs w:val="20"/>
              </w:rPr>
              <w:t xml:space="preserve"> /ул. им. Чернышевского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слой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500,0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1 800,0</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3800,0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3 800,0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lastRenderedPageBreak/>
              <w:t>13</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Объездная дорога (от ул. Аэропорт до ул. Соколовогорской)/6-й Соколовогорский проезд, д. 1</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40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1 500,0</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1 500,0</w:t>
            </w:r>
          </w:p>
        </w:tc>
      </w:tr>
      <w:tr w:rsidR="00AF20E3" w:rsidRPr="002517AD" w:rsidTr="00AF20E3">
        <w:trPr>
          <w:trHeight w:val="405"/>
        </w:trPr>
        <w:tc>
          <w:tcPr>
            <w:tcW w:w="601" w:type="dxa"/>
            <w:tcBorders>
              <w:top w:val="nil"/>
              <w:left w:val="single" w:sz="4" w:space="0" w:color="auto"/>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w:t>
            </w:r>
          </w:p>
        </w:tc>
        <w:tc>
          <w:tcPr>
            <w:tcW w:w="2535" w:type="dxa"/>
            <w:tcBorders>
              <w:top w:val="nil"/>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им. акад. Навашина С.Г./ул. </w:t>
            </w:r>
            <w:proofErr w:type="gramStart"/>
            <w:r w:rsidRPr="002517AD">
              <w:rPr>
                <w:sz w:val="20"/>
                <w:szCs w:val="20"/>
              </w:rPr>
              <w:t>Техническая</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w:t>
            </w:r>
          </w:p>
        </w:tc>
        <w:tc>
          <w:tcPr>
            <w:tcW w:w="2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Симбирская</w:t>
            </w:r>
            <w:proofErr w:type="gramStart"/>
            <w:r w:rsidRPr="002517AD">
              <w:rPr>
                <w:sz w:val="20"/>
                <w:szCs w:val="20"/>
              </w:rPr>
              <w:t xml:space="preserve"> /У</w:t>
            </w:r>
            <w:proofErr w:type="gramEnd"/>
            <w:r w:rsidRPr="002517AD">
              <w:rPr>
                <w:sz w:val="20"/>
                <w:szCs w:val="20"/>
              </w:rPr>
              <w:t>л. Аэропорт, д. 20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w:t>
            </w:r>
          </w:p>
        </w:tc>
      </w:tr>
      <w:tr w:rsidR="00AF20E3" w:rsidRPr="002517AD" w:rsidTr="00AF20E3">
        <w:trPr>
          <w:trHeight w:val="315"/>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2 000,0</w:t>
            </w:r>
          </w:p>
        </w:tc>
      </w:tr>
      <w:tr w:rsidR="00AF20E3" w:rsidRPr="002517AD" w:rsidTr="00AF20E3">
        <w:trPr>
          <w:trHeight w:val="630"/>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16</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Астраханская (от ул. Шелковичной до 2-го Станционного пр.)/ул. Шелковичная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3 000,0</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15"/>
        </w:trPr>
        <w:tc>
          <w:tcPr>
            <w:tcW w:w="601" w:type="dxa"/>
            <w:tcBorders>
              <w:top w:val="nil"/>
              <w:left w:val="single" w:sz="4" w:space="0" w:color="auto"/>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17</w:t>
            </w:r>
          </w:p>
        </w:tc>
        <w:tc>
          <w:tcPr>
            <w:tcW w:w="2535" w:type="dxa"/>
            <w:tcBorders>
              <w:top w:val="nil"/>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w:t>
            </w:r>
            <w:proofErr w:type="gramStart"/>
            <w:r w:rsidRPr="002517AD">
              <w:rPr>
                <w:sz w:val="20"/>
                <w:szCs w:val="20"/>
              </w:rPr>
              <w:t>Астраханская</w:t>
            </w:r>
            <w:proofErr w:type="gramEnd"/>
            <w:r w:rsidRPr="002517AD">
              <w:rPr>
                <w:sz w:val="20"/>
                <w:szCs w:val="20"/>
              </w:rPr>
              <w:t xml:space="preserve"> (от Б. Казачьей до ул. Соколовой)/ул. Соколовая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tcBorders>
              <w:top w:val="single" w:sz="4" w:space="0" w:color="auto"/>
              <w:left w:val="single" w:sz="4" w:space="0" w:color="auto"/>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18</w:t>
            </w:r>
          </w:p>
        </w:tc>
        <w:tc>
          <w:tcPr>
            <w:tcW w:w="253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Театральная площадь /от</w:t>
            </w:r>
            <w:proofErr w:type="gramStart"/>
            <w:r w:rsidRPr="002517AD">
              <w:rPr>
                <w:sz w:val="20"/>
                <w:szCs w:val="20"/>
              </w:rPr>
              <w:t xml:space="preserve"> У</w:t>
            </w:r>
            <w:proofErr w:type="gramEnd"/>
            <w:r w:rsidRPr="002517AD">
              <w:rPr>
                <w:sz w:val="20"/>
                <w:szCs w:val="20"/>
              </w:rPr>
              <w:t>л. Радищева, д. № 41 до Ул. Горького, д. 40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540,0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540,0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540,0</w:t>
            </w:r>
          </w:p>
        </w:tc>
      </w:tr>
      <w:tr w:rsidR="00AF20E3" w:rsidRPr="002517AD" w:rsidTr="00AF20E3">
        <w:trPr>
          <w:trHeight w:val="315"/>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19</w:t>
            </w:r>
          </w:p>
        </w:tc>
        <w:tc>
          <w:tcPr>
            <w:tcW w:w="2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Ипподромная (путепровод на 3-й Дачной и подходы)/ от Ул. Шехурдина, д. 26 до Ул. Им. 50 лет Октября</w:t>
            </w:r>
            <w:proofErr w:type="gramStart"/>
            <w:r w:rsidRPr="002517AD">
              <w:rPr>
                <w:sz w:val="20"/>
                <w:szCs w:val="20"/>
              </w:rPr>
              <w:t xml:space="preserve"> ,</w:t>
            </w:r>
            <w:proofErr w:type="gramEnd"/>
            <w:r w:rsidRPr="002517AD">
              <w:rPr>
                <w:sz w:val="20"/>
                <w:szCs w:val="20"/>
              </w:rPr>
              <w:t xml:space="preserve"> д. 93Е</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2 000,0</w:t>
            </w:r>
          </w:p>
        </w:tc>
      </w:tr>
      <w:tr w:rsidR="00AF20E3" w:rsidRPr="002517AD" w:rsidTr="00AF20E3">
        <w:trPr>
          <w:trHeight w:val="630"/>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765"/>
        </w:trPr>
        <w:tc>
          <w:tcPr>
            <w:tcW w:w="601" w:type="dxa"/>
            <w:tcBorders>
              <w:top w:val="nil"/>
              <w:left w:val="single" w:sz="4" w:space="0" w:color="auto"/>
              <w:bottom w:val="single" w:sz="4" w:space="0" w:color="auto"/>
              <w:right w:val="nil"/>
            </w:tcBorders>
            <w:shd w:val="clear" w:color="auto" w:fill="auto"/>
            <w:vAlign w:val="center"/>
            <w:hideMark/>
          </w:tcPr>
          <w:p w:rsidR="00AF20E3" w:rsidRPr="002517AD" w:rsidRDefault="00AF20E3" w:rsidP="00AF20E3">
            <w:pPr>
              <w:jc w:val="center"/>
              <w:rPr>
                <w:sz w:val="20"/>
                <w:szCs w:val="20"/>
              </w:rPr>
            </w:pPr>
            <w:r w:rsidRPr="002517AD">
              <w:rPr>
                <w:sz w:val="20"/>
                <w:szCs w:val="20"/>
              </w:rPr>
              <w:t>20</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both"/>
              <w:rPr>
                <w:sz w:val="20"/>
                <w:szCs w:val="20"/>
              </w:rPr>
            </w:pPr>
            <w:r w:rsidRPr="002517AD">
              <w:rPr>
                <w:sz w:val="20"/>
                <w:szCs w:val="20"/>
              </w:rPr>
              <w:t xml:space="preserve">Ново-Астраханское шоссе (от ул. </w:t>
            </w:r>
            <w:proofErr w:type="gramStart"/>
            <w:r w:rsidRPr="002517AD">
              <w:rPr>
                <w:sz w:val="20"/>
                <w:szCs w:val="20"/>
              </w:rPr>
              <w:t>Политехнической</w:t>
            </w:r>
            <w:proofErr w:type="gramEnd"/>
            <w:r w:rsidRPr="002517AD">
              <w:rPr>
                <w:sz w:val="20"/>
                <w:szCs w:val="20"/>
              </w:rPr>
              <w:t xml:space="preserve"> до поворота на Кумысную поляну)/ул. 7-я Нагорная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21</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Танкистов (от ул. Соколовой до ул. им. акад. </w:t>
            </w:r>
            <w:r w:rsidRPr="002517AD">
              <w:rPr>
                <w:sz w:val="20"/>
                <w:szCs w:val="20"/>
              </w:rPr>
              <w:lastRenderedPageBreak/>
              <w:t xml:space="preserve">Навашина С.Г.)/ от ул. 1-я </w:t>
            </w:r>
            <w:proofErr w:type="gramStart"/>
            <w:r w:rsidRPr="002517AD">
              <w:rPr>
                <w:sz w:val="20"/>
                <w:szCs w:val="20"/>
              </w:rPr>
              <w:t>Садовая</w:t>
            </w:r>
            <w:proofErr w:type="gramEnd"/>
            <w:r w:rsidRPr="002517AD">
              <w:rPr>
                <w:sz w:val="20"/>
                <w:szCs w:val="20"/>
              </w:rPr>
              <w:t xml:space="preserve"> до ул. Б. Садовая</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lastRenderedPageBreak/>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tcBorders>
              <w:top w:val="nil"/>
              <w:left w:val="single" w:sz="4" w:space="0" w:color="auto"/>
              <w:bottom w:val="single" w:sz="4" w:space="0" w:color="auto"/>
              <w:right w:val="nil"/>
            </w:tcBorders>
            <w:shd w:val="clear" w:color="auto" w:fill="auto"/>
            <w:vAlign w:val="center"/>
            <w:hideMark/>
          </w:tcPr>
          <w:p w:rsidR="00AF20E3" w:rsidRPr="002517AD" w:rsidRDefault="00AF20E3" w:rsidP="00AF20E3">
            <w:pPr>
              <w:jc w:val="center"/>
              <w:rPr>
                <w:sz w:val="20"/>
                <w:szCs w:val="20"/>
              </w:rPr>
            </w:pPr>
            <w:r w:rsidRPr="002517AD">
              <w:rPr>
                <w:sz w:val="20"/>
                <w:szCs w:val="20"/>
              </w:rPr>
              <w:lastRenderedPageBreak/>
              <w:t> </w:t>
            </w:r>
          </w:p>
        </w:tc>
        <w:tc>
          <w:tcPr>
            <w:tcW w:w="2535" w:type="dxa"/>
            <w:tcBorders>
              <w:top w:val="nil"/>
              <w:left w:val="single" w:sz="4" w:space="0" w:color="auto"/>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Тракторная</w:t>
            </w:r>
            <w:proofErr w:type="gramStart"/>
            <w:r w:rsidRPr="002517AD">
              <w:rPr>
                <w:sz w:val="20"/>
                <w:szCs w:val="20"/>
              </w:rPr>
              <w:t xml:space="preserve"> /У</w:t>
            </w:r>
            <w:proofErr w:type="gramEnd"/>
            <w:r w:rsidRPr="002517AD">
              <w:rPr>
                <w:sz w:val="20"/>
                <w:szCs w:val="20"/>
              </w:rPr>
              <w:t>л. Им. 50 лет Октября, д. 4/10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tcBorders>
              <w:top w:val="nil"/>
              <w:left w:val="single" w:sz="4" w:space="0" w:color="auto"/>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23</w:t>
            </w:r>
          </w:p>
        </w:tc>
        <w:tc>
          <w:tcPr>
            <w:tcW w:w="253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w:t>
            </w:r>
            <w:proofErr w:type="gramStart"/>
            <w:r w:rsidRPr="002517AD">
              <w:rPr>
                <w:sz w:val="20"/>
                <w:szCs w:val="20"/>
              </w:rPr>
              <w:t>Политехническая</w:t>
            </w:r>
            <w:proofErr w:type="gramEnd"/>
            <w:r w:rsidRPr="002517AD">
              <w:rPr>
                <w:sz w:val="20"/>
                <w:szCs w:val="20"/>
              </w:rPr>
              <w:t xml:space="preserve"> /ул. им. Клочкова</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510"/>
        </w:trPr>
        <w:tc>
          <w:tcPr>
            <w:tcW w:w="601" w:type="dxa"/>
            <w:tcBorders>
              <w:top w:val="single" w:sz="4" w:space="0" w:color="auto"/>
              <w:left w:val="single" w:sz="4" w:space="0" w:color="auto"/>
              <w:bottom w:val="single" w:sz="4" w:space="0" w:color="auto"/>
              <w:right w:val="nil"/>
            </w:tcBorders>
            <w:shd w:val="clear" w:color="auto" w:fill="auto"/>
            <w:vAlign w:val="center"/>
            <w:hideMark/>
          </w:tcPr>
          <w:p w:rsidR="00AF20E3" w:rsidRPr="002517AD" w:rsidRDefault="00AF20E3" w:rsidP="00AF20E3">
            <w:pPr>
              <w:jc w:val="center"/>
              <w:rPr>
                <w:sz w:val="20"/>
                <w:szCs w:val="20"/>
              </w:rPr>
            </w:pPr>
            <w:r w:rsidRPr="002517AD">
              <w:rPr>
                <w:sz w:val="20"/>
                <w:szCs w:val="20"/>
              </w:rPr>
              <w:t>24</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both"/>
              <w:rPr>
                <w:sz w:val="20"/>
                <w:szCs w:val="20"/>
              </w:rPr>
            </w:pPr>
            <w:r w:rsidRPr="002517AD">
              <w:rPr>
                <w:sz w:val="20"/>
                <w:szCs w:val="20"/>
              </w:rPr>
              <w:t xml:space="preserve">Ул. 2-я Садовая (от ул. Б. Садовой до ул. Политехнической)/ул. Политехничская, </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200,0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им. Емлютина Д.В. (от ул. </w:t>
            </w:r>
            <w:proofErr w:type="gramStart"/>
            <w:r w:rsidRPr="002517AD">
              <w:rPr>
                <w:sz w:val="20"/>
                <w:szCs w:val="20"/>
              </w:rPr>
              <w:t>Шелковичной</w:t>
            </w:r>
            <w:proofErr w:type="gramEnd"/>
            <w:r w:rsidRPr="002517AD">
              <w:rPr>
                <w:sz w:val="20"/>
                <w:szCs w:val="20"/>
              </w:rPr>
              <w:t xml:space="preserve"> до ул. Рабочей)/ул. Рабочая</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слой износа</w:t>
            </w:r>
          </w:p>
        </w:tc>
        <w:tc>
          <w:tcPr>
            <w:tcW w:w="1124" w:type="dxa"/>
            <w:tcBorders>
              <w:top w:val="nil"/>
              <w:left w:val="nil"/>
              <w:bottom w:val="nil"/>
              <w:right w:val="nil"/>
            </w:tcBorders>
            <w:shd w:val="clear" w:color="auto" w:fill="auto"/>
            <w:noWrap/>
            <w:vAlign w:val="bottom"/>
            <w:hideMark/>
          </w:tcPr>
          <w:p w:rsidR="00AF20E3" w:rsidRPr="002517AD" w:rsidRDefault="00AF20E3" w:rsidP="00AF20E3">
            <w:pPr>
              <w:jc w:val="center"/>
            </w:pPr>
            <w:r w:rsidRPr="002517AD">
              <w:t>700</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63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26</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им. Шехурдина А.П./ул. </w:t>
            </w:r>
            <w:proofErr w:type="gramStart"/>
            <w:r w:rsidRPr="002517AD">
              <w:rPr>
                <w:sz w:val="20"/>
                <w:szCs w:val="20"/>
              </w:rPr>
              <w:t>Техническая</w:t>
            </w:r>
            <w:proofErr w:type="gramEnd"/>
          </w:p>
        </w:tc>
        <w:tc>
          <w:tcPr>
            <w:tcW w:w="1843" w:type="dxa"/>
            <w:tcBorders>
              <w:top w:val="single" w:sz="4" w:space="0" w:color="auto"/>
              <w:left w:val="nil"/>
              <w:bottom w:val="nil"/>
              <w:right w:val="single" w:sz="4" w:space="0" w:color="auto"/>
            </w:tcBorders>
            <w:shd w:val="clear" w:color="auto" w:fill="auto"/>
            <w:hideMark/>
          </w:tcPr>
          <w:p w:rsidR="00AF20E3" w:rsidRPr="002517AD" w:rsidRDefault="00AF20E3" w:rsidP="00AF20E3">
            <w:pPr>
              <w:jc w:val="center"/>
            </w:pPr>
            <w:r w:rsidRPr="002517AD">
              <w:t>объект фото-видео фиксации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слой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500,0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27</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им. Чернышевского Н.Г. (от 4-й горбольницы до ул. им. Орджоникидзе Г.К.)/ул. Б. </w:t>
            </w:r>
            <w:proofErr w:type="gramStart"/>
            <w:r w:rsidRPr="002517AD">
              <w:rPr>
                <w:sz w:val="20"/>
                <w:szCs w:val="20"/>
              </w:rPr>
              <w:t>Садовая</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слой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7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28</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Привокзальная площадь</w:t>
            </w:r>
            <w:proofErr w:type="gramStart"/>
            <w:r w:rsidRPr="002517AD">
              <w:rPr>
                <w:sz w:val="20"/>
                <w:szCs w:val="20"/>
              </w:rPr>
              <w:t xml:space="preserve"> /У</w:t>
            </w:r>
            <w:proofErr w:type="gramEnd"/>
            <w:r w:rsidRPr="002517AD">
              <w:rPr>
                <w:sz w:val="20"/>
                <w:szCs w:val="20"/>
              </w:rPr>
              <w:t>л. Аткарская, д. 125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29</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им. Кутякова И.С. (от ул. Аткарской до ул. им. </w:t>
            </w:r>
            <w:r w:rsidRPr="002517AD">
              <w:rPr>
                <w:sz w:val="20"/>
                <w:szCs w:val="20"/>
              </w:rPr>
              <w:lastRenderedPageBreak/>
              <w:t>Радищева А.Н.)/ул. им. Рахова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lastRenderedPageBreak/>
              <w:t>пешеходное ограждение</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200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слой износа</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800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800,0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800,0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510"/>
        </w:trPr>
        <w:tc>
          <w:tcPr>
            <w:tcW w:w="601" w:type="dxa"/>
            <w:tcBorders>
              <w:top w:val="nil"/>
              <w:left w:val="single" w:sz="4" w:space="0" w:color="auto"/>
              <w:bottom w:val="single" w:sz="4" w:space="0" w:color="auto"/>
              <w:right w:val="nil"/>
            </w:tcBorders>
            <w:shd w:val="clear" w:color="auto" w:fill="auto"/>
            <w:vAlign w:val="center"/>
            <w:hideMark/>
          </w:tcPr>
          <w:p w:rsidR="00AF20E3" w:rsidRPr="002517AD" w:rsidRDefault="00AF20E3" w:rsidP="00AF20E3">
            <w:pPr>
              <w:jc w:val="center"/>
              <w:rPr>
                <w:sz w:val="20"/>
                <w:szCs w:val="20"/>
              </w:rPr>
            </w:pPr>
            <w:r w:rsidRPr="002517AD">
              <w:rPr>
                <w:sz w:val="20"/>
                <w:szCs w:val="20"/>
              </w:rPr>
              <w:t>30</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both"/>
              <w:rPr>
                <w:sz w:val="20"/>
                <w:szCs w:val="20"/>
              </w:rPr>
            </w:pPr>
            <w:r w:rsidRPr="002517AD">
              <w:rPr>
                <w:sz w:val="20"/>
                <w:szCs w:val="20"/>
              </w:rPr>
              <w:t>Пр-т Энтузиастов (от ул. Крымской до ул. Брянской)/ул. Крымская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w:t>
            </w:r>
          </w:p>
        </w:tc>
      </w:tr>
      <w:tr w:rsidR="00AF20E3" w:rsidRPr="002517AD" w:rsidTr="00AF20E3">
        <w:trPr>
          <w:trHeight w:val="765"/>
        </w:trPr>
        <w:tc>
          <w:tcPr>
            <w:tcW w:w="601" w:type="dxa"/>
            <w:tcBorders>
              <w:top w:val="nil"/>
              <w:left w:val="single" w:sz="4" w:space="0" w:color="auto"/>
              <w:bottom w:val="single" w:sz="4" w:space="0" w:color="auto"/>
              <w:right w:val="nil"/>
            </w:tcBorders>
            <w:shd w:val="clear" w:color="auto" w:fill="auto"/>
            <w:vAlign w:val="center"/>
            <w:hideMark/>
          </w:tcPr>
          <w:p w:rsidR="00AF20E3" w:rsidRPr="002517AD" w:rsidRDefault="00AF20E3" w:rsidP="00AF20E3">
            <w:pPr>
              <w:jc w:val="center"/>
              <w:rPr>
                <w:sz w:val="20"/>
                <w:szCs w:val="20"/>
              </w:rPr>
            </w:pPr>
            <w:r w:rsidRPr="002517AD">
              <w:rPr>
                <w:sz w:val="20"/>
                <w:szCs w:val="20"/>
              </w:rPr>
              <w:t>31</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both"/>
              <w:rPr>
                <w:sz w:val="20"/>
                <w:szCs w:val="20"/>
              </w:rPr>
            </w:pPr>
            <w:proofErr w:type="gramStart"/>
            <w:r w:rsidRPr="002517AD">
              <w:rPr>
                <w:sz w:val="20"/>
                <w:szCs w:val="20"/>
              </w:rPr>
              <w:t>Ул. Московская (от ул. им. Горького А.М. до Привокзальной пл.)/ул. им. Рахова</w:t>
            </w:r>
            <w:proofErr w:type="gramEnd"/>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объект фото-видео фиксации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765"/>
        </w:trPr>
        <w:tc>
          <w:tcPr>
            <w:tcW w:w="601" w:type="dxa"/>
            <w:tcBorders>
              <w:top w:val="nil"/>
              <w:left w:val="single" w:sz="4" w:space="0" w:color="auto"/>
              <w:bottom w:val="single" w:sz="4" w:space="0" w:color="auto"/>
              <w:right w:val="nil"/>
            </w:tcBorders>
            <w:shd w:val="clear" w:color="auto" w:fill="auto"/>
            <w:vAlign w:val="center"/>
            <w:hideMark/>
          </w:tcPr>
          <w:p w:rsidR="00AF20E3" w:rsidRPr="002517AD" w:rsidRDefault="00AF20E3" w:rsidP="00AF20E3">
            <w:pPr>
              <w:jc w:val="center"/>
              <w:rPr>
                <w:sz w:val="20"/>
                <w:szCs w:val="20"/>
              </w:rPr>
            </w:pPr>
            <w:r w:rsidRPr="002517AD">
              <w:rPr>
                <w:sz w:val="20"/>
                <w:szCs w:val="20"/>
              </w:rPr>
              <w:t>32</w:t>
            </w:r>
          </w:p>
        </w:tc>
        <w:tc>
          <w:tcPr>
            <w:tcW w:w="2535" w:type="dxa"/>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both"/>
              <w:rPr>
                <w:sz w:val="20"/>
                <w:szCs w:val="20"/>
              </w:rPr>
            </w:pPr>
            <w:r w:rsidRPr="002517AD">
              <w:rPr>
                <w:sz w:val="20"/>
                <w:szCs w:val="20"/>
              </w:rPr>
              <w:t>Ул. им. Орджоникидзе Г.К. (от пр-та Энтузиастов до ул. Авиастроителей)/Дом №24</w:t>
            </w:r>
          </w:p>
        </w:tc>
        <w:tc>
          <w:tcPr>
            <w:tcW w:w="1843" w:type="dxa"/>
            <w:tcBorders>
              <w:top w:val="single" w:sz="4" w:space="0" w:color="auto"/>
              <w:left w:val="nil"/>
              <w:bottom w:val="nil"/>
              <w:right w:val="single" w:sz="4" w:space="0" w:color="auto"/>
            </w:tcBorders>
            <w:shd w:val="clear" w:color="auto" w:fill="auto"/>
            <w:hideMark/>
          </w:tcPr>
          <w:p w:rsidR="00AF20E3" w:rsidRPr="002517AD" w:rsidRDefault="00AF20E3" w:rsidP="00AF20E3">
            <w:pPr>
              <w:jc w:val="center"/>
            </w:pPr>
            <w:r w:rsidRPr="002517AD">
              <w:t>объект фото-видео фиксации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33</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proofErr w:type="gramStart"/>
            <w:r w:rsidRPr="002517AD">
              <w:rPr>
                <w:sz w:val="20"/>
                <w:szCs w:val="20"/>
              </w:rPr>
              <w:t>Ул. Авиастроителей (от ул. им. Орджоникидзе Г.К. до пр.</w:t>
            </w:r>
            <w:proofErr w:type="gramEnd"/>
            <w:r w:rsidRPr="002517AD">
              <w:rPr>
                <w:sz w:val="20"/>
                <w:szCs w:val="20"/>
              </w:rPr>
              <w:t xml:space="preserve"> </w:t>
            </w:r>
            <w:proofErr w:type="gramStart"/>
            <w:r w:rsidRPr="002517AD">
              <w:rPr>
                <w:sz w:val="20"/>
                <w:szCs w:val="20"/>
              </w:rPr>
              <w:t>Энтузиастов)/Ул. Орджоникидзе, д. 1</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500,0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34</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им. Орджоникидзе Г.К. (от ул. им. Чернышевского Н.Г. до ОАО "Саратовгаз")/ул. им. Чернышевского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35</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им. Рахова В.Г. (от ул. </w:t>
            </w:r>
            <w:proofErr w:type="gramStart"/>
            <w:r w:rsidRPr="002517AD">
              <w:rPr>
                <w:sz w:val="20"/>
                <w:szCs w:val="20"/>
              </w:rPr>
              <w:t>Шелковичной</w:t>
            </w:r>
            <w:proofErr w:type="gramEnd"/>
            <w:r w:rsidRPr="002517AD">
              <w:rPr>
                <w:sz w:val="20"/>
                <w:szCs w:val="20"/>
              </w:rPr>
              <w:t xml:space="preserve"> до ул. Б.Казачьей)/ул. Советская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3 500,0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3 500,0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36</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proofErr w:type="gramStart"/>
            <w:r w:rsidRPr="002517AD">
              <w:rPr>
                <w:sz w:val="20"/>
                <w:szCs w:val="20"/>
              </w:rPr>
              <w:t>Ул. им. Чапаева В.И. (от ул. Б. Казачьей до ул. Московской)/ул. им. Киселёва</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слой износа</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800,0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800,0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800,0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37</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Ул. им. Чапаева В.И.  (от </w:t>
            </w:r>
            <w:r w:rsidRPr="002517AD">
              <w:rPr>
                <w:sz w:val="20"/>
                <w:szCs w:val="20"/>
              </w:rPr>
              <w:lastRenderedPageBreak/>
              <w:t>Ильинской пл. до ул. им. Сакко и Ванцетти)/ул. Белоглинская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lastRenderedPageBreak/>
              <w:t>слой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800,0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800,0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800,0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lastRenderedPageBreak/>
              <w:t>38</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Московское шоссе /2-й Московский проезд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слой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850,0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850,0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850,0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single" w:sz="4" w:space="0" w:color="auto"/>
              <w:left w:val="nil"/>
              <w:bottom w:val="nil"/>
              <w:right w:val="single" w:sz="4" w:space="0" w:color="auto"/>
            </w:tcBorders>
            <w:shd w:val="clear" w:color="auto" w:fill="auto"/>
            <w:hideMark/>
          </w:tcPr>
          <w:p w:rsidR="00AF20E3" w:rsidRPr="002517AD" w:rsidRDefault="00AF20E3" w:rsidP="00AF20E3">
            <w:pPr>
              <w:jc w:val="center"/>
            </w:pPr>
            <w:r w:rsidRPr="002517AD">
              <w:t>объект фото-видео фиксации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39</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Ул. им. Панфилова И.В./Пр-т им. 50 лет Октября, д. 101Б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253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b/>
                <w:bCs/>
                <w:sz w:val="20"/>
                <w:szCs w:val="20"/>
              </w:rPr>
            </w:pPr>
            <w:r w:rsidRPr="002517AD">
              <w:rPr>
                <w:b/>
                <w:bCs/>
                <w:sz w:val="20"/>
                <w:szCs w:val="20"/>
              </w:rPr>
              <w:t>г</w:t>
            </w:r>
            <w:proofErr w:type="gramStart"/>
            <w:r w:rsidRPr="002517AD">
              <w:rPr>
                <w:b/>
                <w:bCs/>
                <w:sz w:val="20"/>
                <w:szCs w:val="20"/>
              </w:rPr>
              <w:t>.Э</w:t>
            </w:r>
            <w:proofErr w:type="gramEnd"/>
            <w:r w:rsidRPr="002517AD">
              <w:rPr>
                <w:b/>
                <w:bCs/>
                <w:sz w:val="20"/>
                <w:szCs w:val="20"/>
              </w:rPr>
              <w:t>нгельс</w:t>
            </w:r>
          </w:p>
        </w:tc>
        <w:tc>
          <w:tcPr>
            <w:tcW w:w="1843" w:type="dxa"/>
            <w:tcBorders>
              <w:top w:val="single" w:sz="4" w:space="0" w:color="auto"/>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r>
      <w:tr w:rsidR="00AF20E3" w:rsidRPr="002517AD" w:rsidTr="00AF20E3">
        <w:trPr>
          <w:trHeight w:val="510"/>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1</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6"/>
                <w:szCs w:val="16"/>
              </w:rPr>
            </w:pPr>
            <w:r w:rsidRPr="002517AD">
              <w:rPr>
                <w:sz w:val="16"/>
                <w:szCs w:val="16"/>
              </w:rPr>
              <w:t xml:space="preserve">Автомобильная дорога по проспекту Строителей / </w:t>
            </w:r>
            <w:proofErr w:type="gramStart"/>
            <w:r w:rsidRPr="002517AD">
              <w:rPr>
                <w:sz w:val="16"/>
                <w:szCs w:val="16"/>
              </w:rPr>
              <w:t>от</w:t>
            </w:r>
            <w:proofErr w:type="gramEnd"/>
            <w:r w:rsidRPr="002517AD">
              <w:rPr>
                <w:sz w:val="16"/>
                <w:szCs w:val="16"/>
              </w:rPr>
              <w:t xml:space="preserve"> Дом №10 до Дом №12</w:t>
            </w: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реконструкция подземного пешеходного перехода</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15000</w:t>
            </w:r>
          </w:p>
        </w:tc>
        <w:tc>
          <w:tcPr>
            <w:tcW w:w="1286"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15 000,0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2"/>
                <w:szCs w:val="22"/>
              </w:rPr>
            </w:pPr>
            <w:r w:rsidRPr="002517AD">
              <w:rPr>
                <w:sz w:val="22"/>
                <w:szCs w:val="22"/>
              </w:rPr>
              <w:t>200,00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2</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просп. Ф. Энгельса/ </w:t>
            </w:r>
            <w:proofErr w:type="gramStart"/>
            <w:r w:rsidRPr="002517AD">
              <w:rPr>
                <w:sz w:val="18"/>
                <w:szCs w:val="18"/>
              </w:rPr>
              <w:t>от</w:t>
            </w:r>
            <w:proofErr w:type="gramEnd"/>
            <w:r w:rsidRPr="002517AD">
              <w:rPr>
                <w:sz w:val="18"/>
                <w:szCs w:val="18"/>
              </w:rPr>
              <w:t xml:space="preserve"> Дом 71 до Дом №83</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2"/>
                <w:szCs w:val="22"/>
              </w:rPr>
            </w:pPr>
            <w:r w:rsidRPr="002517AD">
              <w:rPr>
                <w:sz w:val="22"/>
                <w:szCs w:val="22"/>
              </w:rPr>
              <w:t> </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2 000,0</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2"/>
                <w:szCs w:val="22"/>
              </w:rPr>
            </w:pPr>
            <w:r w:rsidRPr="002517AD">
              <w:rPr>
                <w:sz w:val="22"/>
                <w:szCs w:val="22"/>
              </w:rPr>
              <w:t> </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15,0</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510"/>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3</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Автомобильная дорога по ул. Промышленная/просп. Строителей</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 </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10 000,0</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15,0</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4</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ул. </w:t>
            </w:r>
            <w:r w:rsidRPr="002517AD">
              <w:rPr>
                <w:sz w:val="18"/>
                <w:szCs w:val="18"/>
              </w:rPr>
              <w:lastRenderedPageBreak/>
              <w:t xml:space="preserve">Полиграфическая/ </w:t>
            </w:r>
            <w:proofErr w:type="gramStart"/>
            <w:r w:rsidRPr="002517AD">
              <w:rPr>
                <w:sz w:val="18"/>
                <w:szCs w:val="18"/>
              </w:rPr>
              <w:t>от</w:t>
            </w:r>
            <w:proofErr w:type="gramEnd"/>
            <w:r w:rsidRPr="002517AD">
              <w:rPr>
                <w:sz w:val="18"/>
                <w:szCs w:val="18"/>
              </w:rPr>
              <w:t xml:space="preserve"> Дом № 188 до Дом № 186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lastRenderedPageBreak/>
              <w:t xml:space="preserve">пешеходное </w:t>
            </w:r>
            <w:r w:rsidRPr="002517AD">
              <w:rPr>
                <w:sz w:val="20"/>
                <w:szCs w:val="20"/>
              </w:rPr>
              <w:lastRenderedPageBreak/>
              <w:t>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lastRenderedPageBreak/>
              <w:t>200,00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3000,00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3 000,0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15,00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5</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Автомобильная дорога по ул. Маяковского/ул. Будочная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300,00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2800,00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2800,0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2 800,0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6</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Автомобильная дорога по ул. Веселая/ул. Суворова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2500,00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2 500,0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7</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ул. Гагарина/ул. Веселая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3000,00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15</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8</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ул. Тельмана/ </w:t>
            </w:r>
            <w:proofErr w:type="gramStart"/>
            <w:r w:rsidRPr="002517AD">
              <w:rPr>
                <w:sz w:val="18"/>
                <w:szCs w:val="18"/>
              </w:rPr>
              <w:t>от</w:t>
            </w:r>
            <w:proofErr w:type="gramEnd"/>
            <w:r w:rsidRPr="002517AD">
              <w:rPr>
                <w:sz w:val="18"/>
                <w:szCs w:val="18"/>
              </w:rPr>
              <w:t xml:space="preserve"> </w:t>
            </w:r>
            <w:proofErr w:type="gramStart"/>
            <w:r w:rsidRPr="002517AD">
              <w:rPr>
                <w:sz w:val="18"/>
                <w:szCs w:val="18"/>
              </w:rPr>
              <w:t>Дом</w:t>
            </w:r>
            <w:proofErr w:type="gramEnd"/>
            <w:r w:rsidRPr="002517AD">
              <w:rPr>
                <w:sz w:val="18"/>
                <w:szCs w:val="18"/>
              </w:rPr>
              <w:t xml:space="preserve"> № 32 до просп. Ф. Энгельса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200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center"/>
            </w:pPr>
            <w:r w:rsidRPr="002517AD">
              <w:t>4000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9</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ул. Полтавская/ </w:t>
            </w:r>
            <w:proofErr w:type="gramStart"/>
            <w:r w:rsidRPr="002517AD">
              <w:rPr>
                <w:sz w:val="18"/>
                <w:szCs w:val="18"/>
              </w:rPr>
              <w:t>от</w:t>
            </w:r>
            <w:proofErr w:type="gramEnd"/>
            <w:r w:rsidRPr="002517AD">
              <w:rPr>
                <w:sz w:val="18"/>
                <w:szCs w:val="18"/>
              </w:rPr>
              <w:t xml:space="preserve"> Дом №17А до Дом №27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2500,00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2 500,0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lastRenderedPageBreak/>
              <w:t>10</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ул. Космонавтов/ </w:t>
            </w:r>
            <w:proofErr w:type="gramStart"/>
            <w:r w:rsidRPr="002517AD">
              <w:rPr>
                <w:sz w:val="18"/>
                <w:szCs w:val="18"/>
              </w:rPr>
              <w:t>от</w:t>
            </w:r>
            <w:proofErr w:type="gramEnd"/>
            <w:r w:rsidRPr="002517AD">
              <w:rPr>
                <w:sz w:val="18"/>
                <w:szCs w:val="18"/>
              </w:rPr>
              <w:t xml:space="preserve"> Дом №1 до Дом №7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1100,00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1100,0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1 100,0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15,00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11</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ул. Лесозаводская/ </w:t>
            </w:r>
            <w:proofErr w:type="gramStart"/>
            <w:r w:rsidRPr="002517AD">
              <w:rPr>
                <w:sz w:val="18"/>
                <w:szCs w:val="18"/>
              </w:rPr>
              <w:t>от</w:t>
            </w:r>
            <w:proofErr w:type="gramEnd"/>
            <w:r w:rsidRPr="002517AD">
              <w:rPr>
                <w:sz w:val="18"/>
                <w:szCs w:val="18"/>
              </w:rPr>
              <w:t xml:space="preserve"> Дом №9 до Дом №18</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4000,00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480"/>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12</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Автомобильная дорога по ул. Советская/ул. Степная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2500,00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2 500,0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13</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Автомобильная дорога по ул. М. Горького/пл. Ленина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2800,00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2800,0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2 800,0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15,00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14</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Автомобильная дорога по ул. Тихая/ул. М. Горького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2100,00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2100,0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2 100,0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15</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ул. Рабочая/ </w:t>
            </w:r>
            <w:proofErr w:type="gramStart"/>
            <w:r w:rsidRPr="002517AD">
              <w:rPr>
                <w:sz w:val="18"/>
                <w:szCs w:val="18"/>
              </w:rPr>
              <w:t>от</w:t>
            </w:r>
            <w:proofErr w:type="gramEnd"/>
            <w:r w:rsidRPr="002517AD">
              <w:rPr>
                <w:sz w:val="18"/>
                <w:szCs w:val="18"/>
              </w:rPr>
              <w:t xml:space="preserve"> Дом №110 до Дом № 128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1800,00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1800,0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1 800,0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16</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ул. Телеграфная/ </w:t>
            </w:r>
            <w:proofErr w:type="gramStart"/>
            <w:r w:rsidRPr="002517AD">
              <w:rPr>
                <w:sz w:val="18"/>
                <w:szCs w:val="18"/>
              </w:rPr>
              <w:t>от</w:t>
            </w:r>
            <w:proofErr w:type="gramEnd"/>
            <w:r w:rsidRPr="002517AD">
              <w:rPr>
                <w:sz w:val="18"/>
                <w:szCs w:val="18"/>
              </w:rPr>
              <w:t xml:space="preserve"> Дом №59 до Дом №75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1600,00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1600,0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1 600,0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17</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ул. М. Василевского/ </w:t>
            </w:r>
            <w:proofErr w:type="gramStart"/>
            <w:r w:rsidRPr="002517AD">
              <w:rPr>
                <w:sz w:val="18"/>
                <w:szCs w:val="18"/>
              </w:rPr>
              <w:t>от</w:t>
            </w:r>
            <w:proofErr w:type="gramEnd"/>
            <w:r w:rsidRPr="002517AD">
              <w:rPr>
                <w:sz w:val="18"/>
                <w:szCs w:val="18"/>
              </w:rPr>
              <w:t xml:space="preserve"> Дом №27 до Дом №33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пешеходное ограждение</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200,00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200,0</w:t>
            </w:r>
          </w:p>
        </w:tc>
      </w:tr>
      <w:tr w:rsidR="00AF20E3" w:rsidRPr="002517AD" w:rsidTr="00AF20E3">
        <w:trPr>
          <w:trHeight w:val="31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1400,00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1 400,0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18</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 xml:space="preserve">Автомобильная дорога по ул. Студенческая/ </w:t>
            </w:r>
            <w:proofErr w:type="gramStart"/>
            <w:r w:rsidRPr="002517AD">
              <w:rPr>
                <w:sz w:val="18"/>
                <w:szCs w:val="18"/>
              </w:rPr>
              <w:t>от</w:t>
            </w:r>
            <w:proofErr w:type="gramEnd"/>
            <w:r w:rsidRPr="002517AD">
              <w:rPr>
                <w:sz w:val="18"/>
                <w:szCs w:val="18"/>
              </w:rPr>
              <w:t xml:space="preserve"> Дом №131 до Дом №151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3800,00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3800,0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3 800,0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pPr>
            <w:r w:rsidRPr="002517AD">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315"/>
        </w:trPr>
        <w:tc>
          <w:tcPr>
            <w:tcW w:w="601" w:type="dxa"/>
            <w:vMerge w:val="restart"/>
            <w:tcBorders>
              <w:top w:val="nil"/>
              <w:left w:val="single" w:sz="4" w:space="0" w:color="auto"/>
              <w:bottom w:val="single" w:sz="4" w:space="0" w:color="000000"/>
              <w:right w:val="single" w:sz="4" w:space="0" w:color="auto"/>
            </w:tcBorders>
            <w:shd w:val="clear" w:color="auto" w:fill="auto"/>
            <w:noWrap/>
            <w:hideMark/>
          </w:tcPr>
          <w:p w:rsidR="00AF20E3" w:rsidRPr="002517AD" w:rsidRDefault="00AF20E3" w:rsidP="00AF20E3">
            <w:pPr>
              <w:jc w:val="center"/>
              <w:rPr>
                <w:sz w:val="18"/>
                <w:szCs w:val="18"/>
              </w:rPr>
            </w:pPr>
            <w:r w:rsidRPr="002517AD">
              <w:rPr>
                <w:sz w:val="18"/>
                <w:szCs w:val="18"/>
              </w:rPr>
              <w:t>19</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18"/>
                <w:szCs w:val="18"/>
              </w:rPr>
            </w:pPr>
            <w:r w:rsidRPr="002517AD">
              <w:rPr>
                <w:sz w:val="18"/>
                <w:szCs w:val="18"/>
              </w:rPr>
              <w:t>Автомобильная дорога по ул. Вокзальная/ул. Маяковского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1 000,0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18"/>
                <w:szCs w:val="18"/>
              </w:rPr>
            </w:pPr>
          </w:p>
        </w:tc>
        <w:tc>
          <w:tcPr>
            <w:tcW w:w="1843" w:type="dxa"/>
            <w:tcBorders>
              <w:top w:val="nil"/>
              <w:left w:val="nil"/>
              <w:bottom w:val="nil"/>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18"/>
                <w:szCs w:val="18"/>
              </w:rPr>
            </w:pPr>
            <w:r w:rsidRPr="002517AD">
              <w:rPr>
                <w:sz w:val="18"/>
                <w:szCs w:val="18"/>
              </w:rPr>
              <w:t>10,00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18"/>
                <w:szCs w:val="18"/>
              </w:rPr>
            </w:pPr>
            <w:r w:rsidRPr="002517AD">
              <w:rPr>
                <w:sz w:val="18"/>
                <w:szCs w:val="18"/>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rPr>
                <w:sz w:val="20"/>
                <w:szCs w:val="20"/>
              </w:rPr>
            </w:pPr>
            <w:r w:rsidRPr="002517AD">
              <w:rPr>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1020"/>
        </w:trPr>
        <w:tc>
          <w:tcPr>
            <w:tcW w:w="601" w:type="dxa"/>
            <w:tcBorders>
              <w:top w:val="nil"/>
              <w:left w:val="single" w:sz="4" w:space="0" w:color="auto"/>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253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b/>
                <w:bCs/>
                <w:sz w:val="20"/>
                <w:szCs w:val="20"/>
              </w:rPr>
            </w:pPr>
            <w:r w:rsidRPr="002517AD">
              <w:rPr>
                <w:b/>
                <w:bCs/>
                <w:sz w:val="20"/>
                <w:szCs w:val="20"/>
              </w:rPr>
              <w:t>Дороги регионального или межмуниципального значения</w:t>
            </w:r>
          </w:p>
        </w:tc>
        <w:tc>
          <w:tcPr>
            <w:tcW w:w="1843" w:type="dxa"/>
            <w:tcBorders>
              <w:top w:val="single" w:sz="4" w:space="0" w:color="auto"/>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r>
      <w:tr w:rsidR="00AF20E3" w:rsidRPr="002517AD" w:rsidTr="00AF20E3">
        <w:trPr>
          <w:trHeight w:val="58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w:t>
            </w:r>
          </w:p>
        </w:tc>
        <w:tc>
          <w:tcPr>
            <w:tcW w:w="2535"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proofErr w:type="gramStart"/>
            <w:r w:rsidRPr="002517AD">
              <w:rPr>
                <w:sz w:val="20"/>
                <w:szCs w:val="20"/>
              </w:rPr>
              <w:t>Елшанка-Песчаный</w:t>
            </w:r>
            <w:proofErr w:type="gramEnd"/>
            <w:r w:rsidRPr="002517AD">
              <w:rPr>
                <w:sz w:val="20"/>
                <w:szCs w:val="20"/>
              </w:rPr>
              <w:t xml:space="preserve"> Умет/ км 21+000-км 22+000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7 000,0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7 000,0</w:t>
            </w:r>
          </w:p>
        </w:tc>
      </w:tr>
      <w:tr w:rsidR="00AF20E3" w:rsidRPr="002517AD" w:rsidTr="00AF20E3">
        <w:trPr>
          <w:trHeight w:val="49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10,0</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10,0</w:t>
            </w:r>
          </w:p>
        </w:tc>
      </w:tr>
      <w:tr w:rsidR="00AF20E3" w:rsidRPr="002517AD" w:rsidTr="00AF20E3">
        <w:trPr>
          <w:trHeight w:val="64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устройство слоёв износа</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hideMark/>
          </w:tcPr>
          <w:p w:rsidR="00AF20E3" w:rsidRPr="002517AD" w:rsidRDefault="00AF20E3" w:rsidP="00AF20E3">
            <w:pP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86"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w:t>
            </w:r>
          </w:p>
        </w:tc>
      </w:tr>
      <w:tr w:rsidR="00AF20E3" w:rsidRPr="002517AD" w:rsidTr="00AF20E3">
        <w:trPr>
          <w:trHeight w:val="58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5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.С</w:t>
            </w:r>
            <w:proofErr w:type="gramEnd"/>
            <w:r w:rsidRPr="002517AD">
              <w:rPr>
                <w:sz w:val="20"/>
                <w:szCs w:val="20"/>
              </w:rPr>
              <w:t>аратову от а/д Сызрань-Саратов-</w:t>
            </w:r>
            <w:r w:rsidRPr="002517AD">
              <w:rPr>
                <w:sz w:val="20"/>
                <w:szCs w:val="20"/>
              </w:rPr>
              <w:lastRenderedPageBreak/>
              <w:t>Волгоград/ км 1+000 - км 2+000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lastRenderedPageBreak/>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15 000,0</w:t>
            </w:r>
          </w:p>
        </w:tc>
      </w:tr>
      <w:tr w:rsidR="00AF20E3" w:rsidRPr="002517AD" w:rsidTr="00AF20E3">
        <w:trPr>
          <w:trHeight w:val="64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устройство слоёв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5 000,0</w:t>
            </w:r>
          </w:p>
        </w:tc>
      </w:tr>
      <w:tr w:rsidR="00AF20E3" w:rsidRPr="002517AD" w:rsidTr="00AF20E3">
        <w:trPr>
          <w:trHeight w:val="55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устройство дорожного барьерного ограждения</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6 000,0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6000,0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6 000,0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2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3</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.С</w:t>
            </w:r>
            <w:proofErr w:type="gramEnd"/>
            <w:r w:rsidRPr="002517AD">
              <w:rPr>
                <w:sz w:val="20"/>
                <w:szCs w:val="20"/>
              </w:rPr>
              <w:t>аратову от а/д Сызрань-Саратов-Волгоград/ км 2+000 - км 3+000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15 000,0</w:t>
            </w:r>
          </w:p>
        </w:tc>
      </w:tr>
      <w:tr w:rsidR="00AF20E3" w:rsidRPr="002517AD" w:rsidTr="00AF20E3">
        <w:trPr>
          <w:trHeight w:val="49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устройство слоёв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5 000,0</w:t>
            </w:r>
          </w:p>
        </w:tc>
      </w:tr>
      <w:tr w:rsidR="00AF20E3" w:rsidRPr="002517AD" w:rsidTr="00AF20E3">
        <w:trPr>
          <w:trHeight w:val="55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.С</w:t>
            </w:r>
            <w:proofErr w:type="gramEnd"/>
            <w:r w:rsidRPr="002517AD">
              <w:rPr>
                <w:sz w:val="20"/>
                <w:szCs w:val="20"/>
              </w:rPr>
              <w:t>аратову от а/д Сызрань-Саратов-Волгоград/ км 3+000 - км 4+000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37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устройство слоёв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5 000,0</w:t>
            </w:r>
          </w:p>
        </w:tc>
      </w:tr>
      <w:tr w:rsidR="00AF20E3" w:rsidRPr="002517AD" w:rsidTr="00AF20E3">
        <w:trPr>
          <w:trHeight w:val="52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устройство дорожного барьерного ограждения</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6 000,0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6000,0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6 000,0</w:t>
            </w:r>
          </w:p>
        </w:tc>
      </w:tr>
      <w:tr w:rsidR="00AF20E3" w:rsidRPr="002517AD" w:rsidTr="00AF20E3">
        <w:trPr>
          <w:trHeight w:val="54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5</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.С</w:t>
            </w:r>
            <w:proofErr w:type="gramEnd"/>
            <w:r w:rsidRPr="002517AD">
              <w:rPr>
                <w:sz w:val="20"/>
                <w:szCs w:val="20"/>
              </w:rPr>
              <w:t>аратову от а/д Сызрань-Саратов-Волгоград/ км 4+000 - км5+000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15 000,0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устройство слоёв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5 000,0</w:t>
            </w:r>
          </w:p>
        </w:tc>
      </w:tr>
      <w:tr w:rsidR="00AF20E3" w:rsidRPr="002517AD" w:rsidTr="00AF20E3">
        <w:trPr>
          <w:trHeight w:val="54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6</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.С</w:t>
            </w:r>
            <w:proofErr w:type="gramEnd"/>
            <w:r w:rsidRPr="002517AD">
              <w:rPr>
                <w:sz w:val="20"/>
                <w:szCs w:val="20"/>
              </w:rPr>
              <w:t>аратову от а/д Сызрань-Саратов-</w:t>
            </w:r>
            <w:r w:rsidRPr="002517AD">
              <w:rPr>
                <w:sz w:val="20"/>
                <w:szCs w:val="20"/>
              </w:rPr>
              <w:lastRenderedPageBreak/>
              <w:t>Волгоград/ км 5+000 - км 6+000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lastRenderedPageBreak/>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10 906,0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10906,0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10 906,0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15,0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устройство слоёв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5 000,0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надземный пешеходный перехлд</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60 000,0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60 000,0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60 000,0</w:t>
            </w:r>
          </w:p>
        </w:tc>
      </w:tr>
      <w:tr w:rsidR="00AF20E3" w:rsidRPr="002517AD" w:rsidTr="00AF20E3">
        <w:trPr>
          <w:trHeight w:val="54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.С</w:t>
            </w:r>
            <w:proofErr w:type="gramEnd"/>
            <w:r w:rsidRPr="002517AD">
              <w:rPr>
                <w:sz w:val="20"/>
                <w:szCs w:val="20"/>
              </w:rPr>
              <w:t>аратову от а/д Сызрань-Саратов-Волгоград/ км 6+000 - км 7+000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4 000,0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4 000,0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5,0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w:t>
            </w:r>
          </w:p>
        </w:tc>
      </w:tr>
      <w:tr w:rsidR="00AF20E3" w:rsidRPr="002517AD" w:rsidTr="00AF20E3">
        <w:trPr>
          <w:trHeight w:val="36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устройство слоёв износа</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5 000,0</w:t>
            </w:r>
          </w:p>
        </w:tc>
      </w:tr>
      <w:tr w:rsidR="00AF20E3" w:rsidRPr="002517AD" w:rsidTr="00AF20E3">
        <w:trPr>
          <w:trHeight w:val="55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nil"/>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5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8</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Самара-Пугачев-Энгельс-Волгоград / км 331+000 - км 332+000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26 000,0</w:t>
            </w:r>
          </w:p>
        </w:tc>
      </w:tr>
      <w:tr w:rsidR="00AF20E3" w:rsidRPr="002517AD" w:rsidTr="00AF20E3">
        <w:trPr>
          <w:trHeight w:val="60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52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8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9</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Самара-Пугачев-Энгельс-Волгоград / км 3531+000 - км 354+000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26 000,0</w:t>
            </w:r>
          </w:p>
        </w:tc>
      </w:tr>
      <w:tr w:rsidR="00AF20E3" w:rsidRPr="002517AD" w:rsidTr="00AF20E3">
        <w:trPr>
          <w:trHeight w:val="58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8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10</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Самара-Пугачев-Энгельс-Волгоград / км 354+000 - км 354+800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26 000,0</w:t>
            </w:r>
          </w:p>
        </w:tc>
      </w:tr>
      <w:tr w:rsidR="00AF20E3" w:rsidRPr="002517AD" w:rsidTr="00AF20E3">
        <w:trPr>
          <w:trHeight w:val="58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52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64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11</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Самара-Пугачев-Энгельс-Волгоград / км 355+000 - км 356+000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26 000,0</w:t>
            </w:r>
          </w:p>
        </w:tc>
      </w:tr>
      <w:tr w:rsidR="00AF20E3" w:rsidRPr="002517AD" w:rsidTr="00AF20E3">
        <w:trPr>
          <w:trHeight w:val="58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58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8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12</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Самара-Пугачев-Энгельс-Волгоград / км 364+000 - км 365+000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26 000,0</w:t>
            </w:r>
          </w:p>
        </w:tc>
      </w:tr>
      <w:tr w:rsidR="00AF20E3" w:rsidRPr="002517AD" w:rsidTr="00AF20E3">
        <w:trPr>
          <w:trHeight w:val="58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75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75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13</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Самара-Пугачев-Энгельс-Волгоград / км 387+000 - км 388+000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26 000,0</w:t>
            </w:r>
          </w:p>
        </w:tc>
      </w:tr>
      <w:tr w:rsidR="00AF20E3" w:rsidRPr="002517AD" w:rsidTr="00AF20E3">
        <w:trPr>
          <w:trHeight w:val="75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75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75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Самара-Пугачев-Энгельс-Волгоград / км 396+150 - км 396+480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13 000,0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26 000,0</w:t>
            </w:r>
          </w:p>
        </w:tc>
      </w:tr>
      <w:tr w:rsidR="00AF20E3" w:rsidRPr="002517AD" w:rsidTr="00AF20E3">
        <w:trPr>
          <w:trHeight w:val="67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7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xml:space="preserve">светофорный объект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1 150,0</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1150,0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1 150,0</w:t>
            </w:r>
          </w:p>
        </w:tc>
      </w:tr>
      <w:tr w:rsidR="00AF20E3" w:rsidRPr="002517AD" w:rsidTr="00AF20E3">
        <w:trPr>
          <w:trHeight w:val="48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15</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Самара-Пугачев-Энгельс-Волгоград / км 426+000 - км 427+000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реконструкция</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50 000,0</w:t>
            </w:r>
          </w:p>
        </w:tc>
      </w:tr>
      <w:tr w:rsidR="00AF20E3" w:rsidRPr="002517AD" w:rsidTr="00AF20E3">
        <w:trPr>
          <w:trHeight w:val="55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single" w:sz="4" w:space="0" w:color="auto"/>
              <w:left w:val="nil"/>
              <w:bottom w:val="nil"/>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4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16</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.Э</w:t>
            </w:r>
            <w:proofErr w:type="gramEnd"/>
            <w:r w:rsidRPr="002517AD">
              <w:rPr>
                <w:sz w:val="20"/>
                <w:szCs w:val="20"/>
              </w:rPr>
              <w:t>нгельсу от автодороги "Сызрань-Саратов-Волгоград" - Пристанное - Ершов-Озинки-граница Казахстана/ км 8+000 - км 9+000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28 000,0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64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66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17</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.Э</w:t>
            </w:r>
            <w:proofErr w:type="gramEnd"/>
            <w:r w:rsidRPr="002517AD">
              <w:rPr>
                <w:sz w:val="20"/>
                <w:szCs w:val="20"/>
              </w:rPr>
              <w:t>нгельсу от автодороги "Сызрань-Саратов-Волгоград" - Пристанное - Ершов-Озинки-граница Казахстана/ км 9+000 - км 10+000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28 000,0</w:t>
            </w:r>
          </w:p>
        </w:tc>
      </w:tr>
      <w:tr w:rsidR="00AF20E3" w:rsidRPr="002517AD" w:rsidTr="00AF20E3">
        <w:trPr>
          <w:trHeight w:val="63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67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63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18</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.Э</w:t>
            </w:r>
            <w:proofErr w:type="gramEnd"/>
            <w:r w:rsidRPr="002517AD">
              <w:rPr>
                <w:sz w:val="20"/>
                <w:szCs w:val="20"/>
              </w:rPr>
              <w:t>нгельсу от автодороги "Сызрань-Саратов-Волгоград" - Пристанное - Ершов-Озинки-граница Казахстана/ км 10+000 - км11+000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28 000,0</w:t>
            </w:r>
          </w:p>
        </w:tc>
      </w:tr>
      <w:tr w:rsidR="00AF20E3" w:rsidRPr="002517AD" w:rsidTr="00AF20E3">
        <w:trPr>
          <w:trHeight w:val="54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55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5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lastRenderedPageBreak/>
              <w:t>19</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.Э</w:t>
            </w:r>
            <w:proofErr w:type="gramEnd"/>
            <w:r w:rsidRPr="002517AD">
              <w:rPr>
                <w:sz w:val="20"/>
                <w:szCs w:val="20"/>
              </w:rPr>
              <w:t>нгельсу от автодороги "Сызрань-Саратов-Волгоград" - Пристанное - Ершов-Озинки-граница Казахстана/ км 11+000 - км 12+000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28 000,0</w:t>
            </w:r>
          </w:p>
        </w:tc>
      </w:tr>
      <w:tr w:rsidR="00AF20E3" w:rsidRPr="002517AD" w:rsidTr="00AF20E3">
        <w:trPr>
          <w:trHeight w:val="55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64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55"/>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20</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.Э</w:t>
            </w:r>
            <w:proofErr w:type="gramEnd"/>
            <w:r w:rsidRPr="002517AD">
              <w:rPr>
                <w:sz w:val="20"/>
                <w:szCs w:val="20"/>
              </w:rPr>
              <w:t>нгельсу от автодороги "Сызрань-Саратов-Волгоград" - Пристанное - Ершов-Озинки-граница Казахстана/ км 12+000 - км 13+000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28 000,0</w:t>
            </w:r>
          </w:p>
        </w:tc>
      </w:tr>
      <w:tr w:rsidR="00AF20E3" w:rsidRPr="002517AD" w:rsidTr="00AF20E3">
        <w:trPr>
          <w:trHeight w:val="64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51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21</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.Э</w:t>
            </w:r>
            <w:proofErr w:type="gramEnd"/>
            <w:r w:rsidRPr="002517AD">
              <w:rPr>
                <w:sz w:val="20"/>
                <w:szCs w:val="20"/>
              </w:rPr>
              <w:t>нгельсу от автодороги "Сызрань-Саратов-Волгоград" - Пристанное - Ершов-Озинки-граница Казахстана/ км 14+000 - км 14+460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28 000,0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7,0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9F1D5D">
        <w:trPr>
          <w:trHeight w:val="508"/>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светофорный объект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1 150,0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1150,0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1 150,0</w:t>
            </w:r>
          </w:p>
        </w:tc>
      </w:tr>
      <w:tr w:rsidR="00AF20E3" w:rsidRPr="002517AD" w:rsidTr="00AF20E3">
        <w:trPr>
          <w:trHeight w:val="675"/>
        </w:trPr>
        <w:tc>
          <w:tcPr>
            <w:tcW w:w="601" w:type="dxa"/>
            <w:vMerge w:val="restart"/>
            <w:tcBorders>
              <w:top w:val="nil"/>
              <w:left w:val="single" w:sz="4" w:space="0" w:color="auto"/>
              <w:bottom w:val="single" w:sz="4" w:space="0" w:color="000000"/>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22</w:t>
            </w:r>
          </w:p>
        </w:tc>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Автоподъезд к г</w:t>
            </w:r>
            <w:proofErr w:type="gramStart"/>
            <w:r w:rsidRPr="002517AD">
              <w:rPr>
                <w:sz w:val="20"/>
                <w:szCs w:val="20"/>
              </w:rPr>
              <w:t>.Э</w:t>
            </w:r>
            <w:proofErr w:type="gramEnd"/>
            <w:r w:rsidRPr="002517AD">
              <w:rPr>
                <w:sz w:val="20"/>
                <w:szCs w:val="20"/>
              </w:rPr>
              <w:t>нгельсу от автодороги "Сызрань-Саратов-Волгоград" - Пристанное - Ершов-Озинки-граница Казахстана/ км 15+000 - км 15+200</w:t>
            </w: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капитальный ремонт проезжей части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14 000,0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14000,0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14 000,0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28 000,0</w:t>
            </w:r>
          </w:p>
        </w:tc>
      </w:tr>
      <w:tr w:rsidR="00AF20E3" w:rsidRPr="002517AD" w:rsidTr="00AF20E3">
        <w:trPr>
          <w:trHeight w:val="675"/>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нанесение дорожной разметки</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sz w:val="20"/>
                <w:szCs w:val="20"/>
              </w:rPr>
            </w:pPr>
            <w:r w:rsidRPr="002517AD">
              <w:rPr>
                <w:sz w:val="20"/>
                <w:szCs w:val="20"/>
              </w:rPr>
              <w:t>25,0</w:t>
            </w:r>
          </w:p>
        </w:tc>
        <w:tc>
          <w:tcPr>
            <w:tcW w:w="1124"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86" w:type="dxa"/>
            <w:tcBorders>
              <w:top w:val="nil"/>
              <w:left w:val="nil"/>
              <w:bottom w:val="single" w:sz="4" w:space="0" w:color="auto"/>
              <w:right w:val="single" w:sz="4" w:space="0" w:color="auto"/>
            </w:tcBorders>
            <w:shd w:val="clear" w:color="auto" w:fill="auto"/>
            <w:noWrap/>
            <w:vAlign w:val="center"/>
            <w:hideMark/>
          </w:tcPr>
          <w:p w:rsidR="00AF20E3" w:rsidRPr="002517AD" w:rsidRDefault="00AF20E3" w:rsidP="00AF20E3">
            <w:pPr>
              <w:jc w:val="center"/>
            </w:pPr>
            <w:r w:rsidRPr="002517AD">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25,0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50,0</w:t>
            </w:r>
          </w:p>
        </w:tc>
      </w:tr>
      <w:tr w:rsidR="00AF20E3" w:rsidRPr="002517AD" w:rsidTr="00AF20E3">
        <w:trPr>
          <w:trHeight w:val="510"/>
        </w:trPr>
        <w:tc>
          <w:tcPr>
            <w:tcW w:w="601" w:type="dxa"/>
            <w:vMerge/>
            <w:tcBorders>
              <w:top w:val="nil"/>
              <w:left w:val="single" w:sz="4" w:space="0" w:color="auto"/>
              <w:bottom w:val="single" w:sz="4" w:space="0" w:color="000000"/>
              <w:right w:val="single" w:sz="4" w:space="0" w:color="auto"/>
            </w:tcBorders>
            <w:vAlign w:val="center"/>
            <w:hideMark/>
          </w:tcPr>
          <w:p w:rsidR="00AF20E3" w:rsidRPr="002517AD" w:rsidRDefault="00AF20E3" w:rsidP="00AF20E3">
            <w:pPr>
              <w:rPr>
                <w:sz w:val="20"/>
                <w:szCs w:val="20"/>
              </w:rPr>
            </w:pPr>
          </w:p>
        </w:tc>
        <w:tc>
          <w:tcPr>
            <w:tcW w:w="2535" w:type="dxa"/>
            <w:vMerge/>
            <w:tcBorders>
              <w:top w:val="nil"/>
              <w:left w:val="single" w:sz="4" w:space="0" w:color="auto"/>
              <w:bottom w:val="single" w:sz="4" w:space="0" w:color="auto"/>
              <w:right w:val="single" w:sz="4" w:space="0" w:color="auto"/>
            </w:tcBorders>
            <w:vAlign w:val="center"/>
            <w:hideMark/>
          </w:tcPr>
          <w:p w:rsidR="00AF20E3" w:rsidRPr="002517AD" w:rsidRDefault="00AF20E3" w:rsidP="00AF20E3">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AF20E3" w:rsidRPr="002517AD" w:rsidRDefault="00AF20E3" w:rsidP="00AF20E3">
            <w:pPr>
              <w:jc w:val="center"/>
              <w:rPr>
                <w:sz w:val="20"/>
                <w:szCs w:val="20"/>
              </w:rPr>
            </w:pPr>
            <w:r w:rsidRPr="002517AD">
              <w:rPr>
                <w:sz w:val="20"/>
                <w:szCs w:val="20"/>
              </w:rPr>
              <w:t>установка дорожного знака "опасный участок"</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b/>
                <w:bCs/>
                <w:sz w:val="20"/>
                <w:szCs w:val="20"/>
              </w:rPr>
            </w:pPr>
            <w:r w:rsidRPr="002517AD">
              <w:rPr>
                <w:b/>
                <w:bCs/>
                <w:sz w:val="20"/>
                <w:szCs w:val="20"/>
              </w:rPr>
              <w:t>7,0</w:t>
            </w:r>
          </w:p>
        </w:tc>
        <w:tc>
          <w:tcPr>
            <w:tcW w:w="1285"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b/>
                <w:bCs/>
                <w:sz w:val="20"/>
                <w:szCs w:val="20"/>
              </w:rPr>
            </w:pPr>
            <w:r w:rsidRPr="002517AD">
              <w:rPr>
                <w:b/>
                <w:bCs/>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b/>
                <w:bCs/>
                <w:sz w:val="20"/>
                <w:szCs w:val="20"/>
              </w:rPr>
            </w:pPr>
            <w:r w:rsidRPr="002517AD">
              <w:rPr>
                <w:b/>
                <w:bCs/>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b/>
                <w:bCs/>
                <w:sz w:val="20"/>
                <w:szCs w:val="20"/>
              </w:rPr>
            </w:pPr>
            <w:r w:rsidRPr="002517AD">
              <w:rPr>
                <w:b/>
                <w:bCs/>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b/>
                <w:bCs/>
                <w:sz w:val="20"/>
                <w:szCs w:val="20"/>
              </w:rPr>
            </w:pPr>
            <w:r w:rsidRPr="002517AD">
              <w:rPr>
                <w:b/>
                <w:bCs/>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AF20E3" w:rsidRPr="002517AD" w:rsidRDefault="00AF20E3" w:rsidP="00AF20E3">
            <w:pPr>
              <w:jc w:val="center"/>
              <w:rPr>
                <w:b/>
                <w:bCs/>
                <w:sz w:val="20"/>
                <w:szCs w:val="20"/>
              </w:rPr>
            </w:pPr>
            <w:r w:rsidRPr="002517AD">
              <w:rPr>
                <w:b/>
                <w:bCs/>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c>
          <w:tcPr>
            <w:tcW w:w="1269"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0,0</w:t>
            </w:r>
          </w:p>
        </w:tc>
        <w:tc>
          <w:tcPr>
            <w:tcW w:w="1174" w:type="dxa"/>
            <w:tcBorders>
              <w:top w:val="nil"/>
              <w:left w:val="nil"/>
              <w:bottom w:val="single" w:sz="4" w:space="0" w:color="auto"/>
              <w:right w:val="single" w:sz="4" w:space="0" w:color="auto"/>
            </w:tcBorders>
            <w:shd w:val="clear" w:color="auto" w:fill="auto"/>
            <w:noWrap/>
            <w:vAlign w:val="bottom"/>
            <w:hideMark/>
          </w:tcPr>
          <w:p w:rsidR="00AF20E3" w:rsidRPr="002517AD" w:rsidRDefault="00AF20E3" w:rsidP="00AF20E3">
            <w:pPr>
              <w:jc w:val="right"/>
            </w:pPr>
            <w:r w:rsidRPr="002517AD">
              <w:t>7,0</w:t>
            </w:r>
          </w:p>
        </w:tc>
      </w:tr>
      <w:tr w:rsidR="00AF20E3" w:rsidRPr="002517AD" w:rsidTr="00AF20E3">
        <w:trPr>
          <w:trHeight w:val="315"/>
        </w:trPr>
        <w:tc>
          <w:tcPr>
            <w:tcW w:w="601" w:type="dxa"/>
            <w:tcBorders>
              <w:top w:val="nil"/>
              <w:left w:val="nil"/>
              <w:bottom w:val="nil"/>
              <w:right w:val="nil"/>
            </w:tcBorders>
            <w:shd w:val="clear" w:color="auto" w:fill="auto"/>
            <w:noWrap/>
            <w:vAlign w:val="bottom"/>
            <w:hideMark/>
          </w:tcPr>
          <w:p w:rsidR="00AF20E3" w:rsidRPr="002517AD" w:rsidRDefault="00AF20E3" w:rsidP="00AF20E3">
            <w:pPr>
              <w:jc w:val="both"/>
            </w:pPr>
          </w:p>
        </w:tc>
        <w:tc>
          <w:tcPr>
            <w:tcW w:w="2535" w:type="dxa"/>
            <w:tcBorders>
              <w:top w:val="nil"/>
              <w:left w:val="nil"/>
              <w:bottom w:val="nil"/>
              <w:right w:val="nil"/>
            </w:tcBorders>
            <w:shd w:val="clear" w:color="auto" w:fill="auto"/>
            <w:noWrap/>
            <w:vAlign w:val="bottom"/>
            <w:hideMark/>
          </w:tcPr>
          <w:p w:rsidR="00AF20E3" w:rsidRPr="002517AD" w:rsidRDefault="00AF20E3" w:rsidP="00AF20E3"/>
        </w:tc>
        <w:tc>
          <w:tcPr>
            <w:tcW w:w="1843"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1124"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1285"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1124" w:type="dxa"/>
            <w:tcBorders>
              <w:top w:val="nil"/>
              <w:left w:val="nil"/>
              <w:bottom w:val="nil"/>
              <w:right w:val="nil"/>
            </w:tcBorders>
            <w:shd w:val="clear" w:color="auto" w:fill="auto"/>
            <w:noWrap/>
            <w:vAlign w:val="bottom"/>
            <w:hideMark/>
          </w:tcPr>
          <w:p w:rsidR="00AF20E3" w:rsidRPr="002517AD" w:rsidRDefault="00AF20E3" w:rsidP="00AF20E3">
            <w:pPr>
              <w:jc w:val="center"/>
            </w:pPr>
          </w:p>
        </w:tc>
        <w:tc>
          <w:tcPr>
            <w:tcW w:w="1286" w:type="dxa"/>
            <w:tcBorders>
              <w:top w:val="nil"/>
              <w:left w:val="nil"/>
              <w:bottom w:val="nil"/>
              <w:right w:val="nil"/>
            </w:tcBorders>
            <w:shd w:val="clear" w:color="auto" w:fill="auto"/>
            <w:noWrap/>
            <w:vAlign w:val="bottom"/>
            <w:hideMark/>
          </w:tcPr>
          <w:p w:rsidR="00AF20E3" w:rsidRPr="002517AD" w:rsidRDefault="00AF20E3" w:rsidP="00AF20E3"/>
        </w:tc>
        <w:tc>
          <w:tcPr>
            <w:tcW w:w="1124" w:type="dxa"/>
            <w:tcBorders>
              <w:top w:val="nil"/>
              <w:left w:val="nil"/>
              <w:bottom w:val="nil"/>
              <w:right w:val="nil"/>
            </w:tcBorders>
            <w:shd w:val="clear" w:color="auto" w:fill="auto"/>
            <w:noWrap/>
            <w:vAlign w:val="bottom"/>
            <w:hideMark/>
          </w:tcPr>
          <w:p w:rsidR="00AF20E3" w:rsidRPr="002517AD" w:rsidRDefault="00AF20E3" w:rsidP="00AF20E3"/>
        </w:tc>
        <w:tc>
          <w:tcPr>
            <w:tcW w:w="1286" w:type="dxa"/>
            <w:tcBorders>
              <w:top w:val="nil"/>
              <w:left w:val="nil"/>
              <w:bottom w:val="nil"/>
              <w:right w:val="nil"/>
            </w:tcBorders>
            <w:shd w:val="clear" w:color="auto" w:fill="auto"/>
            <w:noWrap/>
            <w:vAlign w:val="bottom"/>
            <w:hideMark/>
          </w:tcPr>
          <w:p w:rsidR="00AF20E3" w:rsidRPr="002517AD" w:rsidRDefault="00AF20E3" w:rsidP="00AF20E3"/>
        </w:tc>
        <w:tc>
          <w:tcPr>
            <w:tcW w:w="1232" w:type="dxa"/>
            <w:tcBorders>
              <w:top w:val="nil"/>
              <w:left w:val="nil"/>
              <w:bottom w:val="nil"/>
              <w:right w:val="nil"/>
            </w:tcBorders>
            <w:shd w:val="clear" w:color="auto" w:fill="auto"/>
            <w:noWrap/>
            <w:vAlign w:val="bottom"/>
            <w:hideMark/>
          </w:tcPr>
          <w:p w:rsidR="00AF20E3" w:rsidRPr="002517AD" w:rsidRDefault="00AF20E3" w:rsidP="00AF20E3"/>
        </w:tc>
        <w:tc>
          <w:tcPr>
            <w:tcW w:w="1269" w:type="dxa"/>
            <w:tcBorders>
              <w:top w:val="nil"/>
              <w:left w:val="nil"/>
              <w:bottom w:val="nil"/>
              <w:right w:val="nil"/>
            </w:tcBorders>
            <w:shd w:val="clear" w:color="auto" w:fill="auto"/>
            <w:noWrap/>
            <w:vAlign w:val="bottom"/>
            <w:hideMark/>
          </w:tcPr>
          <w:p w:rsidR="00AF20E3" w:rsidRPr="002517AD" w:rsidRDefault="00AF20E3" w:rsidP="00AF20E3"/>
        </w:tc>
        <w:tc>
          <w:tcPr>
            <w:tcW w:w="1174" w:type="dxa"/>
            <w:tcBorders>
              <w:top w:val="nil"/>
              <w:left w:val="nil"/>
              <w:bottom w:val="nil"/>
              <w:right w:val="nil"/>
            </w:tcBorders>
            <w:shd w:val="clear" w:color="auto" w:fill="auto"/>
            <w:noWrap/>
            <w:vAlign w:val="bottom"/>
            <w:hideMark/>
          </w:tcPr>
          <w:p w:rsidR="00AF20E3" w:rsidRPr="002517AD" w:rsidRDefault="00AF20E3" w:rsidP="00AF20E3"/>
        </w:tc>
      </w:tr>
    </w:tbl>
    <w:p w:rsidR="007244C0" w:rsidRPr="002517AD" w:rsidRDefault="007244C0" w:rsidP="00C12E50">
      <w:pPr>
        <w:pStyle w:val="ConsPlusNormal"/>
        <w:ind w:firstLine="540"/>
        <w:jc w:val="both"/>
        <w:rPr>
          <w:b w:val="0"/>
        </w:rPr>
      </w:pPr>
    </w:p>
    <w:p w:rsidR="004C003B" w:rsidRPr="002517AD" w:rsidRDefault="004C003B" w:rsidP="00C12E50">
      <w:pPr>
        <w:pStyle w:val="ConsPlusNormal"/>
        <w:ind w:firstLine="540"/>
        <w:jc w:val="both"/>
        <w:rPr>
          <w:b w:val="0"/>
        </w:rPr>
        <w:sectPr w:rsidR="004C003B" w:rsidRPr="002517AD" w:rsidSect="00CE61DC">
          <w:pgSz w:w="16838" w:h="11906" w:orient="landscape" w:code="9"/>
          <w:pgMar w:top="851" w:right="851" w:bottom="1418" w:left="851" w:header="567" w:footer="567" w:gutter="0"/>
          <w:cols w:space="708"/>
          <w:titlePg/>
          <w:docGrid w:linePitch="360"/>
        </w:sectPr>
      </w:pPr>
    </w:p>
    <w:p w:rsidR="00C12E50" w:rsidRPr="002517AD" w:rsidRDefault="00C12E50" w:rsidP="007244C0">
      <w:pPr>
        <w:pStyle w:val="ConsPlusNormal"/>
        <w:ind w:firstLine="540"/>
        <w:jc w:val="right"/>
      </w:pPr>
      <w:r w:rsidRPr="002517AD">
        <w:lastRenderedPageBreak/>
        <w:t>Приложение № 4</w:t>
      </w:r>
      <w:r w:rsidR="007244C0" w:rsidRPr="002517AD">
        <w:t>,</w:t>
      </w:r>
      <w:r w:rsidR="0055134A" w:rsidRPr="002517AD">
        <w:t>5</w:t>
      </w:r>
    </w:p>
    <w:p w:rsidR="007244C0" w:rsidRPr="002517AD" w:rsidRDefault="007244C0" w:rsidP="007244C0">
      <w:pPr>
        <w:pStyle w:val="ConsPlusNormal"/>
        <w:ind w:firstLine="540"/>
        <w:jc w:val="center"/>
      </w:pPr>
      <w:r w:rsidRPr="002517AD">
        <w:t>Мероприятия п</w:t>
      </w:r>
      <w:r w:rsidR="005F77A2" w:rsidRPr="002517AD">
        <w:t xml:space="preserve">о профилактике ДТП на участках </w:t>
      </w:r>
      <w:r w:rsidRPr="002517AD">
        <w:t>дорог и улиц с неудовлетворительными дорожными условиями и мероприятия по совершенствованию системы управления дорожным движением в Саратовской агломерации</w:t>
      </w:r>
    </w:p>
    <w:p w:rsidR="00380113" w:rsidRPr="002517AD" w:rsidRDefault="00380113" w:rsidP="00C12E50">
      <w:pPr>
        <w:pStyle w:val="ConsPlusNormal"/>
        <w:ind w:firstLine="540"/>
        <w:jc w:val="both"/>
        <w:rPr>
          <w:b w:val="0"/>
        </w:rPr>
      </w:pPr>
    </w:p>
    <w:p w:rsidR="00380113" w:rsidRPr="002517AD" w:rsidRDefault="007244C0" w:rsidP="00C12E50">
      <w:pPr>
        <w:pStyle w:val="ConsPlusNormal"/>
        <w:ind w:firstLine="540"/>
        <w:jc w:val="both"/>
        <w:rPr>
          <w:b w:val="0"/>
        </w:rPr>
      </w:pPr>
      <w:r w:rsidRPr="002517AD">
        <w:rPr>
          <w:b w:val="0"/>
        </w:rPr>
        <w:t xml:space="preserve">Так как работы по приведению улично-дорожной сети к нормативным требованиям отражают перечень мероприятий по профилактике ДТП на дорогах с неудовлетворительными </w:t>
      </w:r>
      <w:r w:rsidR="00550AE9" w:rsidRPr="002517AD">
        <w:rPr>
          <w:b w:val="0"/>
        </w:rPr>
        <w:t>дорожными условиями, то связаны адресные (пообъектные) перечни дорожных работ с указанием объемов в физических единицах, объемы финансирования, в том числе по годам и источникам финансирования представлены в приложении № 2.</w:t>
      </w:r>
    </w:p>
    <w:p w:rsidR="00904489" w:rsidRPr="002517AD" w:rsidRDefault="00904489" w:rsidP="00C12E50">
      <w:pPr>
        <w:pStyle w:val="ConsPlusNormal"/>
        <w:ind w:firstLine="540"/>
        <w:jc w:val="both"/>
        <w:rPr>
          <w:b w:val="0"/>
        </w:rPr>
      </w:pPr>
      <w:r w:rsidRPr="002517AD">
        <w:rPr>
          <w:b w:val="0"/>
        </w:rPr>
        <w:t>Прочие мероприятия по профилактике ДТП и совершенствованию системы управления дорожным движением представлены следующими показателями.</w:t>
      </w:r>
    </w:p>
    <w:p w:rsidR="00904489" w:rsidRPr="002517AD" w:rsidRDefault="00904489" w:rsidP="00C12E50">
      <w:pPr>
        <w:pStyle w:val="ConsPlusNormal"/>
        <w:ind w:firstLine="540"/>
        <w:jc w:val="both"/>
        <w:rPr>
          <w:b w:val="0"/>
        </w:rPr>
      </w:pPr>
    </w:p>
    <w:p w:rsidR="00904489" w:rsidRPr="002517AD" w:rsidRDefault="00904489" w:rsidP="00904489">
      <w:pPr>
        <w:pStyle w:val="ConsPlusNormal"/>
        <w:ind w:firstLine="540"/>
        <w:jc w:val="center"/>
      </w:pPr>
      <w:r w:rsidRPr="002517AD">
        <w:t>Прочие мероприятия по профилактике ДТП и совершенствованию системы управления дорожным движением</w:t>
      </w:r>
    </w:p>
    <w:tbl>
      <w:tblPr>
        <w:tblW w:w="9889" w:type="dxa"/>
        <w:tblLayout w:type="fixed"/>
        <w:tblLook w:val="04A0"/>
      </w:tblPr>
      <w:tblGrid>
        <w:gridCol w:w="2660"/>
        <w:gridCol w:w="850"/>
        <w:gridCol w:w="709"/>
        <w:gridCol w:w="709"/>
        <w:gridCol w:w="709"/>
        <w:gridCol w:w="708"/>
        <w:gridCol w:w="709"/>
        <w:gridCol w:w="709"/>
        <w:gridCol w:w="709"/>
        <w:gridCol w:w="708"/>
        <w:gridCol w:w="709"/>
      </w:tblGrid>
      <w:tr w:rsidR="004C003B" w:rsidRPr="002517AD" w:rsidTr="009C543D">
        <w:tc>
          <w:tcPr>
            <w:tcW w:w="2660" w:type="dxa"/>
            <w:vMerge w:val="restart"/>
          </w:tcPr>
          <w:p w:rsidR="004C003B" w:rsidRPr="002517AD" w:rsidRDefault="004C003B" w:rsidP="004C003B">
            <w:pPr>
              <w:pStyle w:val="ConsPlusNormal"/>
              <w:jc w:val="center"/>
              <w:rPr>
                <w:sz w:val="24"/>
                <w:szCs w:val="24"/>
              </w:rPr>
            </w:pPr>
            <w:r w:rsidRPr="002517AD">
              <w:rPr>
                <w:sz w:val="24"/>
                <w:szCs w:val="24"/>
              </w:rPr>
              <w:t>Наименование</w:t>
            </w:r>
          </w:p>
        </w:tc>
        <w:tc>
          <w:tcPr>
            <w:tcW w:w="7229" w:type="dxa"/>
            <w:gridSpan w:val="10"/>
          </w:tcPr>
          <w:p w:rsidR="004C003B" w:rsidRPr="002517AD" w:rsidRDefault="004C003B" w:rsidP="004C003B">
            <w:pPr>
              <w:pStyle w:val="ConsPlusNormal"/>
              <w:jc w:val="center"/>
              <w:rPr>
                <w:sz w:val="24"/>
                <w:szCs w:val="24"/>
              </w:rPr>
            </w:pPr>
            <w:r w:rsidRPr="002517AD">
              <w:rPr>
                <w:sz w:val="24"/>
                <w:szCs w:val="24"/>
              </w:rPr>
              <w:t>Предусмотрены расходы, млн. рублей</w:t>
            </w:r>
          </w:p>
        </w:tc>
      </w:tr>
      <w:tr w:rsidR="004C003B" w:rsidRPr="002517AD" w:rsidTr="009C543D">
        <w:tc>
          <w:tcPr>
            <w:tcW w:w="2660" w:type="dxa"/>
            <w:vMerge/>
          </w:tcPr>
          <w:p w:rsidR="004C003B" w:rsidRPr="002517AD" w:rsidRDefault="004C003B" w:rsidP="00904489">
            <w:pPr>
              <w:pStyle w:val="ConsPlusNormal"/>
              <w:jc w:val="both"/>
              <w:rPr>
                <w:sz w:val="24"/>
                <w:szCs w:val="24"/>
              </w:rPr>
            </w:pPr>
          </w:p>
        </w:tc>
        <w:tc>
          <w:tcPr>
            <w:tcW w:w="850" w:type="dxa"/>
            <w:vMerge w:val="restart"/>
          </w:tcPr>
          <w:p w:rsidR="004C003B" w:rsidRPr="002517AD" w:rsidRDefault="004C003B" w:rsidP="00904489">
            <w:pPr>
              <w:pStyle w:val="ConsPlusNormal"/>
              <w:jc w:val="both"/>
              <w:rPr>
                <w:sz w:val="24"/>
                <w:szCs w:val="24"/>
              </w:rPr>
            </w:pPr>
            <w:r w:rsidRPr="002517AD">
              <w:rPr>
                <w:sz w:val="24"/>
                <w:szCs w:val="24"/>
              </w:rPr>
              <w:t>Всего</w:t>
            </w:r>
          </w:p>
        </w:tc>
        <w:tc>
          <w:tcPr>
            <w:tcW w:w="6379" w:type="dxa"/>
            <w:gridSpan w:val="9"/>
          </w:tcPr>
          <w:p w:rsidR="004C003B" w:rsidRPr="002517AD" w:rsidRDefault="004C003B" w:rsidP="004C003B">
            <w:pPr>
              <w:pStyle w:val="ConsPlusNormal"/>
              <w:jc w:val="center"/>
              <w:rPr>
                <w:sz w:val="24"/>
                <w:szCs w:val="24"/>
              </w:rPr>
            </w:pPr>
            <w:r w:rsidRPr="002517AD">
              <w:rPr>
                <w:sz w:val="24"/>
                <w:szCs w:val="24"/>
              </w:rPr>
              <w:t>в том числе</w:t>
            </w:r>
          </w:p>
        </w:tc>
      </w:tr>
      <w:tr w:rsidR="009C543D" w:rsidRPr="002517AD" w:rsidTr="009C543D">
        <w:tc>
          <w:tcPr>
            <w:tcW w:w="2660" w:type="dxa"/>
            <w:vMerge/>
          </w:tcPr>
          <w:p w:rsidR="004C003B" w:rsidRPr="002517AD" w:rsidRDefault="004C003B" w:rsidP="00904489">
            <w:pPr>
              <w:pStyle w:val="ConsPlusNormal"/>
              <w:jc w:val="both"/>
              <w:rPr>
                <w:sz w:val="24"/>
                <w:szCs w:val="24"/>
              </w:rPr>
            </w:pPr>
          </w:p>
        </w:tc>
        <w:tc>
          <w:tcPr>
            <w:tcW w:w="850" w:type="dxa"/>
            <w:vMerge/>
          </w:tcPr>
          <w:p w:rsidR="004C003B" w:rsidRPr="002517AD" w:rsidRDefault="004C003B" w:rsidP="00904489">
            <w:pPr>
              <w:pStyle w:val="ConsPlusNormal"/>
              <w:jc w:val="both"/>
              <w:rPr>
                <w:sz w:val="24"/>
                <w:szCs w:val="24"/>
              </w:rPr>
            </w:pPr>
          </w:p>
        </w:tc>
        <w:tc>
          <w:tcPr>
            <w:tcW w:w="709" w:type="dxa"/>
          </w:tcPr>
          <w:p w:rsidR="004C003B" w:rsidRPr="002517AD" w:rsidRDefault="004C003B" w:rsidP="004C003B">
            <w:pPr>
              <w:pStyle w:val="ConsPlusNormal"/>
              <w:jc w:val="center"/>
              <w:rPr>
                <w:sz w:val="20"/>
                <w:szCs w:val="20"/>
              </w:rPr>
            </w:pPr>
            <w:r w:rsidRPr="002517AD">
              <w:rPr>
                <w:sz w:val="20"/>
                <w:szCs w:val="20"/>
              </w:rPr>
              <w:t>2017 год</w:t>
            </w:r>
          </w:p>
        </w:tc>
        <w:tc>
          <w:tcPr>
            <w:tcW w:w="709" w:type="dxa"/>
          </w:tcPr>
          <w:p w:rsidR="004C003B" w:rsidRPr="002517AD" w:rsidRDefault="004C003B" w:rsidP="004C003B">
            <w:pPr>
              <w:rPr>
                <w:b/>
                <w:sz w:val="20"/>
                <w:szCs w:val="20"/>
              </w:rPr>
            </w:pPr>
            <w:r w:rsidRPr="002517AD">
              <w:rPr>
                <w:b/>
                <w:sz w:val="20"/>
                <w:szCs w:val="20"/>
              </w:rPr>
              <w:t>2018 год</w:t>
            </w:r>
          </w:p>
        </w:tc>
        <w:tc>
          <w:tcPr>
            <w:tcW w:w="709" w:type="dxa"/>
          </w:tcPr>
          <w:p w:rsidR="004C003B" w:rsidRPr="002517AD" w:rsidRDefault="004C003B" w:rsidP="004C003B">
            <w:pPr>
              <w:rPr>
                <w:b/>
                <w:sz w:val="20"/>
                <w:szCs w:val="20"/>
              </w:rPr>
            </w:pPr>
            <w:r w:rsidRPr="002517AD">
              <w:rPr>
                <w:b/>
                <w:sz w:val="20"/>
                <w:szCs w:val="20"/>
              </w:rPr>
              <w:t>2019 год</w:t>
            </w:r>
          </w:p>
        </w:tc>
        <w:tc>
          <w:tcPr>
            <w:tcW w:w="708" w:type="dxa"/>
          </w:tcPr>
          <w:p w:rsidR="004C003B" w:rsidRPr="002517AD" w:rsidRDefault="004C003B" w:rsidP="004C003B">
            <w:pPr>
              <w:rPr>
                <w:b/>
                <w:sz w:val="20"/>
                <w:szCs w:val="20"/>
              </w:rPr>
            </w:pPr>
            <w:r w:rsidRPr="002517AD">
              <w:rPr>
                <w:b/>
                <w:sz w:val="20"/>
                <w:szCs w:val="20"/>
              </w:rPr>
              <w:t>2020 год</w:t>
            </w:r>
          </w:p>
        </w:tc>
        <w:tc>
          <w:tcPr>
            <w:tcW w:w="709" w:type="dxa"/>
          </w:tcPr>
          <w:p w:rsidR="004C003B" w:rsidRPr="002517AD" w:rsidRDefault="004C003B" w:rsidP="004C003B">
            <w:pPr>
              <w:rPr>
                <w:b/>
                <w:sz w:val="20"/>
                <w:szCs w:val="20"/>
              </w:rPr>
            </w:pPr>
            <w:r w:rsidRPr="002517AD">
              <w:rPr>
                <w:b/>
                <w:sz w:val="20"/>
                <w:szCs w:val="20"/>
              </w:rPr>
              <w:t>2021 год</w:t>
            </w:r>
          </w:p>
        </w:tc>
        <w:tc>
          <w:tcPr>
            <w:tcW w:w="709" w:type="dxa"/>
          </w:tcPr>
          <w:p w:rsidR="004C003B" w:rsidRPr="002517AD" w:rsidRDefault="004C003B" w:rsidP="004C003B">
            <w:pPr>
              <w:rPr>
                <w:b/>
                <w:sz w:val="20"/>
                <w:szCs w:val="20"/>
              </w:rPr>
            </w:pPr>
            <w:r w:rsidRPr="002517AD">
              <w:rPr>
                <w:b/>
                <w:sz w:val="20"/>
                <w:szCs w:val="20"/>
              </w:rPr>
              <w:t>2022 год</w:t>
            </w:r>
          </w:p>
        </w:tc>
        <w:tc>
          <w:tcPr>
            <w:tcW w:w="709" w:type="dxa"/>
          </w:tcPr>
          <w:p w:rsidR="004C003B" w:rsidRPr="002517AD" w:rsidRDefault="004C003B" w:rsidP="004C003B">
            <w:pPr>
              <w:rPr>
                <w:b/>
                <w:sz w:val="20"/>
                <w:szCs w:val="20"/>
              </w:rPr>
            </w:pPr>
            <w:r w:rsidRPr="002517AD">
              <w:rPr>
                <w:b/>
                <w:sz w:val="20"/>
                <w:szCs w:val="20"/>
              </w:rPr>
              <w:t>2023 год</w:t>
            </w:r>
          </w:p>
        </w:tc>
        <w:tc>
          <w:tcPr>
            <w:tcW w:w="708" w:type="dxa"/>
          </w:tcPr>
          <w:p w:rsidR="004C003B" w:rsidRPr="002517AD" w:rsidRDefault="004C003B" w:rsidP="004C003B">
            <w:pPr>
              <w:rPr>
                <w:b/>
                <w:sz w:val="20"/>
                <w:szCs w:val="20"/>
              </w:rPr>
            </w:pPr>
            <w:r w:rsidRPr="002517AD">
              <w:rPr>
                <w:b/>
                <w:sz w:val="20"/>
                <w:szCs w:val="20"/>
              </w:rPr>
              <w:t>2024 год</w:t>
            </w:r>
          </w:p>
        </w:tc>
        <w:tc>
          <w:tcPr>
            <w:tcW w:w="709" w:type="dxa"/>
          </w:tcPr>
          <w:p w:rsidR="004C003B" w:rsidRPr="002517AD" w:rsidRDefault="004C003B" w:rsidP="004C003B">
            <w:pPr>
              <w:rPr>
                <w:b/>
                <w:sz w:val="20"/>
                <w:szCs w:val="20"/>
              </w:rPr>
            </w:pPr>
            <w:r w:rsidRPr="002517AD">
              <w:rPr>
                <w:b/>
                <w:sz w:val="20"/>
                <w:szCs w:val="20"/>
              </w:rPr>
              <w:t>2025 год</w:t>
            </w:r>
          </w:p>
        </w:tc>
      </w:tr>
    </w:tbl>
    <w:p w:rsidR="00495CC8" w:rsidRPr="002517AD" w:rsidRDefault="00495CC8">
      <w:pPr>
        <w:rPr>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3"/>
        <w:gridCol w:w="788"/>
        <w:gridCol w:w="793"/>
        <w:gridCol w:w="693"/>
        <w:gridCol w:w="693"/>
        <w:gridCol w:w="693"/>
        <w:gridCol w:w="693"/>
        <w:gridCol w:w="693"/>
        <w:gridCol w:w="693"/>
        <w:gridCol w:w="693"/>
        <w:gridCol w:w="688"/>
      </w:tblGrid>
      <w:tr w:rsidR="00495CC8" w:rsidRPr="002517AD" w:rsidTr="009F1D5D">
        <w:trPr>
          <w:tblHeader/>
        </w:trPr>
        <w:tc>
          <w:tcPr>
            <w:tcW w:w="4477" w:type="dxa"/>
          </w:tcPr>
          <w:p w:rsidR="00495CC8" w:rsidRPr="002517AD" w:rsidRDefault="00495CC8" w:rsidP="00495CC8">
            <w:pPr>
              <w:pStyle w:val="ConsPlusNormal"/>
              <w:jc w:val="center"/>
              <w:rPr>
                <w:b w:val="0"/>
                <w:sz w:val="22"/>
                <w:szCs w:val="22"/>
              </w:rPr>
            </w:pPr>
            <w:r w:rsidRPr="002517AD">
              <w:rPr>
                <w:b w:val="0"/>
                <w:sz w:val="22"/>
                <w:szCs w:val="22"/>
              </w:rPr>
              <w:t>1</w:t>
            </w:r>
          </w:p>
        </w:tc>
        <w:tc>
          <w:tcPr>
            <w:tcW w:w="938" w:type="dxa"/>
          </w:tcPr>
          <w:p w:rsidR="00495CC8" w:rsidRPr="002517AD" w:rsidRDefault="00495CC8" w:rsidP="00495CC8">
            <w:pPr>
              <w:pStyle w:val="ConsPlusNormal"/>
              <w:jc w:val="center"/>
              <w:rPr>
                <w:b w:val="0"/>
                <w:sz w:val="22"/>
                <w:szCs w:val="22"/>
              </w:rPr>
            </w:pPr>
            <w:r w:rsidRPr="002517AD">
              <w:rPr>
                <w:b w:val="0"/>
                <w:sz w:val="22"/>
                <w:szCs w:val="22"/>
              </w:rPr>
              <w:t>2</w:t>
            </w:r>
          </w:p>
        </w:tc>
        <w:tc>
          <w:tcPr>
            <w:tcW w:w="972" w:type="dxa"/>
          </w:tcPr>
          <w:p w:rsidR="00495CC8" w:rsidRPr="002517AD" w:rsidRDefault="00495CC8" w:rsidP="00495CC8">
            <w:pPr>
              <w:pStyle w:val="ConsPlusNormal"/>
              <w:jc w:val="center"/>
              <w:rPr>
                <w:b w:val="0"/>
                <w:sz w:val="22"/>
                <w:szCs w:val="22"/>
              </w:rPr>
            </w:pPr>
            <w:r w:rsidRPr="002517AD">
              <w:rPr>
                <w:b w:val="0"/>
                <w:sz w:val="22"/>
                <w:szCs w:val="22"/>
              </w:rPr>
              <w:t>3</w:t>
            </w:r>
          </w:p>
        </w:tc>
        <w:tc>
          <w:tcPr>
            <w:tcW w:w="964" w:type="dxa"/>
          </w:tcPr>
          <w:p w:rsidR="00495CC8" w:rsidRPr="002517AD" w:rsidRDefault="00495CC8" w:rsidP="00495CC8">
            <w:pPr>
              <w:pStyle w:val="ConsPlusNormal"/>
              <w:jc w:val="center"/>
              <w:rPr>
                <w:b w:val="0"/>
                <w:sz w:val="22"/>
                <w:szCs w:val="22"/>
              </w:rPr>
            </w:pPr>
            <w:r w:rsidRPr="002517AD">
              <w:rPr>
                <w:b w:val="0"/>
                <w:sz w:val="22"/>
                <w:szCs w:val="22"/>
              </w:rPr>
              <w:t>4</w:t>
            </w:r>
          </w:p>
        </w:tc>
        <w:tc>
          <w:tcPr>
            <w:tcW w:w="964" w:type="dxa"/>
          </w:tcPr>
          <w:p w:rsidR="00495CC8" w:rsidRPr="002517AD" w:rsidRDefault="00495CC8" w:rsidP="00495CC8">
            <w:pPr>
              <w:pStyle w:val="ConsPlusNormal"/>
              <w:jc w:val="center"/>
              <w:rPr>
                <w:b w:val="0"/>
                <w:sz w:val="22"/>
                <w:szCs w:val="22"/>
              </w:rPr>
            </w:pPr>
            <w:r w:rsidRPr="002517AD">
              <w:rPr>
                <w:b w:val="0"/>
                <w:sz w:val="22"/>
                <w:szCs w:val="22"/>
              </w:rPr>
              <w:t>5</w:t>
            </w:r>
          </w:p>
        </w:tc>
        <w:tc>
          <w:tcPr>
            <w:tcW w:w="964" w:type="dxa"/>
          </w:tcPr>
          <w:p w:rsidR="00495CC8" w:rsidRPr="002517AD" w:rsidRDefault="00495CC8" w:rsidP="00495CC8">
            <w:pPr>
              <w:pStyle w:val="ConsPlusNormal"/>
              <w:jc w:val="center"/>
              <w:rPr>
                <w:b w:val="0"/>
                <w:sz w:val="22"/>
                <w:szCs w:val="22"/>
              </w:rPr>
            </w:pPr>
            <w:r w:rsidRPr="002517AD">
              <w:rPr>
                <w:b w:val="0"/>
                <w:sz w:val="22"/>
                <w:szCs w:val="22"/>
              </w:rPr>
              <w:t>6</w:t>
            </w:r>
          </w:p>
        </w:tc>
        <w:tc>
          <w:tcPr>
            <w:tcW w:w="964" w:type="dxa"/>
          </w:tcPr>
          <w:p w:rsidR="00495CC8" w:rsidRPr="002517AD" w:rsidRDefault="00495CC8" w:rsidP="00495CC8">
            <w:pPr>
              <w:pStyle w:val="ConsPlusNormal"/>
              <w:jc w:val="center"/>
              <w:rPr>
                <w:b w:val="0"/>
                <w:sz w:val="22"/>
                <w:szCs w:val="22"/>
              </w:rPr>
            </w:pPr>
            <w:r w:rsidRPr="002517AD">
              <w:rPr>
                <w:b w:val="0"/>
                <w:sz w:val="22"/>
                <w:szCs w:val="22"/>
              </w:rPr>
              <w:t>7</w:t>
            </w:r>
          </w:p>
        </w:tc>
        <w:tc>
          <w:tcPr>
            <w:tcW w:w="965" w:type="dxa"/>
          </w:tcPr>
          <w:p w:rsidR="00495CC8" w:rsidRPr="002517AD" w:rsidRDefault="00495CC8" w:rsidP="00495CC8">
            <w:pPr>
              <w:pStyle w:val="ConsPlusNormal"/>
              <w:jc w:val="center"/>
              <w:rPr>
                <w:b w:val="0"/>
                <w:sz w:val="22"/>
                <w:szCs w:val="22"/>
              </w:rPr>
            </w:pPr>
            <w:r w:rsidRPr="002517AD">
              <w:rPr>
                <w:b w:val="0"/>
                <w:sz w:val="22"/>
                <w:szCs w:val="22"/>
              </w:rPr>
              <w:t>8</w:t>
            </w:r>
          </w:p>
        </w:tc>
        <w:tc>
          <w:tcPr>
            <w:tcW w:w="965" w:type="dxa"/>
          </w:tcPr>
          <w:p w:rsidR="00495CC8" w:rsidRPr="002517AD" w:rsidRDefault="00495CC8" w:rsidP="00495CC8">
            <w:pPr>
              <w:pStyle w:val="ConsPlusNormal"/>
              <w:jc w:val="center"/>
              <w:rPr>
                <w:b w:val="0"/>
                <w:sz w:val="22"/>
                <w:szCs w:val="22"/>
              </w:rPr>
            </w:pPr>
            <w:r w:rsidRPr="002517AD">
              <w:rPr>
                <w:b w:val="0"/>
                <w:sz w:val="22"/>
                <w:szCs w:val="22"/>
              </w:rPr>
              <w:t>9</w:t>
            </w:r>
          </w:p>
        </w:tc>
        <w:tc>
          <w:tcPr>
            <w:tcW w:w="965" w:type="dxa"/>
          </w:tcPr>
          <w:p w:rsidR="00495CC8" w:rsidRPr="002517AD" w:rsidRDefault="00495CC8" w:rsidP="00495CC8">
            <w:pPr>
              <w:pStyle w:val="ConsPlusNormal"/>
              <w:jc w:val="center"/>
              <w:rPr>
                <w:b w:val="0"/>
                <w:sz w:val="22"/>
                <w:szCs w:val="22"/>
              </w:rPr>
            </w:pPr>
            <w:r w:rsidRPr="002517AD">
              <w:rPr>
                <w:b w:val="0"/>
                <w:sz w:val="22"/>
                <w:szCs w:val="22"/>
              </w:rPr>
              <w:t>10</w:t>
            </w:r>
          </w:p>
        </w:tc>
        <w:tc>
          <w:tcPr>
            <w:tcW w:w="938" w:type="dxa"/>
          </w:tcPr>
          <w:p w:rsidR="00495CC8" w:rsidRPr="002517AD" w:rsidRDefault="00495CC8" w:rsidP="00495CC8">
            <w:pPr>
              <w:pStyle w:val="ConsPlusNormal"/>
              <w:jc w:val="center"/>
              <w:rPr>
                <w:b w:val="0"/>
                <w:sz w:val="22"/>
                <w:szCs w:val="22"/>
              </w:rPr>
            </w:pPr>
            <w:r w:rsidRPr="002517AD">
              <w:rPr>
                <w:b w:val="0"/>
                <w:sz w:val="22"/>
                <w:szCs w:val="22"/>
              </w:rPr>
              <w:t>11</w:t>
            </w:r>
          </w:p>
        </w:tc>
      </w:tr>
      <w:tr w:rsidR="00422385" w:rsidRPr="002517AD" w:rsidTr="009F1D5D">
        <w:tc>
          <w:tcPr>
            <w:tcW w:w="4477" w:type="dxa"/>
          </w:tcPr>
          <w:p w:rsidR="00422385" w:rsidRPr="002517AD" w:rsidRDefault="00422385" w:rsidP="003A1B09">
            <w:pPr>
              <w:pStyle w:val="ConsPlusNormal"/>
              <w:jc w:val="center"/>
              <w:rPr>
                <w:sz w:val="24"/>
                <w:szCs w:val="24"/>
              </w:rPr>
            </w:pPr>
            <w:r w:rsidRPr="002517AD">
              <w:rPr>
                <w:sz w:val="24"/>
                <w:szCs w:val="24"/>
              </w:rPr>
              <w:t>ВСЕГО:</w:t>
            </w:r>
          </w:p>
        </w:tc>
        <w:tc>
          <w:tcPr>
            <w:tcW w:w="938" w:type="dxa"/>
          </w:tcPr>
          <w:p w:rsidR="00422385" w:rsidRPr="002517AD" w:rsidRDefault="00422385" w:rsidP="00422385">
            <w:pPr>
              <w:pStyle w:val="ConsPlusNormal"/>
              <w:jc w:val="center"/>
              <w:rPr>
                <w:sz w:val="24"/>
                <w:szCs w:val="24"/>
              </w:rPr>
            </w:pPr>
            <w:r w:rsidRPr="002517AD">
              <w:rPr>
                <w:sz w:val="24"/>
                <w:szCs w:val="24"/>
              </w:rPr>
              <w:t>751,7</w:t>
            </w:r>
          </w:p>
        </w:tc>
        <w:tc>
          <w:tcPr>
            <w:tcW w:w="972" w:type="dxa"/>
          </w:tcPr>
          <w:p w:rsidR="00422385" w:rsidRPr="002517AD" w:rsidRDefault="00422385" w:rsidP="00422385">
            <w:pPr>
              <w:pStyle w:val="ConsPlusNormal"/>
              <w:jc w:val="center"/>
              <w:rPr>
                <w:sz w:val="24"/>
                <w:szCs w:val="24"/>
              </w:rPr>
            </w:pPr>
            <w:r w:rsidRPr="002517AD">
              <w:rPr>
                <w:sz w:val="24"/>
                <w:szCs w:val="24"/>
              </w:rPr>
              <w:t>155,7</w:t>
            </w:r>
          </w:p>
        </w:tc>
        <w:tc>
          <w:tcPr>
            <w:tcW w:w="964" w:type="dxa"/>
          </w:tcPr>
          <w:p w:rsidR="00422385" w:rsidRPr="002517AD" w:rsidRDefault="00422385" w:rsidP="00422385">
            <w:pPr>
              <w:pStyle w:val="ConsPlusNormal"/>
              <w:jc w:val="center"/>
              <w:rPr>
                <w:sz w:val="24"/>
                <w:szCs w:val="24"/>
              </w:rPr>
            </w:pPr>
            <w:r w:rsidRPr="002517AD">
              <w:rPr>
                <w:sz w:val="24"/>
                <w:szCs w:val="24"/>
              </w:rPr>
              <w:t>74,5</w:t>
            </w:r>
          </w:p>
        </w:tc>
        <w:tc>
          <w:tcPr>
            <w:tcW w:w="964" w:type="dxa"/>
          </w:tcPr>
          <w:p w:rsidR="00422385" w:rsidRPr="002517AD" w:rsidRDefault="00422385" w:rsidP="00422385">
            <w:pPr>
              <w:pStyle w:val="ConsPlusNormal"/>
              <w:jc w:val="center"/>
              <w:rPr>
                <w:sz w:val="24"/>
                <w:szCs w:val="24"/>
              </w:rPr>
            </w:pPr>
            <w:r w:rsidRPr="002517AD">
              <w:rPr>
                <w:sz w:val="24"/>
                <w:szCs w:val="24"/>
              </w:rPr>
              <w:t>74,5</w:t>
            </w:r>
          </w:p>
        </w:tc>
        <w:tc>
          <w:tcPr>
            <w:tcW w:w="964" w:type="dxa"/>
          </w:tcPr>
          <w:p w:rsidR="00422385" w:rsidRPr="002517AD" w:rsidRDefault="00422385" w:rsidP="00422385">
            <w:pPr>
              <w:pStyle w:val="ConsPlusNormal"/>
              <w:jc w:val="center"/>
              <w:rPr>
                <w:sz w:val="24"/>
                <w:szCs w:val="24"/>
              </w:rPr>
            </w:pPr>
            <w:r w:rsidRPr="002517AD">
              <w:rPr>
                <w:sz w:val="24"/>
                <w:szCs w:val="24"/>
              </w:rPr>
              <w:t>74,5</w:t>
            </w:r>
          </w:p>
        </w:tc>
        <w:tc>
          <w:tcPr>
            <w:tcW w:w="964" w:type="dxa"/>
          </w:tcPr>
          <w:p w:rsidR="00422385" w:rsidRPr="002517AD" w:rsidRDefault="00422385">
            <w:r w:rsidRPr="002517AD">
              <w:rPr>
                <w:b/>
              </w:rPr>
              <w:t>74,5</w:t>
            </w:r>
          </w:p>
        </w:tc>
        <w:tc>
          <w:tcPr>
            <w:tcW w:w="965" w:type="dxa"/>
          </w:tcPr>
          <w:p w:rsidR="00422385" w:rsidRPr="002517AD" w:rsidRDefault="00422385">
            <w:r w:rsidRPr="002517AD">
              <w:rPr>
                <w:b/>
              </w:rPr>
              <w:t>74,5</w:t>
            </w:r>
          </w:p>
        </w:tc>
        <w:tc>
          <w:tcPr>
            <w:tcW w:w="965" w:type="dxa"/>
          </w:tcPr>
          <w:p w:rsidR="00422385" w:rsidRPr="002517AD" w:rsidRDefault="00422385">
            <w:r w:rsidRPr="002517AD">
              <w:rPr>
                <w:b/>
              </w:rPr>
              <w:t>74,5</w:t>
            </w:r>
          </w:p>
        </w:tc>
        <w:tc>
          <w:tcPr>
            <w:tcW w:w="965" w:type="dxa"/>
          </w:tcPr>
          <w:p w:rsidR="00422385" w:rsidRPr="002517AD" w:rsidRDefault="00422385">
            <w:r w:rsidRPr="002517AD">
              <w:rPr>
                <w:b/>
              </w:rPr>
              <w:t>74,5</w:t>
            </w:r>
          </w:p>
        </w:tc>
        <w:tc>
          <w:tcPr>
            <w:tcW w:w="938" w:type="dxa"/>
          </w:tcPr>
          <w:p w:rsidR="00422385" w:rsidRPr="002517AD" w:rsidRDefault="00422385">
            <w:r w:rsidRPr="002517AD">
              <w:rPr>
                <w:b/>
              </w:rPr>
              <w:t>74,5</w:t>
            </w:r>
          </w:p>
        </w:tc>
      </w:tr>
      <w:tr w:rsidR="00422385" w:rsidRPr="002517AD" w:rsidTr="009F1D5D">
        <w:tc>
          <w:tcPr>
            <w:tcW w:w="4477" w:type="dxa"/>
          </w:tcPr>
          <w:p w:rsidR="00422385" w:rsidRPr="002517AD" w:rsidRDefault="00422385" w:rsidP="00904489">
            <w:pPr>
              <w:pStyle w:val="ConsPlusNormal"/>
              <w:jc w:val="both"/>
              <w:rPr>
                <w:b w:val="0"/>
                <w:sz w:val="24"/>
                <w:szCs w:val="24"/>
              </w:rPr>
            </w:pPr>
            <w:r w:rsidRPr="002517AD">
              <w:rPr>
                <w:b w:val="0"/>
                <w:sz w:val="24"/>
                <w:szCs w:val="24"/>
              </w:rPr>
              <w:t>Контроль качества текущий, экспертный, общественный</w:t>
            </w:r>
          </w:p>
        </w:tc>
        <w:tc>
          <w:tcPr>
            <w:tcW w:w="938" w:type="dxa"/>
            <w:vAlign w:val="center"/>
          </w:tcPr>
          <w:p w:rsidR="00422385" w:rsidRPr="002517AD" w:rsidRDefault="00422385" w:rsidP="003A1B09">
            <w:pPr>
              <w:pStyle w:val="ConsPlusNormal"/>
              <w:jc w:val="center"/>
              <w:rPr>
                <w:b w:val="0"/>
                <w:sz w:val="24"/>
                <w:szCs w:val="24"/>
              </w:rPr>
            </w:pPr>
            <w:r w:rsidRPr="002517AD">
              <w:rPr>
                <w:b w:val="0"/>
                <w:sz w:val="24"/>
                <w:szCs w:val="24"/>
              </w:rPr>
              <w:t>4,5</w:t>
            </w:r>
          </w:p>
        </w:tc>
        <w:tc>
          <w:tcPr>
            <w:tcW w:w="972" w:type="dxa"/>
            <w:vAlign w:val="center"/>
          </w:tcPr>
          <w:p w:rsidR="00422385" w:rsidRPr="002517AD" w:rsidRDefault="00422385" w:rsidP="003A1B09">
            <w:pPr>
              <w:pStyle w:val="ConsPlusNormal"/>
              <w:jc w:val="center"/>
              <w:rPr>
                <w:b w:val="0"/>
                <w:sz w:val="24"/>
                <w:szCs w:val="24"/>
              </w:rPr>
            </w:pPr>
            <w:r w:rsidRPr="002517AD">
              <w:rPr>
                <w:b w:val="0"/>
                <w:sz w:val="24"/>
                <w:szCs w:val="24"/>
              </w:rPr>
              <w:t>0,5</w:t>
            </w:r>
          </w:p>
        </w:tc>
        <w:tc>
          <w:tcPr>
            <w:tcW w:w="964" w:type="dxa"/>
            <w:vAlign w:val="center"/>
          </w:tcPr>
          <w:p w:rsidR="00422385" w:rsidRPr="002517AD" w:rsidRDefault="00422385" w:rsidP="003A1B09">
            <w:pPr>
              <w:jc w:val="center"/>
            </w:pPr>
            <w:r w:rsidRPr="002517AD">
              <w:t>0,5</w:t>
            </w:r>
          </w:p>
        </w:tc>
        <w:tc>
          <w:tcPr>
            <w:tcW w:w="964" w:type="dxa"/>
            <w:vAlign w:val="center"/>
          </w:tcPr>
          <w:p w:rsidR="00422385" w:rsidRPr="002517AD" w:rsidRDefault="00422385" w:rsidP="003A1B09">
            <w:pPr>
              <w:jc w:val="center"/>
            </w:pPr>
            <w:r w:rsidRPr="002517AD">
              <w:t>0,5</w:t>
            </w:r>
          </w:p>
        </w:tc>
        <w:tc>
          <w:tcPr>
            <w:tcW w:w="964" w:type="dxa"/>
            <w:vAlign w:val="center"/>
          </w:tcPr>
          <w:p w:rsidR="00422385" w:rsidRPr="002517AD" w:rsidRDefault="00422385" w:rsidP="003A1B09">
            <w:pPr>
              <w:jc w:val="center"/>
            </w:pPr>
            <w:r w:rsidRPr="002517AD">
              <w:t>0,5</w:t>
            </w:r>
          </w:p>
        </w:tc>
        <w:tc>
          <w:tcPr>
            <w:tcW w:w="964" w:type="dxa"/>
            <w:vAlign w:val="center"/>
          </w:tcPr>
          <w:p w:rsidR="00422385" w:rsidRPr="002517AD" w:rsidRDefault="00422385" w:rsidP="003A1B09">
            <w:pPr>
              <w:jc w:val="center"/>
            </w:pPr>
            <w:r w:rsidRPr="002517AD">
              <w:t>0,5</w:t>
            </w:r>
          </w:p>
        </w:tc>
        <w:tc>
          <w:tcPr>
            <w:tcW w:w="965" w:type="dxa"/>
            <w:vAlign w:val="center"/>
          </w:tcPr>
          <w:p w:rsidR="00422385" w:rsidRPr="002517AD" w:rsidRDefault="00422385" w:rsidP="003A1B09">
            <w:pPr>
              <w:jc w:val="center"/>
            </w:pPr>
            <w:r w:rsidRPr="002517AD">
              <w:t>0,5</w:t>
            </w:r>
          </w:p>
        </w:tc>
        <w:tc>
          <w:tcPr>
            <w:tcW w:w="965" w:type="dxa"/>
            <w:vAlign w:val="center"/>
          </w:tcPr>
          <w:p w:rsidR="00422385" w:rsidRPr="002517AD" w:rsidRDefault="00422385" w:rsidP="003A1B09">
            <w:pPr>
              <w:jc w:val="center"/>
            </w:pPr>
            <w:r w:rsidRPr="002517AD">
              <w:t>0,5</w:t>
            </w:r>
          </w:p>
        </w:tc>
        <w:tc>
          <w:tcPr>
            <w:tcW w:w="965" w:type="dxa"/>
            <w:vAlign w:val="center"/>
          </w:tcPr>
          <w:p w:rsidR="00422385" w:rsidRPr="002517AD" w:rsidRDefault="00422385" w:rsidP="003A1B09">
            <w:pPr>
              <w:jc w:val="center"/>
            </w:pPr>
            <w:r w:rsidRPr="002517AD">
              <w:t>0,5</w:t>
            </w:r>
          </w:p>
        </w:tc>
        <w:tc>
          <w:tcPr>
            <w:tcW w:w="938" w:type="dxa"/>
            <w:vAlign w:val="center"/>
          </w:tcPr>
          <w:p w:rsidR="00422385" w:rsidRPr="002517AD" w:rsidRDefault="00422385" w:rsidP="003A1B09">
            <w:pPr>
              <w:jc w:val="center"/>
            </w:pPr>
            <w:r w:rsidRPr="002517AD">
              <w:t>0,5</w:t>
            </w:r>
          </w:p>
        </w:tc>
      </w:tr>
      <w:tr w:rsidR="00422385" w:rsidRPr="002517AD" w:rsidTr="009F1D5D">
        <w:tc>
          <w:tcPr>
            <w:tcW w:w="4477" w:type="dxa"/>
          </w:tcPr>
          <w:p w:rsidR="00422385" w:rsidRPr="002517AD" w:rsidRDefault="00422385" w:rsidP="00904489">
            <w:pPr>
              <w:pStyle w:val="ConsPlusNormal"/>
              <w:jc w:val="both"/>
              <w:rPr>
                <w:b w:val="0"/>
                <w:sz w:val="24"/>
                <w:szCs w:val="24"/>
              </w:rPr>
            </w:pPr>
            <w:r w:rsidRPr="002517AD">
              <w:rPr>
                <w:b w:val="0"/>
                <w:sz w:val="24"/>
                <w:szCs w:val="24"/>
              </w:rPr>
              <w:t>Содержание светофорных объектов и дорожная разметка</w:t>
            </w:r>
          </w:p>
        </w:tc>
        <w:tc>
          <w:tcPr>
            <w:tcW w:w="938" w:type="dxa"/>
            <w:vAlign w:val="center"/>
          </w:tcPr>
          <w:p w:rsidR="00422385" w:rsidRPr="002517AD" w:rsidRDefault="00422385" w:rsidP="003A1B09">
            <w:pPr>
              <w:pStyle w:val="ConsPlusNormal"/>
              <w:jc w:val="center"/>
              <w:rPr>
                <w:b w:val="0"/>
                <w:sz w:val="24"/>
                <w:szCs w:val="24"/>
              </w:rPr>
            </w:pPr>
            <w:r w:rsidRPr="002517AD">
              <w:rPr>
                <w:b w:val="0"/>
                <w:sz w:val="24"/>
                <w:szCs w:val="24"/>
              </w:rPr>
              <w:t>495,9</w:t>
            </w:r>
          </w:p>
        </w:tc>
        <w:tc>
          <w:tcPr>
            <w:tcW w:w="972" w:type="dxa"/>
            <w:vAlign w:val="center"/>
          </w:tcPr>
          <w:p w:rsidR="00422385" w:rsidRPr="002517AD" w:rsidRDefault="00422385" w:rsidP="003A1B09">
            <w:pPr>
              <w:pStyle w:val="ConsPlusNormal"/>
              <w:jc w:val="center"/>
              <w:rPr>
                <w:b w:val="0"/>
                <w:sz w:val="24"/>
                <w:szCs w:val="24"/>
              </w:rPr>
            </w:pPr>
            <w:r w:rsidRPr="002517AD">
              <w:rPr>
                <w:b w:val="0"/>
                <w:sz w:val="24"/>
                <w:szCs w:val="24"/>
              </w:rPr>
              <w:t>55,1</w:t>
            </w:r>
          </w:p>
        </w:tc>
        <w:tc>
          <w:tcPr>
            <w:tcW w:w="964" w:type="dxa"/>
            <w:vAlign w:val="center"/>
          </w:tcPr>
          <w:p w:rsidR="00422385" w:rsidRPr="002517AD" w:rsidRDefault="00422385" w:rsidP="003A1B09">
            <w:pPr>
              <w:jc w:val="center"/>
            </w:pPr>
            <w:r w:rsidRPr="002517AD">
              <w:t>55,1</w:t>
            </w:r>
          </w:p>
        </w:tc>
        <w:tc>
          <w:tcPr>
            <w:tcW w:w="964" w:type="dxa"/>
            <w:vAlign w:val="center"/>
          </w:tcPr>
          <w:p w:rsidR="00422385" w:rsidRPr="002517AD" w:rsidRDefault="00422385" w:rsidP="003A1B09">
            <w:pPr>
              <w:jc w:val="center"/>
            </w:pPr>
            <w:r w:rsidRPr="002517AD">
              <w:t>55,1</w:t>
            </w:r>
          </w:p>
        </w:tc>
        <w:tc>
          <w:tcPr>
            <w:tcW w:w="964" w:type="dxa"/>
            <w:vAlign w:val="center"/>
          </w:tcPr>
          <w:p w:rsidR="00422385" w:rsidRPr="002517AD" w:rsidRDefault="00422385" w:rsidP="003A1B09">
            <w:pPr>
              <w:jc w:val="center"/>
            </w:pPr>
            <w:r w:rsidRPr="002517AD">
              <w:t>55,1</w:t>
            </w:r>
          </w:p>
        </w:tc>
        <w:tc>
          <w:tcPr>
            <w:tcW w:w="964" w:type="dxa"/>
            <w:vAlign w:val="center"/>
          </w:tcPr>
          <w:p w:rsidR="00422385" w:rsidRPr="002517AD" w:rsidRDefault="00422385" w:rsidP="003A1B09">
            <w:pPr>
              <w:jc w:val="center"/>
            </w:pPr>
            <w:r w:rsidRPr="002517AD">
              <w:t>55,1</w:t>
            </w:r>
          </w:p>
        </w:tc>
        <w:tc>
          <w:tcPr>
            <w:tcW w:w="965" w:type="dxa"/>
            <w:vAlign w:val="center"/>
          </w:tcPr>
          <w:p w:rsidR="00422385" w:rsidRPr="002517AD" w:rsidRDefault="00422385" w:rsidP="003A1B09">
            <w:pPr>
              <w:jc w:val="center"/>
            </w:pPr>
            <w:r w:rsidRPr="002517AD">
              <w:t>55,1</w:t>
            </w:r>
          </w:p>
        </w:tc>
        <w:tc>
          <w:tcPr>
            <w:tcW w:w="965" w:type="dxa"/>
            <w:vAlign w:val="center"/>
          </w:tcPr>
          <w:p w:rsidR="00422385" w:rsidRPr="002517AD" w:rsidRDefault="00422385" w:rsidP="003A1B09">
            <w:pPr>
              <w:jc w:val="center"/>
            </w:pPr>
            <w:r w:rsidRPr="002517AD">
              <w:t>55,1</w:t>
            </w:r>
          </w:p>
        </w:tc>
        <w:tc>
          <w:tcPr>
            <w:tcW w:w="965" w:type="dxa"/>
            <w:vAlign w:val="center"/>
          </w:tcPr>
          <w:p w:rsidR="00422385" w:rsidRPr="002517AD" w:rsidRDefault="00422385" w:rsidP="003A1B09">
            <w:pPr>
              <w:jc w:val="center"/>
            </w:pPr>
            <w:r w:rsidRPr="002517AD">
              <w:t>55,1</w:t>
            </w:r>
          </w:p>
        </w:tc>
        <w:tc>
          <w:tcPr>
            <w:tcW w:w="938" w:type="dxa"/>
            <w:vAlign w:val="center"/>
          </w:tcPr>
          <w:p w:rsidR="00422385" w:rsidRPr="002517AD" w:rsidRDefault="00422385" w:rsidP="003A1B09">
            <w:pPr>
              <w:jc w:val="center"/>
            </w:pPr>
            <w:r w:rsidRPr="002517AD">
              <w:t>55,1</w:t>
            </w:r>
          </w:p>
        </w:tc>
      </w:tr>
      <w:tr w:rsidR="00422385" w:rsidRPr="002517AD" w:rsidTr="009F1D5D">
        <w:tc>
          <w:tcPr>
            <w:tcW w:w="4477" w:type="dxa"/>
          </w:tcPr>
          <w:p w:rsidR="00422385" w:rsidRPr="002517AD" w:rsidRDefault="00422385" w:rsidP="00904489">
            <w:pPr>
              <w:pStyle w:val="ConsPlusNormal"/>
              <w:jc w:val="both"/>
              <w:rPr>
                <w:b w:val="0"/>
                <w:sz w:val="24"/>
                <w:szCs w:val="24"/>
              </w:rPr>
            </w:pPr>
            <w:r w:rsidRPr="002517AD">
              <w:rPr>
                <w:b w:val="0"/>
                <w:sz w:val="24"/>
                <w:szCs w:val="24"/>
              </w:rPr>
              <w:t>Содержание и техническое обслуживание средств организации дорожного движения (дорожные знаки)</w:t>
            </w:r>
          </w:p>
        </w:tc>
        <w:tc>
          <w:tcPr>
            <w:tcW w:w="938" w:type="dxa"/>
            <w:vAlign w:val="center"/>
          </w:tcPr>
          <w:p w:rsidR="00422385" w:rsidRPr="002517AD" w:rsidRDefault="00422385" w:rsidP="003A1B09">
            <w:pPr>
              <w:pStyle w:val="ConsPlusNormal"/>
              <w:jc w:val="center"/>
              <w:rPr>
                <w:b w:val="0"/>
                <w:sz w:val="24"/>
                <w:szCs w:val="24"/>
              </w:rPr>
            </w:pPr>
            <w:r w:rsidRPr="002517AD">
              <w:rPr>
                <w:b w:val="0"/>
                <w:sz w:val="24"/>
                <w:szCs w:val="24"/>
              </w:rPr>
              <w:t>92,0</w:t>
            </w:r>
          </w:p>
        </w:tc>
        <w:tc>
          <w:tcPr>
            <w:tcW w:w="972" w:type="dxa"/>
            <w:vAlign w:val="center"/>
          </w:tcPr>
          <w:p w:rsidR="00422385" w:rsidRPr="002517AD" w:rsidRDefault="00422385" w:rsidP="003A1B09">
            <w:pPr>
              <w:pStyle w:val="ConsPlusNormal"/>
              <w:jc w:val="center"/>
              <w:rPr>
                <w:b w:val="0"/>
                <w:sz w:val="24"/>
                <w:szCs w:val="24"/>
              </w:rPr>
            </w:pPr>
            <w:r w:rsidRPr="002517AD">
              <w:rPr>
                <w:b w:val="0"/>
                <w:sz w:val="24"/>
                <w:szCs w:val="24"/>
              </w:rPr>
              <w:t>25,6</w:t>
            </w:r>
          </w:p>
        </w:tc>
        <w:tc>
          <w:tcPr>
            <w:tcW w:w="964" w:type="dxa"/>
            <w:vAlign w:val="center"/>
          </w:tcPr>
          <w:p w:rsidR="00422385" w:rsidRPr="002517AD" w:rsidRDefault="00422385" w:rsidP="003A1B09">
            <w:pPr>
              <w:pStyle w:val="ConsPlusNormal"/>
              <w:jc w:val="center"/>
              <w:rPr>
                <w:b w:val="0"/>
                <w:sz w:val="24"/>
                <w:szCs w:val="24"/>
              </w:rPr>
            </w:pPr>
            <w:r w:rsidRPr="002517AD">
              <w:rPr>
                <w:b w:val="0"/>
                <w:sz w:val="24"/>
                <w:szCs w:val="24"/>
              </w:rPr>
              <w:t>8,3</w:t>
            </w:r>
          </w:p>
        </w:tc>
        <w:tc>
          <w:tcPr>
            <w:tcW w:w="964" w:type="dxa"/>
            <w:vAlign w:val="center"/>
          </w:tcPr>
          <w:p w:rsidR="00422385" w:rsidRPr="002517AD" w:rsidRDefault="00422385" w:rsidP="003A1B09">
            <w:pPr>
              <w:jc w:val="center"/>
            </w:pPr>
            <w:r w:rsidRPr="002517AD">
              <w:t>8,3</w:t>
            </w:r>
          </w:p>
        </w:tc>
        <w:tc>
          <w:tcPr>
            <w:tcW w:w="964" w:type="dxa"/>
            <w:vAlign w:val="center"/>
          </w:tcPr>
          <w:p w:rsidR="00422385" w:rsidRPr="002517AD" w:rsidRDefault="00422385" w:rsidP="003A1B09">
            <w:pPr>
              <w:jc w:val="center"/>
            </w:pPr>
            <w:r w:rsidRPr="002517AD">
              <w:t>8,3</w:t>
            </w:r>
          </w:p>
        </w:tc>
        <w:tc>
          <w:tcPr>
            <w:tcW w:w="964" w:type="dxa"/>
            <w:vAlign w:val="center"/>
          </w:tcPr>
          <w:p w:rsidR="00422385" w:rsidRPr="002517AD" w:rsidRDefault="00422385" w:rsidP="003A1B09">
            <w:pPr>
              <w:jc w:val="center"/>
            </w:pPr>
            <w:r w:rsidRPr="002517AD">
              <w:t>8,3</w:t>
            </w:r>
          </w:p>
        </w:tc>
        <w:tc>
          <w:tcPr>
            <w:tcW w:w="965" w:type="dxa"/>
            <w:vAlign w:val="center"/>
          </w:tcPr>
          <w:p w:rsidR="00422385" w:rsidRPr="002517AD" w:rsidRDefault="00422385" w:rsidP="003A1B09">
            <w:pPr>
              <w:jc w:val="center"/>
            </w:pPr>
            <w:r w:rsidRPr="002517AD">
              <w:t>8,3</w:t>
            </w:r>
          </w:p>
        </w:tc>
        <w:tc>
          <w:tcPr>
            <w:tcW w:w="965" w:type="dxa"/>
            <w:vAlign w:val="center"/>
          </w:tcPr>
          <w:p w:rsidR="00422385" w:rsidRPr="002517AD" w:rsidRDefault="00422385" w:rsidP="003A1B09">
            <w:pPr>
              <w:jc w:val="center"/>
            </w:pPr>
            <w:r w:rsidRPr="002517AD">
              <w:t>8,3</w:t>
            </w:r>
          </w:p>
        </w:tc>
        <w:tc>
          <w:tcPr>
            <w:tcW w:w="965" w:type="dxa"/>
            <w:vAlign w:val="center"/>
          </w:tcPr>
          <w:p w:rsidR="00422385" w:rsidRPr="002517AD" w:rsidRDefault="00422385" w:rsidP="003A1B09">
            <w:pPr>
              <w:jc w:val="center"/>
            </w:pPr>
            <w:r w:rsidRPr="002517AD">
              <w:t>8,3</w:t>
            </w:r>
          </w:p>
        </w:tc>
        <w:tc>
          <w:tcPr>
            <w:tcW w:w="938" w:type="dxa"/>
            <w:vAlign w:val="center"/>
          </w:tcPr>
          <w:p w:rsidR="00422385" w:rsidRPr="002517AD" w:rsidRDefault="00422385" w:rsidP="003A1B09">
            <w:pPr>
              <w:jc w:val="center"/>
            </w:pPr>
            <w:r w:rsidRPr="002517AD">
              <w:t>8,3</w:t>
            </w:r>
          </w:p>
        </w:tc>
      </w:tr>
      <w:tr w:rsidR="00422385" w:rsidRPr="002517AD" w:rsidTr="009F1D5D">
        <w:tc>
          <w:tcPr>
            <w:tcW w:w="4477" w:type="dxa"/>
          </w:tcPr>
          <w:p w:rsidR="00422385" w:rsidRPr="002517AD" w:rsidRDefault="00422385" w:rsidP="00904489">
            <w:pPr>
              <w:pStyle w:val="ConsPlusNormal"/>
              <w:jc w:val="both"/>
              <w:rPr>
                <w:b w:val="0"/>
                <w:sz w:val="24"/>
                <w:szCs w:val="24"/>
              </w:rPr>
            </w:pPr>
            <w:r w:rsidRPr="002517AD">
              <w:rPr>
                <w:b w:val="0"/>
                <w:sz w:val="24"/>
                <w:szCs w:val="24"/>
              </w:rPr>
              <w:t>Содержание систем видеонаблюдения и видеофиксации</w:t>
            </w:r>
          </w:p>
        </w:tc>
        <w:tc>
          <w:tcPr>
            <w:tcW w:w="938" w:type="dxa"/>
            <w:vAlign w:val="center"/>
          </w:tcPr>
          <w:p w:rsidR="00422385" w:rsidRPr="002517AD" w:rsidRDefault="00422385" w:rsidP="003A1B09">
            <w:pPr>
              <w:pStyle w:val="ConsPlusNormal"/>
              <w:jc w:val="center"/>
              <w:rPr>
                <w:b w:val="0"/>
                <w:sz w:val="24"/>
                <w:szCs w:val="24"/>
              </w:rPr>
            </w:pPr>
            <w:r w:rsidRPr="002517AD">
              <w:rPr>
                <w:b w:val="0"/>
                <w:sz w:val="24"/>
                <w:szCs w:val="24"/>
              </w:rPr>
              <w:t>49,3</w:t>
            </w:r>
          </w:p>
        </w:tc>
        <w:tc>
          <w:tcPr>
            <w:tcW w:w="972" w:type="dxa"/>
            <w:vAlign w:val="center"/>
          </w:tcPr>
          <w:p w:rsidR="00422385" w:rsidRPr="002517AD" w:rsidRDefault="00422385" w:rsidP="003A1B09">
            <w:pPr>
              <w:pStyle w:val="ConsPlusNormal"/>
              <w:jc w:val="center"/>
              <w:rPr>
                <w:b w:val="0"/>
                <w:sz w:val="24"/>
                <w:szCs w:val="24"/>
              </w:rPr>
            </w:pPr>
            <w:r w:rsidRPr="002517AD">
              <w:rPr>
                <w:b w:val="0"/>
                <w:sz w:val="24"/>
                <w:szCs w:val="24"/>
              </w:rPr>
              <w:t>13,3</w:t>
            </w:r>
          </w:p>
        </w:tc>
        <w:tc>
          <w:tcPr>
            <w:tcW w:w="964" w:type="dxa"/>
            <w:vAlign w:val="center"/>
          </w:tcPr>
          <w:p w:rsidR="00422385" w:rsidRPr="002517AD" w:rsidRDefault="00422385" w:rsidP="003A1B09">
            <w:pPr>
              <w:pStyle w:val="ConsPlusNormal"/>
              <w:jc w:val="center"/>
              <w:rPr>
                <w:b w:val="0"/>
                <w:sz w:val="24"/>
                <w:szCs w:val="24"/>
              </w:rPr>
            </w:pPr>
            <w:r w:rsidRPr="002517AD">
              <w:rPr>
                <w:b w:val="0"/>
                <w:sz w:val="24"/>
                <w:szCs w:val="24"/>
              </w:rPr>
              <w:t>4,5</w:t>
            </w:r>
          </w:p>
        </w:tc>
        <w:tc>
          <w:tcPr>
            <w:tcW w:w="964" w:type="dxa"/>
            <w:vAlign w:val="center"/>
          </w:tcPr>
          <w:p w:rsidR="00422385" w:rsidRPr="002517AD" w:rsidRDefault="00422385" w:rsidP="003A1B09">
            <w:pPr>
              <w:jc w:val="center"/>
            </w:pPr>
            <w:r w:rsidRPr="002517AD">
              <w:t>4,5</w:t>
            </w:r>
          </w:p>
        </w:tc>
        <w:tc>
          <w:tcPr>
            <w:tcW w:w="964" w:type="dxa"/>
            <w:vAlign w:val="center"/>
          </w:tcPr>
          <w:p w:rsidR="00422385" w:rsidRPr="002517AD" w:rsidRDefault="00422385" w:rsidP="003A1B09">
            <w:pPr>
              <w:jc w:val="center"/>
            </w:pPr>
            <w:r w:rsidRPr="002517AD">
              <w:t>4,5</w:t>
            </w:r>
          </w:p>
        </w:tc>
        <w:tc>
          <w:tcPr>
            <w:tcW w:w="964" w:type="dxa"/>
            <w:vAlign w:val="center"/>
          </w:tcPr>
          <w:p w:rsidR="00422385" w:rsidRPr="002517AD" w:rsidRDefault="00422385" w:rsidP="003A1B09">
            <w:pPr>
              <w:jc w:val="center"/>
            </w:pPr>
            <w:r w:rsidRPr="002517AD">
              <w:t>4,5</w:t>
            </w:r>
          </w:p>
        </w:tc>
        <w:tc>
          <w:tcPr>
            <w:tcW w:w="965" w:type="dxa"/>
            <w:vAlign w:val="center"/>
          </w:tcPr>
          <w:p w:rsidR="00422385" w:rsidRPr="002517AD" w:rsidRDefault="00422385" w:rsidP="003A1B09">
            <w:pPr>
              <w:jc w:val="center"/>
            </w:pPr>
            <w:r w:rsidRPr="002517AD">
              <w:t>4,5</w:t>
            </w:r>
          </w:p>
        </w:tc>
        <w:tc>
          <w:tcPr>
            <w:tcW w:w="965" w:type="dxa"/>
            <w:vAlign w:val="center"/>
          </w:tcPr>
          <w:p w:rsidR="00422385" w:rsidRPr="002517AD" w:rsidRDefault="00422385" w:rsidP="003A1B09">
            <w:pPr>
              <w:jc w:val="center"/>
            </w:pPr>
            <w:r w:rsidRPr="002517AD">
              <w:t>4,5</w:t>
            </w:r>
          </w:p>
        </w:tc>
        <w:tc>
          <w:tcPr>
            <w:tcW w:w="965" w:type="dxa"/>
            <w:vAlign w:val="center"/>
          </w:tcPr>
          <w:p w:rsidR="00422385" w:rsidRPr="002517AD" w:rsidRDefault="00422385" w:rsidP="003A1B09">
            <w:pPr>
              <w:jc w:val="center"/>
            </w:pPr>
            <w:r w:rsidRPr="002517AD">
              <w:t>4,5</w:t>
            </w:r>
          </w:p>
        </w:tc>
        <w:tc>
          <w:tcPr>
            <w:tcW w:w="938" w:type="dxa"/>
            <w:vAlign w:val="center"/>
          </w:tcPr>
          <w:p w:rsidR="00422385" w:rsidRPr="002517AD" w:rsidRDefault="00422385" w:rsidP="003A1B09">
            <w:pPr>
              <w:jc w:val="center"/>
            </w:pPr>
            <w:r w:rsidRPr="002517AD">
              <w:t>4,5</w:t>
            </w:r>
          </w:p>
        </w:tc>
      </w:tr>
      <w:tr w:rsidR="00495CC8" w:rsidRPr="002517AD" w:rsidTr="009F1D5D">
        <w:tc>
          <w:tcPr>
            <w:tcW w:w="4477" w:type="dxa"/>
          </w:tcPr>
          <w:p w:rsidR="00495CC8" w:rsidRPr="002517AD" w:rsidRDefault="00495CC8" w:rsidP="00904489">
            <w:pPr>
              <w:pStyle w:val="ConsPlusNormal"/>
              <w:jc w:val="both"/>
              <w:rPr>
                <w:b w:val="0"/>
                <w:sz w:val="24"/>
                <w:szCs w:val="24"/>
              </w:rPr>
            </w:pPr>
            <w:r w:rsidRPr="002517AD">
              <w:rPr>
                <w:b w:val="0"/>
                <w:sz w:val="24"/>
                <w:szCs w:val="24"/>
              </w:rPr>
              <w:t xml:space="preserve">Проектирование, строительство новых светофорных объектов, установка новых, замена систем </w:t>
            </w:r>
            <w:r w:rsidR="00CE539F" w:rsidRPr="002517AD">
              <w:rPr>
                <w:b w:val="0"/>
                <w:sz w:val="24"/>
                <w:szCs w:val="24"/>
              </w:rPr>
              <w:t>фотовидеофиксации</w:t>
            </w:r>
            <w:r w:rsidRPr="002517AD">
              <w:rPr>
                <w:b w:val="0"/>
                <w:sz w:val="24"/>
                <w:szCs w:val="24"/>
              </w:rPr>
              <w:t xml:space="preserve">, приведение в соответствие требованиям </w:t>
            </w:r>
            <w:r w:rsidRPr="002517AD">
              <w:rPr>
                <w:b w:val="0"/>
                <w:sz w:val="24"/>
                <w:szCs w:val="24"/>
              </w:rPr>
              <w:lastRenderedPageBreak/>
              <w:t>нормативов пешеходных переходов, паспортизация улично-дорожной сети</w:t>
            </w:r>
          </w:p>
        </w:tc>
        <w:tc>
          <w:tcPr>
            <w:tcW w:w="938" w:type="dxa"/>
            <w:vAlign w:val="center"/>
          </w:tcPr>
          <w:p w:rsidR="00495CC8" w:rsidRPr="002517AD" w:rsidRDefault="003A1B09" w:rsidP="003A1B09">
            <w:pPr>
              <w:pStyle w:val="ConsPlusNormal"/>
              <w:jc w:val="center"/>
              <w:rPr>
                <w:b w:val="0"/>
                <w:sz w:val="24"/>
                <w:szCs w:val="24"/>
              </w:rPr>
            </w:pPr>
            <w:r w:rsidRPr="002517AD">
              <w:rPr>
                <w:b w:val="0"/>
                <w:sz w:val="24"/>
                <w:szCs w:val="24"/>
              </w:rPr>
              <w:lastRenderedPageBreak/>
              <w:t>60,1</w:t>
            </w:r>
          </w:p>
        </w:tc>
        <w:tc>
          <w:tcPr>
            <w:tcW w:w="972" w:type="dxa"/>
            <w:vAlign w:val="center"/>
          </w:tcPr>
          <w:p w:rsidR="00495CC8" w:rsidRPr="002517AD" w:rsidRDefault="003A1B09" w:rsidP="003A1B09">
            <w:pPr>
              <w:pStyle w:val="ConsPlusNormal"/>
              <w:jc w:val="center"/>
              <w:rPr>
                <w:b w:val="0"/>
                <w:sz w:val="24"/>
                <w:szCs w:val="24"/>
              </w:rPr>
            </w:pPr>
            <w:r w:rsidRPr="002517AD">
              <w:rPr>
                <w:b w:val="0"/>
                <w:sz w:val="24"/>
                <w:szCs w:val="24"/>
              </w:rPr>
              <w:t>60,1</w:t>
            </w:r>
          </w:p>
        </w:tc>
        <w:tc>
          <w:tcPr>
            <w:tcW w:w="964" w:type="dxa"/>
            <w:vAlign w:val="center"/>
          </w:tcPr>
          <w:p w:rsidR="00495CC8" w:rsidRPr="002517AD" w:rsidRDefault="00495CC8" w:rsidP="003A1B09">
            <w:pPr>
              <w:pStyle w:val="ConsPlusNormal"/>
              <w:jc w:val="center"/>
              <w:rPr>
                <w:b w:val="0"/>
                <w:sz w:val="24"/>
                <w:szCs w:val="24"/>
              </w:rPr>
            </w:pPr>
          </w:p>
        </w:tc>
        <w:tc>
          <w:tcPr>
            <w:tcW w:w="964" w:type="dxa"/>
            <w:vAlign w:val="center"/>
          </w:tcPr>
          <w:p w:rsidR="00495CC8" w:rsidRPr="002517AD" w:rsidRDefault="00495CC8" w:rsidP="003A1B09">
            <w:pPr>
              <w:pStyle w:val="ConsPlusNormal"/>
              <w:jc w:val="center"/>
              <w:rPr>
                <w:b w:val="0"/>
                <w:sz w:val="24"/>
                <w:szCs w:val="24"/>
              </w:rPr>
            </w:pPr>
          </w:p>
        </w:tc>
        <w:tc>
          <w:tcPr>
            <w:tcW w:w="964" w:type="dxa"/>
            <w:vAlign w:val="center"/>
          </w:tcPr>
          <w:p w:rsidR="00495CC8" w:rsidRPr="002517AD" w:rsidRDefault="00495CC8" w:rsidP="003A1B09">
            <w:pPr>
              <w:pStyle w:val="ConsPlusNormal"/>
              <w:jc w:val="center"/>
              <w:rPr>
                <w:b w:val="0"/>
                <w:sz w:val="24"/>
                <w:szCs w:val="24"/>
              </w:rPr>
            </w:pPr>
          </w:p>
        </w:tc>
        <w:tc>
          <w:tcPr>
            <w:tcW w:w="964" w:type="dxa"/>
            <w:vAlign w:val="center"/>
          </w:tcPr>
          <w:p w:rsidR="00495CC8" w:rsidRPr="002517AD" w:rsidRDefault="00495CC8" w:rsidP="003A1B09">
            <w:pPr>
              <w:pStyle w:val="ConsPlusNormal"/>
              <w:jc w:val="center"/>
              <w:rPr>
                <w:b w:val="0"/>
                <w:sz w:val="24"/>
                <w:szCs w:val="24"/>
              </w:rPr>
            </w:pPr>
          </w:p>
        </w:tc>
        <w:tc>
          <w:tcPr>
            <w:tcW w:w="965" w:type="dxa"/>
            <w:vAlign w:val="center"/>
          </w:tcPr>
          <w:p w:rsidR="00495CC8" w:rsidRPr="002517AD" w:rsidRDefault="00495CC8" w:rsidP="003A1B09">
            <w:pPr>
              <w:pStyle w:val="ConsPlusNormal"/>
              <w:jc w:val="center"/>
              <w:rPr>
                <w:b w:val="0"/>
                <w:sz w:val="24"/>
                <w:szCs w:val="24"/>
              </w:rPr>
            </w:pPr>
          </w:p>
        </w:tc>
        <w:tc>
          <w:tcPr>
            <w:tcW w:w="965" w:type="dxa"/>
            <w:vAlign w:val="center"/>
          </w:tcPr>
          <w:p w:rsidR="00495CC8" w:rsidRPr="002517AD" w:rsidRDefault="00495CC8" w:rsidP="003A1B09">
            <w:pPr>
              <w:pStyle w:val="ConsPlusNormal"/>
              <w:jc w:val="center"/>
              <w:rPr>
                <w:b w:val="0"/>
                <w:sz w:val="24"/>
                <w:szCs w:val="24"/>
              </w:rPr>
            </w:pPr>
          </w:p>
        </w:tc>
        <w:tc>
          <w:tcPr>
            <w:tcW w:w="965" w:type="dxa"/>
            <w:vAlign w:val="center"/>
          </w:tcPr>
          <w:p w:rsidR="00495CC8" w:rsidRPr="002517AD" w:rsidRDefault="00495CC8" w:rsidP="003A1B09">
            <w:pPr>
              <w:pStyle w:val="ConsPlusNormal"/>
              <w:jc w:val="center"/>
              <w:rPr>
                <w:b w:val="0"/>
                <w:sz w:val="24"/>
                <w:szCs w:val="24"/>
              </w:rPr>
            </w:pPr>
          </w:p>
        </w:tc>
        <w:tc>
          <w:tcPr>
            <w:tcW w:w="938" w:type="dxa"/>
            <w:vAlign w:val="center"/>
          </w:tcPr>
          <w:p w:rsidR="00495CC8" w:rsidRPr="002517AD" w:rsidRDefault="00495CC8" w:rsidP="003A1B09">
            <w:pPr>
              <w:pStyle w:val="ConsPlusNormal"/>
              <w:jc w:val="center"/>
              <w:rPr>
                <w:b w:val="0"/>
                <w:sz w:val="24"/>
                <w:szCs w:val="24"/>
              </w:rPr>
            </w:pPr>
          </w:p>
        </w:tc>
      </w:tr>
      <w:tr w:rsidR="003A1B09" w:rsidRPr="002517AD" w:rsidTr="009F1D5D">
        <w:tc>
          <w:tcPr>
            <w:tcW w:w="4477" w:type="dxa"/>
          </w:tcPr>
          <w:p w:rsidR="003A1B09" w:rsidRPr="002517AD" w:rsidRDefault="003A1B09" w:rsidP="00904489">
            <w:pPr>
              <w:pStyle w:val="ConsPlusNormal"/>
              <w:jc w:val="both"/>
              <w:rPr>
                <w:b w:val="0"/>
                <w:sz w:val="24"/>
                <w:szCs w:val="24"/>
              </w:rPr>
            </w:pPr>
            <w:r w:rsidRPr="002517AD">
              <w:rPr>
                <w:b w:val="0"/>
                <w:sz w:val="24"/>
                <w:szCs w:val="24"/>
              </w:rPr>
              <w:lastRenderedPageBreak/>
              <w:t>Информирование об изменении обстановки дорожного движения и необходимости соблюдения правил дорожного движения</w:t>
            </w:r>
          </w:p>
        </w:tc>
        <w:tc>
          <w:tcPr>
            <w:tcW w:w="938" w:type="dxa"/>
            <w:vAlign w:val="center"/>
          </w:tcPr>
          <w:p w:rsidR="003A1B09" w:rsidRPr="002517AD" w:rsidRDefault="003A1B09" w:rsidP="003A1B09">
            <w:pPr>
              <w:pStyle w:val="ConsPlusNormal"/>
              <w:jc w:val="center"/>
              <w:rPr>
                <w:b w:val="0"/>
                <w:sz w:val="24"/>
                <w:szCs w:val="24"/>
              </w:rPr>
            </w:pPr>
            <w:r w:rsidRPr="002517AD">
              <w:rPr>
                <w:b w:val="0"/>
                <w:sz w:val="24"/>
                <w:szCs w:val="24"/>
              </w:rPr>
              <w:t>0,9</w:t>
            </w:r>
          </w:p>
        </w:tc>
        <w:tc>
          <w:tcPr>
            <w:tcW w:w="972" w:type="dxa"/>
            <w:vAlign w:val="center"/>
          </w:tcPr>
          <w:p w:rsidR="003A1B09" w:rsidRPr="002517AD" w:rsidRDefault="003A1B09" w:rsidP="003A1B09">
            <w:pPr>
              <w:pStyle w:val="ConsPlusNormal"/>
              <w:jc w:val="center"/>
              <w:rPr>
                <w:b w:val="0"/>
                <w:sz w:val="24"/>
                <w:szCs w:val="24"/>
              </w:rPr>
            </w:pPr>
            <w:r w:rsidRPr="002517AD">
              <w:rPr>
                <w:b w:val="0"/>
                <w:sz w:val="24"/>
                <w:szCs w:val="24"/>
              </w:rPr>
              <w:t>0,1</w:t>
            </w:r>
          </w:p>
        </w:tc>
        <w:tc>
          <w:tcPr>
            <w:tcW w:w="964" w:type="dxa"/>
            <w:vAlign w:val="center"/>
          </w:tcPr>
          <w:p w:rsidR="003A1B09" w:rsidRPr="002517AD" w:rsidRDefault="003A1B09" w:rsidP="003A1B09">
            <w:pPr>
              <w:jc w:val="center"/>
            </w:pPr>
            <w:r w:rsidRPr="002517AD">
              <w:t>0,1</w:t>
            </w:r>
          </w:p>
        </w:tc>
        <w:tc>
          <w:tcPr>
            <w:tcW w:w="964" w:type="dxa"/>
            <w:vAlign w:val="center"/>
          </w:tcPr>
          <w:p w:rsidR="003A1B09" w:rsidRPr="002517AD" w:rsidRDefault="003A1B09" w:rsidP="003A1B09">
            <w:pPr>
              <w:jc w:val="center"/>
            </w:pPr>
            <w:r w:rsidRPr="002517AD">
              <w:t>0,1</w:t>
            </w:r>
          </w:p>
        </w:tc>
        <w:tc>
          <w:tcPr>
            <w:tcW w:w="964" w:type="dxa"/>
            <w:vAlign w:val="center"/>
          </w:tcPr>
          <w:p w:rsidR="003A1B09" w:rsidRPr="002517AD" w:rsidRDefault="003A1B09" w:rsidP="003A1B09">
            <w:pPr>
              <w:jc w:val="center"/>
            </w:pPr>
            <w:r w:rsidRPr="002517AD">
              <w:t>0,1</w:t>
            </w:r>
          </w:p>
        </w:tc>
        <w:tc>
          <w:tcPr>
            <w:tcW w:w="964" w:type="dxa"/>
            <w:vAlign w:val="center"/>
          </w:tcPr>
          <w:p w:rsidR="003A1B09" w:rsidRPr="002517AD" w:rsidRDefault="003A1B09" w:rsidP="003A1B09">
            <w:pPr>
              <w:jc w:val="center"/>
            </w:pPr>
            <w:r w:rsidRPr="002517AD">
              <w:t>0,1</w:t>
            </w:r>
          </w:p>
        </w:tc>
        <w:tc>
          <w:tcPr>
            <w:tcW w:w="965" w:type="dxa"/>
            <w:vAlign w:val="center"/>
          </w:tcPr>
          <w:p w:rsidR="003A1B09" w:rsidRPr="002517AD" w:rsidRDefault="003A1B09" w:rsidP="003A1B09">
            <w:pPr>
              <w:jc w:val="center"/>
            </w:pPr>
            <w:r w:rsidRPr="002517AD">
              <w:t>0,1</w:t>
            </w:r>
          </w:p>
        </w:tc>
        <w:tc>
          <w:tcPr>
            <w:tcW w:w="965" w:type="dxa"/>
            <w:vAlign w:val="center"/>
          </w:tcPr>
          <w:p w:rsidR="003A1B09" w:rsidRPr="002517AD" w:rsidRDefault="003A1B09" w:rsidP="003A1B09">
            <w:pPr>
              <w:jc w:val="center"/>
            </w:pPr>
            <w:r w:rsidRPr="002517AD">
              <w:t>0,1</w:t>
            </w:r>
          </w:p>
        </w:tc>
        <w:tc>
          <w:tcPr>
            <w:tcW w:w="965" w:type="dxa"/>
            <w:vAlign w:val="center"/>
          </w:tcPr>
          <w:p w:rsidR="003A1B09" w:rsidRPr="002517AD" w:rsidRDefault="003A1B09" w:rsidP="003A1B09">
            <w:pPr>
              <w:jc w:val="center"/>
            </w:pPr>
            <w:r w:rsidRPr="002517AD">
              <w:t>0,1</w:t>
            </w:r>
          </w:p>
        </w:tc>
        <w:tc>
          <w:tcPr>
            <w:tcW w:w="938" w:type="dxa"/>
            <w:vAlign w:val="center"/>
          </w:tcPr>
          <w:p w:rsidR="003A1B09" w:rsidRPr="002517AD" w:rsidRDefault="003A1B09" w:rsidP="003A1B09">
            <w:pPr>
              <w:jc w:val="center"/>
            </w:pPr>
            <w:r w:rsidRPr="002517AD">
              <w:t>0,1</w:t>
            </w:r>
          </w:p>
        </w:tc>
      </w:tr>
    </w:tbl>
    <w:p w:rsidR="00ED4F39" w:rsidRPr="002517AD" w:rsidRDefault="00ED4F39" w:rsidP="002F2847">
      <w:pPr>
        <w:pStyle w:val="ConsPlusNormal"/>
        <w:jc w:val="both"/>
        <w:rPr>
          <w:b w:val="0"/>
        </w:rPr>
        <w:sectPr w:rsidR="00ED4F39" w:rsidRPr="002517AD" w:rsidSect="00CE61DC">
          <w:pgSz w:w="11906" w:h="16838" w:code="9"/>
          <w:pgMar w:top="2127" w:right="851" w:bottom="851" w:left="1418" w:header="567" w:footer="567" w:gutter="0"/>
          <w:cols w:space="708"/>
          <w:titlePg/>
          <w:docGrid w:linePitch="360"/>
        </w:sectPr>
      </w:pPr>
    </w:p>
    <w:p w:rsidR="00380113" w:rsidRDefault="00380113" w:rsidP="002F2847">
      <w:pPr>
        <w:tabs>
          <w:tab w:val="left" w:pos="1389"/>
        </w:tabs>
        <w:rPr>
          <w:lang w:eastAsia="en-US"/>
        </w:rPr>
      </w:pPr>
    </w:p>
    <w:tbl>
      <w:tblPr>
        <w:tblW w:w="16114" w:type="dxa"/>
        <w:tblInd w:w="91" w:type="dxa"/>
        <w:tblLook w:val="04A0"/>
      </w:tblPr>
      <w:tblGrid>
        <w:gridCol w:w="355"/>
        <w:gridCol w:w="1147"/>
        <w:gridCol w:w="527"/>
        <w:gridCol w:w="540"/>
        <w:gridCol w:w="527"/>
        <w:gridCol w:w="355"/>
        <w:gridCol w:w="527"/>
        <w:gridCol w:w="378"/>
        <w:gridCol w:w="527"/>
        <w:gridCol w:w="378"/>
        <w:gridCol w:w="948"/>
        <w:gridCol w:w="1018"/>
        <w:gridCol w:w="774"/>
        <w:gridCol w:w="774"/>
        <w:gridCol w:w="1529"/>
        <w:gridCol w:w="1022"/>
        <w:gridCol w:w="775"/>
        <w:gridCol w:w="643"/>
        <w:gridCol w:w="953"/>
        <w:gridCol w:w="1022"/>
        <w:gridCol w:w="728"/>
        <w:gridCol w:w="667"/>
      </w:tblGrid>
      <w:tr w:rsidR="008B3CA5" w:rsidRPr="008B3CA5" w:rsidTr="006104AA">
        <w:trPr>
          <w:trHeight w:val="375"/>
        </w:trPr>
        <w:tc>
          <w:tcPr>
            <w:tcW w:w="355"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2214" w:type="dxa"/>
            <w:gridSpan w:val="3"/>
            <w:tcBorders>
              <w:top w:val="nil"/>
              <w:left w:val="nil"/>
              <w:bottom w:val="nil"/>
              <w:right w:val="nil"/>
            </w:tcBorders>
            <w:shd w:val="clear" w:color="auto" w:fill="auto"/>
            <w:noWrap/>
            <w:vAlign w:val="bottom"/>
            <w:hideMark/>
          </w:tcPr>
          <w:p w:rsidR="008B3CA5" w:rsidRPr="008B3CA5" w:rsidRDefault="008B3CA5" w:rsidP="008B3CA5">
            <w:pPr>
              <w:rPr>
                <w:color w:val="FF0000"/>
                <w:sz w:val="12"/>
                <w:szCs w:val="12"/>
              </w:rPr>
            </w:pPr>
          </w:p>
        </w:tc>
        <w:tc>
          <w:tcPr>
            <w:tcW w:w="527"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355"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527"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378"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527"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378"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948"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1018"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774"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774"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1529"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1022"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775"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643"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953"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2417" w:type="dxa"/>
            <w:gridSpan w:val="3"/>
            <w:tcBorders>
              <w:top w:val="nil"/>
              <w:left w:val="nil"/>
              <w:bottom w:val="nil"/>
              <w:right w:val="nil"/>
            </w:tcBorders>
            <w:shd w:val="clear" w:color="auto" w:fill="auto"/>
            <w:noWrap/>
            <w:vAlign w:val="bottom"/>
            <w:hideMark/>
          </w:tcPr>
          <w:p w:rsidR="008B3CA5" w:rsidRPr="008B3CA5" w:rsidRDefault="008B3CA5" w:rsidP="008B3CA5">
            <w:pPr>
              <w:jc w:val="center"/>
            </w:pPr>
            <w:r w:rsidRPr="008B3CA5">
              <w:t>Приложение 5.1</w:t>
            </w:r>
          </w:p>
        </w:tc>
      </w:tr>
      <w:tr w:rsidR="008B3CA5" w:rsidRPr="008B3CA5" w:rsidTr="006104AA">
        <w:trPr>
          <w:trHeight w:val="375"/>
        </w:trPr>
        <w:tc>
          <w:tcPr>
            <w:tcW w:w="355"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1147" w:type="dxa"/>
            <w:tcBorders>
              <w:top w:val="nil"/>
              <w:left w:val="nil"/>
              <w:bottom w:val="nil"/>
              <w:right w:val="nil"/>
            </w:tcBorders>
            <w:shd w:val="clear" w:color="auto" w:fill="auto"/>
            <w:noWrap/>
            <w:vAlign w:val="bottom"/>
            <w:hideMark/>
          </w:tcPr>
          <w:p w:rsidR="008B3CA5" w:rsidRPr="008B3CA5" w:rsidRDefault="008B3CA5" w:rsidP="008B3CA5">
            <w:pPr>
              <w:rPr>
                <w:color w:val="FF0000"/>
                <w:sz w:val="12"/>
                <w:szCs w:val="12"/>
              </w:rPr>
            </w:pPr>
          </w:p>
        </w:tc>
        <w:tc>
          <w:tcPr>
            <w:tcW w:w="527" w:type="dxa"/>
            <w:tcBorders>
              <w:top w:val="nil"/>
              <w:left w:val="nil"/>
              <w:bottom w:val="nil"/>
              <w:right w:val="nil"/>
            </w:tcBorders>
            <w:shd w:val="clear" w:color="auto" w:fill="auto"/>
            <w:noWrap/>
            <w:vAlign w:val="bottom"/>
            <w:hideMark/>
          </w:tcPr>
          <w:p w:rsidR="008B3CA5" w:rsidRPr="008B3CA5" w:rsidRDefault="008B3CA5" w:rsidP="008B3CA5">
            <w:pPr>
              <w:rPr>
                <w:color w:val="FF0000"/>
                <w:sz w:val="12"/>
                <w:szCs w:val="12"/>
              </w:rPr>
            </w:pPr>
          </w:p>
        </w:tc>
        <w:tc>
          <w:tcPr>
            <w:tcW w:w="540" w:type="dxa"/>
            <w:tcBorders>
              <w:top w:val="nil"/>
              <w:left w:val="nil"/>
              <w:bottom w:val="nil"/>
              <w:right w:val="nil"/>
            </w:tcBorders>
            <w:shd w:val="clear" w:color="auto" w:fill="auto"/>
            <w:noWrap/>
            <w:vAlign w:val="bottom"/>
            <w:hideMark/>
          </w:tcPr>
          <w:p w:rsidR="008B3CA5" w:rsidRPr="008B3CA5" w:rsidRDefault="008B3CA5" w:rsidP="008B3CA5">
            <w:pPr>
              <w:rPr>
                <w:color w:val="FF0000"/>
                <w:sz w:val="12"/>
                <w:szCs w:val="12"/>
              </w:rPr>
            </w:pPr>
          </w:p>
        </w:tc>
        <w:tc>
          <w:tcPr>
            <w:tcW w:w="527"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355"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527"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378"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527"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378"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948"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1018"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774"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774"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1529"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1022"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775"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643"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953"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1022"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728"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c>
          <w:tcPr>
            <w:tcW w:w="667" w:type="dxa"/>
            <w:tcBorders>
              <w:top w:val="nil"/>
              <w:left w:val="nil"/>
              <w:bottom w:val="nil"/>
              <w:right w:val="nil"/>
            </w:tcBorders>
            <w:shd w:val="clear" w:color="auto" w:fill="auto"/>
            <w:noWrap/>
            <w:vAlign w:val="bottom"/>
            <w:hideMark/>
          </w:tcPr>
          <w:p w:rsidR="008B3CA5" w:rsidRPr="008B3CA5" w:rsidRDefault="008B3CA5" w:rsidP="008B3CA5">
            <w:pPr>
              <w:rPr>
                <w:sz w:val="12"/>
                <w:szCs w:val="12"/>
              </w:rPr>
            </w:pPr>
          </w:p>
        </w:tc>
      </w:tr>
      <w:tr w:rsidR="008B3CA5" w:rsidRPr="008B3CA5" w:rsidTr="006104AA">
        <w:trPr>
          <w:trHeight w:val="420"/>
        </w:trPr>
        <w:tc>
          <w:tcPr>
            <w:tcW w:w="16114" w:type="dxa"/>
            <w:gridSpan w:val="22"/>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bCs/>
                <w:color w:val="000000"/>
              </w:rPr>
            </w:pPr>
            <w:r w:rsidRPr="008B3CA5">
              <w:rPr>
                <w:bCs/>
                <w:color w:val="000000"/>
              </w:rPr>
              <w:t>Перечень автомобильных дорог агломерации и планируемые мероприятия на них для достижения целевых показателей (таблица 5.1)</w:t>
            </w:r>
          </w:p>
        </w:tc>
      </w:tr>
      <w:tr w:rsidR="008B3CA5" w:rsidRPr="008B3CA5" w:rsidTr="006104AA">
        <w:trPr>
          <w:trHeight w:val="1035"/>
        </w:trPr>
        <w:tc>
          <w:tcPr>
            <w:tcW w:w="355"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1147" w:type="dxa"/>
            <w:vMerge w:val="restart"/>
            <w:tcBorders>
              <w:top w:val="nil"/>
              <w:left w:val="single" w:sz="4" w:space="0" w:color="auto"/>
              <w:bottom w:val="single" w:sz="4" w:space="0" w:color="auto"/>
              <w:right w:val="single" w:sz="4" w:space="0" w:color="auto"/>
            </w:tcBorders>
            <w:shd w:val="clear" w:color="FFFFCC" w:fill="FFFFFF"/>
            <w:vAlign w:val="center"/>
            <w:hideMark/>
          </w:tcPr>
          <w:p w:rsidR="008B3CA5" w:rsidRPr="008B3CA5" w:rsidRDefault="008B3CA5" w:rsidP="008B3CA5">
            <w:pPr>
              <w:jc w:val="center"/>
              <w:rPr>
                <w:color w:val="000000"/>
                <w:sz w:val="12"/>
                <w:szCs w:val="12"/>
              </w:rPr>
            </w:pPr>
            <w:r w:rsidRPr="008B3CA5">
              <w:rPr>
                <w:color w:val="000000"/>
                <w:sz w:val="12"/>
                <w:szCs w:val="12"/>
              </w:rPr>
              <w:t>Перечень автодорог (улиц) с указанием км (адрес объекта в границах агломерации</w:t>
            </w:r>
            <w:proofErr w:type="gramStart"/>
            <w:r w:rsidRPr="008B3CA5">
              <w:rPr>
                <w:color w:val="000000"/>
                <w:sz w:val="12"/>
                <w:szCs w:val="12"/>
              </w:rPr>
              <w:t>)в</w:t>
            </w:r>
            <w:proofErr w:type="gramEnd"/>
            <w:r w:rsidRPr="008B3CA5">
              <w:rPr>
                <w:color w:val="000000"/>
                <w:sz w:val="12"/>
                <w:szCs w:val="12"/>
              </w:rPr>
              <w:t>ходящих в состав агломерации</w:t>
            </w:r>
          </w:p>
        </w:tc>
        <w:tc>
          <w:tcPr>
            <w:tcW w:w="10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Протяженность автодороги (улицы) в пределах агломерации и площадь покрытия</w:t>
            </w:r>
          </w:p>
        </w:tc>
        <w:tc>
          <w:tcPr>
            <w:tcW w:w="2692" w:type="dxa"/>
            <w:gridSpan w:val="6"/>
            <w:tcBorders>
              <w:top w:val="single" w:sz="4" w:space="0" w:color="auto"/>
              <w:left w:val="nil"/>
              <w:bottom w:val="nil"/>
              <w:right w:val="nil"/>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 xml:space="preserve">Протяженность автодороги (улицы), находящейся в нормативном состоянии, </w:t>
            </w:r>
            <w:proofErr w:type="gramStart"/>
            <w:r w:rsidRPr="008B3CA5">
              <w:rPr>
                <w:color w:val="000000"/>
                <w:sz w:val="12"/>
                <w:szCs w:val="12"/>
              </w:rPr>
              <w:t>км</w:t>
            </w:r>
            <w:proofErr w:type="gramEnd"/>
            <w:r w:rsidRPr="008B3CA5">
              <w:rPr>
                <w:color w:val="000000"/>
                <w:sz w:val="12"/>
                <w:szCs w:val="12"/>
              </w:rPr>
              <w:t>/%</w:t>
            </w:r>
          </w:p>
        </w:tc>
        <w:tc>
          <w:tcPr>
            <w:tcW w:w="3514" w:type="dxa"/>
            <w:gridSpan w:val="4"/>
            <w:tcBorders>
              <w:top w:val="single" w:sz="4" w:space="0" w:color="auto"/>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Места концентрации ДТП (адреса, причина ДТП) на автодороге (улице), шт.</w:t>
            </w:r>
          </w:p>
        </w:tc>
        <w:tc>
          <w:tcPr>
            <w:tcW w:w="7339" w:type="dxa"/>
            <w:gridSpan w:val="8"/>
            <w:tcBorders>
              <w:top w:val="single" w:sz="4" w:space="0" w:color="auto"/>
              <w:left w:val="nil"/>
              <w:bottom w:val="single" w:sz="4" w:space="0" w:color="auto"/>
              <w:right w:val="nil"/>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Объекты, предлагаемые к реализации, в пределах агломерации</w:t>
            </w:r>
          </w:p>
        </w:tc>
      </w:tr>
      <w:tr w:rsidR="008B3CA5" w:rsidRPr="008B3CA5" w:rsidTr="006104AA">
        <w:trPr>
          <w:trHeight w:val="46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1147"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67" w:type="dxa"/>
            <w:gridSpan w:val="2"/>
            <w:vMerge/>
            <w:tcBorders>
              <w:top w:val="single" w:sz="4" w:space="0" w:color="auto"/>
              <w:left w:val="single" w:sz="4" w:space="0" w:color="auto"/>
              <w:bottom w:val="single" w:sz="4" w:space="0" w:color="000000"/>
              <w:right w:val="single" w:sz="4" w:space="0" w:color="000000"/>
            </w:tcBorders>
            <w:vAlign w:val="center"/>
            <w:hideMark/>
          </w:tcPr>
          <w:p w:rsidR="008B3CA5" w:rsidRPr="008B3CA5" w:rsidRDefault="008B3CA5" w:rsidP="008B3CA5">
            <w:pPr>
              <w:rPr>
                <w:color w:val="000000"/>
                <w:sz w:val="12"/>
                <w:szCs w:val="12"/>
              </w:rPr>
            </w:pPr>
          </w:p>
        </w:tc>
        <w:tc>
          <w:tcPr>
            <w:tcW w:w="8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3CA5" w:rsidRPr="008B3CA5" w:rsidRDefault="008B3CA5" w:rsidP="008B3CA5">
            <w:pPr>
              <w:jc w:val="center"/>
              <w:rPr>
                <w:color w:val="000000"/>
                <w:sz w:val="12"/>
                <w:szCs w:val="12"/>
              </w:rPr>
            </w:pPr>
            <w:r w:rsidRPr="008B3CA5">
              <w:rPr>
                <w:color w:val="000000"/>
                <w:sz w:val="12"/>
                <w:szCs w:val="12"/>
              </w:rPr>
              <w:t>на 31.12.16</w:t>
            </w:r>
          </w:p>
        </w:tc>
        <w:tc>
          <w:tcPr>
            <w:tcW w:w="1810" w:type="dxa"/>
            <w:gridSpan w:val="4"/>
            <w:tcBorders>
              <w:top w:val="single" w:sz="4" w:space="0" w:color="auto"/>
              <w:left w:val="nil"/>
              <w:bottom w:val="single" w:sz="4" w:space="0" w:color="auto"/>
              <w:right w:val="nil"/>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Ожидаемое</w:t>
            </w:r>
          </w:p>
        </w:tc>
        <w:tc>
          <w:tcPr>
            <w:tcW w:w="1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3CA5" w:rsidRPr="008B3CA5" w:rsidRDefault="008B3CA5" w:rsidP="008B3CA5">
            <w:pPr>
              <w:jc w:val="center"/>
              <w:rPr>
                <w:color w:val="000000"/>
                <w:sz w:val="12"/>
                <w:szCs w:val="12"/>
              </w:rPr>
            </w:pPr>
            <w:r w:rsidRPr="008B3CA5">
              <w:rPr>
                <w:color w:val="000000"/>
                <w:sz w:val="12"/>
                <w:szCs w:val="12"/>
              </w:rPr>
              <w:t>на 31.12.16</w:t>
            </w:r>
          </w:p>
        </w:tc>
        <w:tc>
          <w:tcPr>
            <w:tcW w:w="1548" w:type="dxa"/>
            <w:gridSpan w:val="2"/>
            <w:tcBorders>
              <w:top w:val="single" w:sz="4" w:space="0" w:color="auto"/>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Ожидаемое</w:t>
            </w:r>
          </w:p>
        </w:tc>
        <w:tc>
          <w:tcPr>
            <w:tcW w:w="3969" w:type="dxa"/>
            <w:gridSpan w:val="4"/>
            <w:tcBorders>
              <w:top w:val="single" w:sz="4" w:space="0" w:color="auto"/>
              <w:left w:val="nil"/>
              <w:bottom w:val="single" w:sz="4" w:space="0" w:color="auto"/>
              <w:right w:val="nil"/>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в 2017 году</w:t>
            </w:r>
          </w:p>
        </w:tc>
        <w:tc>
          <w:tcPr>
            <w:tcW w:w="3370" w:type="dxa"/>
            <w:gridSpan w:val="4"/>
            <w:tcBorders>
              <w:top w:val="single" w:sz="4" w:space="0" w:color="auto"/>
              <w:left w:val="nil"/>
              <w:bottom w:val="single" w:sz="4" w:space="0" w:color="auto"/>
              <w:right w:val="nil"/>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в 2018 году</w:t>
            </w:r>
          </w:p>
        </w:tc>
      </w:tr>
      <w:tr w:rsidR="008B3CA5" w:rsidRPr="008B3CA5" w:rsidTr="006104AA">
        <w:trPr>
          <w:trHeight w:val="30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1147"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67" w:type="dxa"/>
            <w:gridSpan w:val="2"/>
            <w:vMerge/>
            <w:tcBorders>
              <w:top w:val="single" w:sz="4" w:space="0" w:color="auto"/>
              <w:left w:val="single" w:sz="4" w:space="0" w:color="auto"/>
              <w:bottom w:val="single" w:sz="4" w:space="0" w:color="000000"/>
              <w:right w:val="single" w:sz="4" w:space="0" w:color="000000"/>
            </w:tcBorders>
            <w:vAlign w:val="center"/>
            <w:hideMark/>
          </w:tcPr>
          <w:p w:rsidR="008B3CA5" w:rsidRPr="008B3CA5" w:rsidRDefault="008B3CA5" w:rsidP="008B3CA5">
            <w:pPr>
              <w:rPr>
                <w:color w:val="000000"/>
                <w:sz w:val="12"/>
                <w:szCs w:val="12"/>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905" w:type="dxa"/>
            <w:gridSpan w:val="2"/>
            <w:vMerge w:val="restart"/>
            <w:tcBorders>
              <w:top w:val="single" w:sz="4" w:space="0" w:color="auto"/>
              <w:left w:val="single" w:sz="4" w:space="0" w:color="auto"/>
              <w:bottom w:val="single" w:sz="4" w:space="0" w:color="000000"/>
              <w:right w:val="nil"/>
            </w:tcBorders>
            <w:shd w:val="clear" w:color="auto" w:fill="auto"/>
            <w:vAlign w:val="bottom"/>
            <w:hideMark/>
          </w:tcPr>
          <w:p w:rsidR="008B3CA5" w:rsidRPr="008B3CA5" w:rsidRDefault="008B3CA5" w:rsidP="008B3CA5">
            <w:pPr>
              <w:jc w:val="center"/>
              <w:rPr>
                <w:color w:val="000000"/>
                <w:sz w:val="12"/>
                <w:szCs w:val="12"/>
              </w:rPr>
            </w:pPr>
            <w:r w:rsidRPr="008B3CA5">
              <w:rPr>
                <w:color w:val="000000"/>
                <w:sz w:val="12"/>
                <w:szCs w:val="12"/>
              </w:rPr>
              <w:t>на 31.12.17</w:t>
            </w:r>
          </w:p>
        </w:tc>
        <w:tc>
          <w:tcPr>
            <w:tcW w:w="905" w:type="dxa"/>
            <w:gridSpan w:val="2"/>
            <w:vMerge w:val="restart"/>
            <w:tcBorders>
              <w:top w:val="single" w:sz="4" w:space="0" w:color="auto"/>
              <w:left w:val="single" w:sz="4" w:space="0" w:color="auto"/>
              <w:bottom w:val="single" w:sz="4" w:space="0" w:color="000000"/>
              <w:right w:val="nil"/>
            </w:tcBorders>
            <w:shd w:val="clear" w:color="auto" w:fill="auto"/>
            <w:vAlign w:val="bottom"/>
            <w:hideMark/>
          </w:tcPr>
          <w:p w:rsidR="008B3CA5" w:rsidRPr="008B3CA5" w:rsidRDefault="008B3CA5" w:rsidP="008B3CA5">
            <w:pPr>
              <w:jc w:val="center"/>
              <w:rPr>
                <w:color w:val="000000"/>
                <w:sz w:val="12"/>
                <w:szCs w:val="12"/>
              </w:rPr>
            </w:pPr>
            <w:r w:rsidRPr="008B3CA5">
              <w:rPr>
                <w:color w:val="000000"/>
                <w:sz w:val="12"/>
                <w:szCs w:val="12"/>
              </w:rPr>
              <w:t>на 31.12.18</w:t>
            </w:r>
          </w:p>
        </w:tc>
        <w:tc>
          <w:tcPr>
            <w:tcW w:w="1966" w:type="dxa"/>
            <w:gridSpan w:val="2"/>
            <w:vMerge/>
            <w:tcBorders>
              <w:top w:val="single" w:sz="4" w:space="0" w:color="auto"/>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на 31.12.17</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на 31.12.18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Адрес объекта</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Виды работ</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 xml:space="preserve">Мощность объекта, </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 xml:space="preserve">Стоимость </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Адрес объекта</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Виды работ</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Мощность объекта, км/кв</w:t>
            </w:r>
            <w:proofErr w:type="gramStart"/>
            <w:r w:rsidRPr="008B3CA5">
              <w:rPr>
                <w:color w:val="000000"/>
                <w:sz w:val="12"/>
                <w:szCs w:val="12"/>
              </w:rPr>
              <w:t>.м</w:t>
            </w:r>
            <w:proofErr w:type="gramEnd"/>
          </w:p>
        </w:tc>
        <w:tc>
          <w:tcPr>
            <w:tcW w:w="667" w:type="dxa"/>
            <w:vMerge w:val="restart"/>
            <w:tcBorders>
              <w:top w:val="nil"/>
              <w:left w:val="single" w:sz="4" w:space="0" w:color="auto"/>
              <w:bottom w:val="single" w:sz="4" w:space="0" w:color="auto"/>
              <w:right w:val="nil"/>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Стоимость, млн</w:t>
            </w:r>
            <w:proofErr w:type="gramStart"/>
            <w:r w:rsidRPr="008B3CA5">
              <w:rPr>
                <w:color w:val="000000"/>
                <w:sz w:val="12"/>
                <w:szCs w:val="12"/>
              </w:rPr>
              <w:t>.р</w:t>
            </w:r>
            <w:proofErr w:type="gramEnd"/>
            <w:r w:rsidRPr="008B3CA5">
              <w:rPr>
                <w:color w:val="000000"/>
                <w:sz w:val="12"/>
                <w:szCs w:val="12"/>
              </w:rPr>
              <w:t>уб.</w:t>
            </w:r>
          </w:p>
        </w:tc>
      </w:tr>
      <w:tr w:rsidR="008B3CA5" w:rsidRPr="008B3CA5" w:rsidTr="006104AA">
        <w:trPr>
          <w:trHeight w:val="118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1147"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67" w:type="dxa"/>
            <w:gridSpan w:val="2"/>
            <w:vMerge/>
            <w:tcBorders>
              <w:top w:val="single" w:sz="4" w:space="0" w:color="auto"/>
              <w:left w:val="single" w:sz="4" w:space="0" w:color="auto"/>
              <w:bottom w:val="single" w:sz="4" w:space="0" w:color="000000"/>
              <w:right w:val="single" w:sz="4" w:space="0" w:color="000000"/>
            </w:tcBorders>
            <w:vAlign w:val="center"/>
            <w:hideMark/>
          </w:tcPr>
          <w:p w:rsidR="008B3CA5" w:rsidRPr="008B3CA5" w:rsidRDefault="008B3CA5" w:rsidP="008B3CA5">
            <w:pPr>
              <w:rPr>
                <w:color w:val="000000"/>
                <w:sz w:val="12"/>
                <w:szCs w:val="12"/>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905" w:type="dxa"/>
            <w:gridSpan w:val="2"/>
            <w:vMerge/>
            <w:tcBorders>
              <w:top w:val="single" w:sz="4" w:space="0" w:color="auto"/>
              <w:left w:val="single" w:sz="4" w:space="0" w:color="auto"/>
              <w:bottom w:val="single" w:sz="4" w:space="0" w:color="000000"/>
              <w:right w:val="nil"/>
            </w:tcBorders>
            <w:vAlign w:val="center"/>
            <w:hideMark/>
          </w:tcPr>
          <w:p w:rsidR="008B3CA5" w:rsidRPr="008B3CA5" w:rsidRDefault="008B3CA5" w:rsidP="008B3CA5">
            <w:pPr>
              <w:rPr>
                <w:color w:val="000000"/>
                <w:sz w:val="12"/>
                <w:szCs w:val="12"/>
              </w:rPr>
            </w:pPr>
          </w:p>
        </w:tc>
        <w:tc>
          <w:tcPr>
            <w:tcW w:w="905" w:type="dxa"/>
            <w:gridSpan w:val="2"/>
            <w:vMerge/>
            <w:tcBorders>
              <w:top w:val="single" w:sz="4" w:space="0" w:color="auto"/>
              <w:left w:val="single" w:sz="4" w:space="0" w:color="auto"/>
              <w:bottom w:val="single" w:sz="4" w:space="0" w:color="000000"/>
              <w:right w:val="nil"/>
            </w:tcBorders>
            <w:vAlign w:val="center"/>
            <w:hideMark/>
          </w:tcPr>
          <w:p w:rsidR="008B3CA5" w:rsidRPr="008B3CA5" w:rsidRDefault="008B3CA5" w:rsidP="008B3CA5">
            <w:pPr>
              <w:rPr>
                <w:color w:val="000000"/>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Адрес места концентрации ДТП</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Описание причины возникновения места концентрации ДТП</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Адрес места концентрации ДТП</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Адрес места концентрации ДТП</w:t>
            </w:r>
          </w:p>
        </w:tc>
        <w:tc>
          <w:tcPr>
            <w:tcW w:w="1529"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775"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643"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953"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728"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667" w:type="dxa"/>
            <w:vMerge/>
            <w:tcBorders>
              <w:top w:val="nil"/>
              <w:left w:val="single" w:sz="4" w:space="0" w:color="auto"/>
              <w:bottom w:val="single" w:sz="4" w:space="0" w:color="auto"/>
              <w:right w:val="nil"/>
            </w:tcBorders>
            <w:vAlign w:val="center"/>
            <w:hideMark/>
          </w:tcPr>
          <w:p w:rsidR="008B3CA5" w:rsidRPr="008B3CA5" w:rsidRDefault="008B3CA5" w:rsidP="008B3CA5">
            <w:pPr>
              <w:rPr>
                <w:color w:val="000000"/>
                <w:sz w:val="12"/>
                <w:szCs w:val="12"/>
              </w:rPr>
            </w:pPr>
          </w:p>
        </w:tc>
      </w:tr>
      <w:tr w:rsidR="008B3CA5" w:rsidRPr="008B3CA5" w:rsidTr="006104AA">
        <w:trPr>
          <w:trHeight w:val="198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1147"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color w:val="000000"/>
                <w:sz w:val="12"/>
                <w:szCs w:val="12"/>
              </w:rPr>
            </w:pPr>
            <w:r w:rsidRPr="008B3CA5">
              <w:rPr>
                <w:color w:val="000000"/>
                <w:sz w:val="12"/>
                <w:szCs w:val="12"/>
              </w:rPr>
              <w:t>а/д (км+</w:t>
            </w:r>
            <w:proofErr w:type="gramStart"/>
            <w:r w:rsidRPr="008B3CA5">
              <w:rPr>
                <w:color w:val="000000"/>
                <w:sz w:val="12"/>
                <w:szCs w:val="12"/>
              </w:rPr>
              <w:t>м-км</w:t>
            </w:r>
            <w:proofErr w:type="gramEnd"/>
            <w:r w:rsidRPr="008B3CA5">
              <w:rPr>
                <w:color w:val="000000"/>
                <w:sz w:val="12"/>
                <w:szCs w:val="12"/>
              </w:rPr>
              <w:t>+м)</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км</w:t>
            </w:r>
          </w:p>
        </w:tc>
        <w:tc>
          <w:tcPr>
            <w:tcW w:w="540"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кв</w:t>
            </w:r>
            <w:proofErr w:type="gramStart"/>
            <w:r w:rsidRPr="008B3CA5">
              <w:rPr>
                <w:color w:val="000000"/>
                <w:sz w:val="12"/>
                <w:szCs w:val="12"/>
              </w:rPr>
              <w:t>.м</w:t>
            </w:r>
            <w:proofErr w:type="gramEnd"/>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км</w:t>
            </w:r>
          </w:p>
        </w:tc>
        <w:tc>
          <w:tcPr>
            <w:tcW w:w="35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км</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км</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color w:val="000000"/>
                <w:sz w:val="12"/>
                <w:szCs w:val="12"/>
              </w:rPr>
            </w:pPr>
            <w:r w:rsidRPr="008B3CA5">
              <w:rPr>
                <w:color w:val="000000"/>
                <w:sz w:val="12"/>
                <w:szCs w:val="12"/>
              </w:rPr>
              <w:t>км+</w:t>
            </w:r>
            <w:proofErr w:type="gramStart"/>
            <w:r w:rsidRPr="008B3CA5">
              <w:rPr>
                <w:color w:val="000000"/>
                <w:sz w:val="12"/>
                <w:szCs w:val="12"/>
              </w:rPr>
              <w:t>м-км</w:t>
            </w:r>
            <w:proofErr w:type="gramEnd"/>
            <w:r w:rsidRPr="008B3CA5">
              <w:rPr>
                <w:color w:val="000000"/>
                <w:sz w:val="12"/>
                <w:szCs w:val="12"/>
              </w:rPr>
              <w:t>+м</w:t>
            </w: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км+</w:t>
            </w:r>
            <w:proofErr w:type="gramStart"/>
            <w:r w:rsidRPr="008B3CA5">
              <w:rPr>
                <w:color w:val="000000"/>
                <w:sz w:val="12"/>
                <w:szCs w:val="12"/>
              </w:rPr>
              <w:t>м-км</w:t>
            </w:r>
            <w:proofErr w:type="gramEnd"/>
            <w:r w:rsidRPr="008B3CA5">
              <w:rPr>
                <w:color w:val="000000"/>
                <w:sz w:val="12"/>
                <w:szCs w:val="12"/>
              </w:rPr>
              <w:t>+м</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км+</w:t>
            </w:r>
            <w:proofErr w:type="gramStart"/>
            <w:r w:rsidRPr="008B3CA5">
              <w:rPr>
                <w:color w:val="000000"/>
                <w:sz w:val="12"/>
                <w:szCs w:val="12"/>
              </w:rPr>
              <w:t>м-км</w:t>
            </w:r>
            <w:proofErr w:type="gramEnd"/>
            <w:r w:rsidRPr="008B3CA5">
              <w:rPr>
                <w:color w:val="000000"/>
                <w:sz w:val="12"/>
                <w:szCs w:val="12"/>
              </w:rPr>
              <w:t>+м</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а/д (км+</w:t>
            </w:r>
            <w:proofErr w:type="gramStart"/>
            <w:r w:rsidRPr="008B3CA5">
              <w:rPr>
                <w:color w:val="000000"/>
                <w:sz w:val="12"/>
                <w:szCs w:val="12"/>
              </w:rPr>
              <w:t>м-км</w:t>
            </w:r>
            <w:proofErr w:type="gramEnd"/>
            <w:r w:rsidRPr="008B3CA5">
              <w:rPr>
                <w:color w:val="000000"/>
                <w:sz w:val="12"/>
                <w:szCs w:val="12"/>
              </w:rPr>
              <w:t>+м)</w:t>
            </w: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км/кв</w:t>
            </w:r>
            <w:proofErr w:type="gramStart"/>
            <w:r w:rsidRPr="008B3CA5">
              <w:rPr>
                <w:color w:val="000000"/>
                <w:sz w:val="12"/>
                <w:szCs w:val="12"/>
              </w:rPr>
              <w:t>.м</w:t>
            </w:r>
            <w:proofErr w:type="gramEnd"/>
            <w:r w:rsidRPr="008B3CA5">
              <w:rPr>
                <w:color w:val="000000"/>
                <w:sz w:val="12"/>
                <w:szCs w:val="12"/>
              </w:rPr>
              <w:t>, шт., п.м.</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млн</w:t>
            </w:r>
            <w:proofErr w:type="gramStart"/>
            <w:r w:rsidRPr="008B3CA5">
              <w:rPr>
                <w:color w:val="000000"/>
                <w:sz w:val="12"/>
                <w:szCs w:val="12"/>
              </w:rPr>
              <w:t>.р</w:t>
            </w:r>
            <w:proofErr w:type="gramEnd"/>
            <w:r w:rsidRPr="008B3CA5">
              <w:rPr>
                <w:color w:val="000000"/>
                <w:sz w:val="12"/>
                <w:szCs w:val="12"/>
              </w:rPr>
              <w:t>уб.</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а/д (км+</w:t>
            </w:r>
            <w:proofErr w:type="gramStart"/>
            <w:r w:rsidRPr="008B3CA5">
              <w:rPr>
                <w:color w:val="000000"/>
                <w:sz w:val="12"/>
                <w:szCs w:val="12"/>
              </w:rPr>
              <w:t>м-км</w:t>
            </w:r>
            <w:proofErr w:type="gramEnd"/>
            <w:r w:rsidRPr="008B3CA5">
              <w:rPr>
                <w:color w:val="000000"/>
                <w:sz w:val="12"/>
                <w:szCs w:val="12"/>
              </w:rPr>
              <w:t>+м)</w:t>
            </w: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км/кв</w:t>
            </w:r>
            <w:proofErr w:type="gramStart"/>
            <w:r w:rsidRPr="008B3CA5">
              <w:rPr>
                <w:color w:val="000000"/>
                <w:sz w:val="12"/>
                <w:szCs w:val="12"/>
              </w:rPr>
              <w:t>.м</w:t>
            </w:r>
            <w:proofErr w:type="gramEnd"/>
            <w:r w:rsidRPr="008B3CA5">
              <w:rPr>
                <w:color w:val="000000"/>
                <w:sz w:val="12"/>
                <w:szCs w:val="12"/>
              </w:rPr>
              <w:t>, шт., п.м.</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млн</w:t>
            </w:r>
            <w:proofErr w:type="gramStart"/>
            <w:r w:rsidRPr="008B3CA5">
              <w:rPr>
                <w:color w:val="000000"/>
                <w:sz w:val="12"/>
                <w:szCs w:val="12"/>
              </w:rPr>
              <w:t>.р</w:t>
            </w:r>
            <w:proofErr w:type="gramEnd"/>
            <w:r w:rsidRPr="008B3CA5">
              <w:rPr>
                <w:color w:val="000000"/>
                <w:sz w:val="12"/>
                <w:szCs w:val="12"/>
              </w:rPr>
              <w:t>уб.</w:t>
            </w:r>
          </w:p>
        </w:tc>
      </w:tr>
      <w:tr w:rsidR="008B3CA5" w:rsidRPr="008B3CA5" w:rsidTr="006104AA">
        <w:trPr>
          <w:trHeight w:val="915"/>
        </w:trPr>
        <w:tc>
          <w:tcPr>
            <w:tcW w:w="355" w:type="dxa"/>
            <w:tcBorders>
              <w:top w:val="nil"/>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1</w:t>
            </w:r>
          </w:p>
        </w:tc>
        <w:tc>
          <w:tcPr>
            <w:tcW w:w="1147"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color w:val="000000"/>
                <w:sz w:val="12"/>
                <w:szCs w:val="12"/>
              </w:rPr>
            </w:pPr>
            <w:r w:rsidRPr="008B3CA5">
              <w:rPr>
                <w:color w:val="000000"/>
                <w:sz w:val="12"/>
                <w:szCs w:val="12"/>
              </w:rPr>
              <w:t>2</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4</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5</w:t>
            </w:r>
          </w:p>
        </w:tc>
        <w:tc>
          <w:tcPr>
            <w:tcW w:w="35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6</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7</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8</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9</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10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11</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12</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13</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14</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15</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16</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17</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18</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19</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20</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21</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22</w:t>
            </w:r>
          </w:p>
        </w:tc>
      </w:tr>
      <w:tr w:rsidR="008B3CA5" w:rsidRPr="008B3CA5" w:rsidTr="006104AA">
        <w:trPr>
          <w:trHeight w:val="300"/>
        </w:trPr>
        <w:tc>
          <w:tcPr>
            <w:tcW w:w="16114" w:type="dxa"/>
            <w:gridSpan w:val="2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Автомобильные дороги федерального значения</w:t>
            </w:r>
          </w:p>
        </w:tc>
      </w:tr>
      <w:tr w:rsidR="008B3CA5" w:rsidRPr="008B3CA5" w:rsidTr="006104AA">
        <w:trPr>
          <w:trHeight w:val="1155"/>
        </w:trPr>
        <w:tc>
          <w:tcPr>
            <w:tcW w:w="355"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w:t>
            </w:r>
          </w:p>
        </w:tc>
        <w:tc>
          <w:tcPr>
            <w:tcW w:w="114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1Р-228 Сызрань - Саратов </w:t>
            </w:r>
            <w:proofErr w:type="gramStart"/>
            <w:r w:rsidRPr="008B3CA5">
              <w:rPr>
                <w:bCs/>
                <w:color w:val="000000"/>
                <w:sz w:val="12"/>
                <w:szCs w:val="12"/>
              </w:rPr>
              <w:t>-В</w:t>
            </w:r>
            <w:proofErr w:type="gramEnd"/>
            <w:r w:rsidRPr="008B3CA5">
              <w:rPr>
                <w:bCs/>
                <w:color w:val="000000"/>
                <w:sz w:val="12"/>
                <w:szCs w:val="12"/>
              </w:rPr>
              <w:t>олгоград</w:t>
            </w:r>
            <w:r w:rsidRPr="008B3CA5">
              <w:rPr>
                <w:bCs/>
                <w:color w:val="000000"/>
                <w:sz w:val="12"/>
                <w:szCs w:val="12"/>
              </w:rPr>
              <w:br/>
              <w:t xml:space="preserve"> (км 242+000 - км 375+000)</w:t>
            </w:r>
          </w:p>
        </w:tc>
        <w:tc>
          <w:tcPr>
            <w:tcW w:w="527"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133</w:t>
            </w:r>
          </w:p>
        </w:tc>
        <w:tc>
          <w:tcPr>
            <w:tcW w:w="540"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1417300</w:t>
            </w:r>
          </w:p>
        </w:tc>
        <w:tc>
          <w:tcPr>
            <w:tcW w:w="527"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100</w:t>
            </w:r>
          </w:p>
        </w:tc>
        <w:tc>
          <w:tcPr>
            <w:tcW w:w="355"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75</w:t>
            </w:r>
          </w:p>
        </w:tc>
        <w:tc>
          <w:tcPr>
            <w:tcW w:w="527"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110</w:t>
            </w:r>
          </w:p>
        </w:tc>
        <w:tc>
          <w:tcPr>
            <w:tcW w:w="378"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83</w:t>
            </w:r>
          </w:p>
        </w:tc>
        <w:tc>
          <w:tcPr>
            <w:tcW w:w="527"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133</w:t>
            </w:r>
          </w:p>
        </w:tc>
        <w:tc>
          <w:tcPr>
            <w:tcW w:w="378"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100</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317+000-318+000</w:t>
            </w:r>
          </w:p>
        </w:tc>
        <w:tc>
          <w:tcPr>
            <w:tcW w:w="1018"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Несоблюдение очерёдности проезда </w:t>
            </w:r>
            <w:r w:rsidRPr="008B3CA5">
              <w:rPr>
                <w:bCs/>
                <w:color w:val="000000"/>
                <w:sz w:val="12"/>
                <w:szCs w:val="12"/>
              </w:rPr>
              <w:br/>
              <w:t>Нарушение требований дорожных знаков</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Места концентрации ДТП отсутствуют</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1Р-228 Сызрань - Саратов </w:t>
            </w:r>
            <w:proofErr w:type="gramStart"/>
            <w:r w:rsidRPr="008B3CA5">
              <w:rPr>
                <w:bCs/>
                <w:color w:val="000000"/>
                <w:sz w:val="12"/>
                <w:szCs w:val="12"/>
              </w:rPr>
              <w:t>-В</w:t>
            </w:r>
            <w:proofErr w:type="gramEnd"/>
            <w:r w:rsidRPr="008B3CA5">
              <w:rPr>
                <w:bCs/>
                <w:color w:val="000000"/>
                <w:sz w:val="12"/>
                <w:szCs w:val="12"/>
              </w:rPr>
              <w:t>олгоград</w:t>
            </w:r>
            <w:r w:rsidRPr="008B3CA5">
              <w:rPr>
                <w:bCs/>
                <w:color w:val="000000"/>
                <w:sz w:val="12"/>
                <w:szCs w:val="12"/>
              </w:rPr>
              <w:br/>
              <w:t>315+000-327+000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ремонт</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12</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108</w:t>
            </w:r>
          </w:p>
        </w:tc>
      </w:tr>
      <w:tr w:rsidR="008B3CA5" w:rsidRPr="008B3CA5" w:rsidTr="006104AA">
        <w:trPr>
          <w:trHeight w:val="133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310+580-311+000</w:t>
            </w:r>
          </w:p>
        </w:tc>
        <w:tc>
          <w:tcPr>
            <w:tcW w:w="1018"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Несоблюдение очередности проезда Несоответствие скорости конкретным условиям движения </w:t>
            </w:r>
            <w:r w:rsidRPr="008B3CA5">
              <w:rPr>
                <w:bCs/>
                <w:color w:val="000000"/>
                <w:sz w:val="12"/>
                <w:szCs w:val="12"/>
              </w:rPr>
              <w:br/>
              <w:t xml:space="preserve">Сопутствующее: нарушение </w:t>
            </w:r>
            <w:r w:rsidRPr="008B3CA5">
              <w:rPr>
                <w:bCs/>
                <w:color w:val="000000"/>
                <w:sz w:val="12"/>
                <w:szCs w:val="12"/>
              </w:rPr>
              <w:lastRenderedPageBreak/>
              <w:t>правил перевозки детей</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lastRenderedPageBreak/>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Места концентрации ДТП отсутствуют</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1Р-228 Сызрань - Саратов </w:t>
            </w:r>
            <w:proofErr w:type="gramStart"/>
            <w:r w:rsidRPr="008B3CA5">
              <w:rPr>
                <w:bCs/>
                <w:color w:val="000000"/>
                <w:sz w:val="12"/>
                <w:szCs w:val="12"/>
              </w:rPr>
              <w:t>-В</w:t>
            </w:r>
            <w:proofErr w:type="gramEnd"/>
            <w:r w:rsidRPr="008B3CA5">
              <w:rPr>
                <w:bCs/>
                <w:color w:val="000000"/>
                <w:sz w:val="12"/>
                <w:szCs w:val="12"/>
              </w:rPr>
              <w:t>олгоград</w:t>
            </w:r>
            <w:r w:rsidRPr="008B3CA5">
              <w:rPr>
                <w:bCs/>
                <w:color w:val="000000"/>
                <w:sz w:val="12"/>
                <w:szCs w:val="12"/>
              </w:rPr>
              <w:br/>
              <w:t>304+000-315+000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ремонт</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11</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99</w:t>
            </w:r>
          </w:p>
        </w:tc>
      </w:tr>
      <w:tr w:rsidR="008B3CA5" w:rsidRPr="008B3CA5" w:rsidTr="006104AA">
        <w:trPr>
          <w:trHeight w:val="1072"/>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Места концентрации ДТП отсутствуют</w:t>
            </w:r>
          </w:p>
        </w:tc>
        <w:tc>
          <w:tcPr>
            <w:tcW w:w="1018"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1Р-228 Сызрань - Саратов </w:t>
            </w:r>
            <w:proofErr w:type="gramStart"/>
            <w:r w:rsidRPr="008B3CA5">
              <w:rPr>
                <w:bCs/>
                <w:color w:val="000000"/>
                <w:sz w:val="12"/>
                <w:szCs w:val="12"/>
              </w:rPr>
              <w:t>-В</w:t>
            </w:r>
            <w:proofErr w:type="gramEnd"/>
            <w:r w:rsidRPr="008B3CA5">
              <w:rPr>
                <w:bCs/>
                <w:color w:val="000000"/>
                <w:sz w:val="12"/>
                <w:szCs w:val="12"/>
              </w:rPr>
              <w:t>олгоград</w:t>
            </w:r>
            <w:r w:rsidRPr="008B3CA5">
              <w:rPr>
                <w:bCs/>
                <w:color w:val="000000"/>
                <w:sz w:val="12"/>
                <w:szCs w:val="12"/>
              </w:rPr>
              <w:br/>
              <w:t>362+000 - 371+000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ремонт</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8,9/67016</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67,9</w:t>
            </w:r>
          </w:p>
        </w:tc>
      </w:tr>
      <w:tr w:rsidR="008B3CA5" w:rsidRPr="008B3CA5" w:rsidTr="006104AA">
        <w:trPr>
          <w:trHeight w:val="720"/>
        </w:trPr>
        <w:tc>
          <w:tcPr>
            <w:tcW w:w="355"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w:t>
            </w:r>
          </w:p>
        </w:tc>
        <w:tc>
          <w:tcPr>
            <w:tcW w:w="114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1Р-158 Нижний Новгород - Саратов </w:t>
            </w:r>
            <w:r w:rsidRPr="008B3CA5">
              <w:rPr>
                <w:bCs/>
                <w:color w:val="000000"/>
                <w:sz w:val="12"/>
                <w:szCs w:val="12"/>
              </w:rPr>
              <w:br/>
              <w:t>(</w:t>
            </w:r>
            <w:proofErr w:type="gramStart"/>
            <w:r w:rsidRPr="008B3CA5">
              <w:rPr>
                <w:bCs/>
                <w:color w:val="000000"/>
                <w:sz w:val="12"/>
                <w:szCs w:val="12"/>
              </w:rPr>
              <w:t>км</w:t>
            </w:r>
            <w:proofErr w:type="gramEnd"/>
            <w:r w:rsidRPr="008B3CA5">
              <w:rPr>
                <w:bCs/>
                <w:color w:val="000000"/>
                <w:sz w:val="12"/>
                <w:szCs w:val="12"/>
              </w:rPr>
              <w:t xml:space="preserve"> 566+914 - км 616+914)</w:t>
            </w:r>
          </w:p>
        </w:tc>
        <w:tc>
          <w:tcPr>
            <w:tcW w:w="527"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50</w:t>
            </w:r>
          </w:p>
        </w:tc>
        <w:tc>
          <w:tcPr>
            <w:tcW w:w="540"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450000</w:t>
            </w:r>
          </w:p>
        </w:tc>
        <w:tc>
          <w:tcPr>
            <w:tcW w:w="527"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10</w:t>
            </w:r>
          </w:p>
        </w:tc>
        <w:tc>
          <w:tcPr>
            <w:tcW w:w="355"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20</w:t>
            </w:r>
          </w:p>
        </w:tc>
        <w:tc>
          <w:tcPr>
            <w:tcW w:w="527"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30</w:t>
            </w:r>
          </w:p>
        </w:tc>
        <w:tc>
          <w:tcPr>
            <w:tcW w:w="378"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60</w:t>
            </w:r>
          </w:p>
        </w:tc>
        <w:tc>
          <w:tcPr>
            <w:tcW w:w="527"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50</w:t>
            </w:r>
          </w:p>
        </w:tc>
        <w:tc>
          <w:tcPr>
            <w:tcW w:w="378"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Места концентрации </w:t>
            </w:r>
            <w:r w:rsidRPr="008B3CA5">
              <w:rPr>
                <w:bCs/>
                <w:color w:val="000000"/>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529"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1Р-158 Нижний Новгород - Саратов </w:t>
            </w:r>
            <w:r w:rsidRPr="008B3CA5">
              <w:rPr>
                <w:bCs/>
                <w:color w:val="000000"/>
                <w:sz w:val="12"/>
                <w:szCs w:val="12"/>
              </w:rPr>
              <w:br/>
              <w:t>597+030 - 616+914</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ремонт</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19,9/123820</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171,8</w:t>
            </w:r>
          </w:p>
        </w:tc>
        <w:tc>
          <w:tcPr>
            <w:tcW w:w="953"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1Р-158 Нижний Новгород - Саратов</w:t>
            </w:r>
            <w:r w:rsidRPr="008B3CA5">
              <w:rPr>
                <w:bCs/>
                <w:color w:val="000000"/>
                <w:sz w:val="12"/>
                <w:szCs w:val="12"/>
              </w:rPr>
              <w:br/>
              <w:t xml:space="preserve">583+000 - 597+030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ремонт</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13,5/110219</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113,6</w:t>
            </w:r>
          </w:p>
        </w:tc>
      </w:tr>
      <w:tr w:rsidR="008B3CA5" w:rsidRPr="008B3CA5" w:rsidTr="006104AA">
        <w:trPr>
          <w:trHeight w:val="72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color w:val="000000"/>
                <w:sz w:val="12"/>
                <w:szCs w:val="12"/>
              </w:rPr>
            </w:pP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1Р-158 Нижний Новгород - Саратов</w:t>
            </w:r>
            <w:r w:rsidRPr="008B3CA5">
              <w:rPr>
                <w:bCs/>
                <w:color w:val="000000"/>
                <w:sz w:val="12"/>
                <w:szCs w:val="12"/>
              </w:rPr>
              <w:br/>
              <w:t xml:space="preserve">566+605 - 574+800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ремонт</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8,4/68406</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75,2</w:t>
            </w:r>
          </w:p>
        </w:tc>
      </w:tr>
      <w:tr w:rsidR="008B3CA5" w:rsidRPr="008B3CA5" w:rsidTr="006104AA">
        <w:trPr>
          <w:trHeight w:val="1680"/>
        </w:trPr>
        <w:tc>
          <w:tcPr>
            <w:tcW w:w="355" w:type="dxa"/>
            <w:tcBorders>
              <w:top w:val="nil"/>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w:t>
            </w:r>
          </w:p>
        </w:tc>
        <w:tc>
          <w:tcPr>
            <w:tcW w:w="1147"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Р-22 "Каспий" автомобильная дорога М-4 "Дон" </w:t>
            </w:r>
            <w:r w:rsidRPr="008B3CA5">
              <w:rPr>
                <w:bCs/>
                <w:color w:val="000000"/>
                <w:sz w:val="12"/>
                <w:szCs w:val="12"/>
              </w:rPr>
              <w:br/>
              <w:t xml:space="preserve">- Тамбов - Волгоград - Астрахань, подъезд к. Саратову </w:t>
            </w:r>
            <w:r w:rsidRPr="008B3CA5">
              <w:rPr>
                <w:bCs/>
                <w:color w:val="000000"/>
                <w:sz w:val="12"/>
                <w:szCs w:val="12"/>
              </w:rPr>
              <w:br/>
              <w:t>(</w:t>
            </w:r>
            <w:proofErr w:type="gramStart"/>
            <w:r w:rsidRPr="008B3CA5">
              <w:rPr>
                <w:bCs/>
                <w:color w:val="000000"/>
                <w:sz w:val="12"/>
                <w:szCs w:val="12"/>
              </w:rPr>
              <w:t>км</w:t>
            </w:r>
            <w:proofErr w:type="gramEnd"/>
            <w:r w:rsidRPr="008B3CA5">
              <w:rPr>
                <w:bCs/>
                <w:color w:val="000000"/>
                <w:sz w:val="12"/>
                <w:szCs w:val="12"/>
              </w:rPr>
              <w:t xml:space="preserve"> 679+594 - км 729+594)</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50</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400000</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35,5</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71</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41,5</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83</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47,5</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95</w:t>
            </w:r>
          </w:p>
        </w:tc>
        <w:tc>
          <w:tcPr>
            <w:tcW w:w="948" w:type="dxa"/>
            <w:tcBorders>
              <w:top w:val="nil"/>
              <w:left w:val="nil"/>
              <w:bottom w:val="single" w:sz="4" w:space="0" w:color="auto"/>
              <w:right w:val="single" w:sz="4" w:space="0" w:color="auto"/>
            </w:tcBorders>
            <w:shd w:val="clear" w:color="FFFFCC" w:fill="FFFFFF"/>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Места концентрации </w:t>
            </w:r>
            <w:r w:rsidRPr="008B3CA5">
              <w:rPr>
                <w:bCs/>
                <w:color w:val="000000"/>
                <w:sz w:val="12"/>
                <w:szCs w:val="12"/>
              </w:rPr>
              <w:br/>
              <w:t>ДТП отсутствуют</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Р-22 "Каспий" автомобильная дорога М-4 "Дон" </w:t>
            </w:r>
            <w:r w:rsidRPr="008B3CA5">
              <w:rPr>
                <w:bCs/>
                <w:color w:val="000000"/>
                <w:sz w:val="12"/>
                <w:szCs w:val="12"/>
              </w:rPr>
              <w:br/>
              <w:t>- Тамбов - Волгоград - Астрахань, подъезд к. Саратову</w:t>
            </w:r>
            <w:r w:rsidRPr="008B3CA5">
              <w:rPr>
                <w:bCs/>
                <w:color w:val="000000"/>
                <w:sz w:val="12"/>
                <w:szCs w:val="12"/>
              </w:rPr>
              <w:br/>
              <w:t>690+000-696+000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6 км</w:t>
            </w:r>
            <w:r w:rsidRPr="008B3CA5">
              <w:rPr>
                <w:bCs/>
                <w:color w:val="000000"/>
                <w:sz w:val="12"/>
                <w:szCs w:val="12"/>
              </w:rPr>
              <w:br/>
              <w:t>48000 кв.м.</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46,0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xml:space="preserve">Р-22 "Каспий" автомобильная дорога М-4 "Дон" </w:t>
            </w:r>
            <w:r w:rsidRPr="008B3CA5">
              <w:rPr>
                <w:bCs/>
                <w:color w:val="000000"/>
                <w:sz w:val="12"/>
                <w:szCs w:val="12"/>
              </w:rPr>
              <w:br/>
              <w:t>- Тамбов - Волгоград - Астрахань, подъезд к. Саратову</w:t>
            </w:r>
            <w:r w:rsidRPr="008B3CA5">
              <w:rPr>
                <w:bCs/>
                <w:color w:val="000000"/>
                <w:sz w:val="12"/>
                <w:szCs w:val="12"/>
              </w:rPr>
              <w:br/>
              <w:t>702+000-708+000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ремонт</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6 км</w:t>
            </w:r>
            <w:r w:rsidRPr="008B3CA5">
              <w:rPr>
                <w:bCs/>
                <w:color w:val="000000"/>
                <w:sz w:val="12"/>
                <w:szCs w:val="12"/>
              </w:rPr>
              <w:br/>
              <w:t>48000 кв.м.</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38,0</w:t>
            </w:r>
          </w:p>
        </w:tc>
      </w:tr>
      <w:tr w:rsidR="008B3CA5" w:rsidRPr="008B3CA5" w:rsidTr="006104AA">
        <w:trPr>
          <w:trHeight w:val="300"/>
        </w:trPr>
        <w:tc>
          <w:tcPr>
            <w:tcW w:w="16114" w:type="dxa"/>
            <w:gridSpan w:val="22"/>
            <w:tcBorders>
              <w:top w:val="single" w:sz="4" w:space="0" w:color="auto"/>
              <w:left w:val="single" w:sz="4" w:space="0" w:color="auto"/>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Итого по дорогам федерального значения</w:t>
            </w:r>
          </w:p>
        </w:tc>
      </w:tr>
      <w:tr w:rsidR="008B3CA5" w:rsidRPr="008B3CA5" w:rsidTr="006104AA">
        <w:trPr>
          <w:trHeight w:val="315"/>
        </w:trPr>
        <w:tc>
          <w:tcPr>
            <w:tcW w:w="355" w:type="dxa"/>
            <w:tcBorders>
              <w:top w:val="nil"/>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ИТОГО</w:t>
            </w:r>
          </w:p>
        </w:tc>
      </w:tr>
      <w:tr w:rsidR="008B3CA5" w:rsidRPr="008B3CA5" w:rsidTr="006104AA">
        <w:trPr>
          <w:trHeight w:val="315"/>
        </w:trPr>
        <w:tc>
          <w:tcPr>
            <w:tcW w:w="355" w:type="dxa"/>
            <w:tcBorders>
              <w:top w:val="nil"/>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233</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2267300</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145,5</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62</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181,5</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78</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230,5</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99</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sz w:val="12"/>
                <w:szCs w:val="12"/>
              </w:rPr>
            </w:pPr>
            <w:r w:rsidRPr="008B3CA5">
              <w:rPr>
                <w:bCs/>
                <w:sz w:val="12"/>
                <w:szCs w:val="12"/>
              </w:rPr>
              <w:t>217,8</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501,7</w:t>
            </w:r>
          </w:p>
        </w:tc>
      </w:tr>
      <w:tr w:rsidR="008B3CA5" w:rsidRPr="008B3CA5" w:rsidTr="006104AA">
        <w:trPr>
          <w:trHeight w:val="315"/>
        </w:trPr>
        <w:tc>
          <w:tcPr>
            <w:tcW w:w="355" w:type="dxa"/>
            <w:tcBorders>
              <w:top w:val="nil"/>
              <w:left w:val="single" w:sz="4" w:space="0" w:color="auto"/>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nil"/>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40" w:type="dxa"/>
            <w:tcBorders>
              <w:top w:val="nil"/>
              <w:left w:val="nil"/>
              <w:bottom w:val="nil"/>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nil"/>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55" w:type="dxa"/>
            <w:tcBorders>
              <w:top w:val="nil"/>
              <w:left w:val="nil"/>
              <w:bottom w:val="nil"/>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nil"/>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78" w:type="dxa"/>
            <w:tcBorders>
              <w:top w:val="nil"/>
              <w:left w:val="nil"/>
              <w:bottom w:val="nil"/>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nil"/>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78" w:type="dxa"/>
            <w:tcBorders>
              <w:top w:val="nil"/>
              <w:left w:val="nil"/>
              <w:bottom w:val="nil"/>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48" w:type="dxa"/>
            <w:tcBorders>
              <w:top w:val="nil"/>
              <w:left w:val="nil"/>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nil"/>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nil"/>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r>
      <w:tr w:rsidR="008B3CA5" w:rsidRPr="008B3CA5" w:rsidTr="006104AA">
        <w:trPr>
          <w:trHeight w:val="435"/>
        </w:trPr>
        <w:tc>
          <w:tcPr>
            <w:tcW w:w="10304" w:type="dxa"/>
            <w:gridSpan w:val="15"/>
            <w:vMerge w:val="restart"/>
            <w:tcBorders>
              <w:top w:val="single" w:sz="4" w:space="0" w:color="auto"/>
              <w:left w:val="single" w:sz="4" w:space="0" w:color="auto"/>
              <w:bottom w:val="nil"/>
              <w:right w:val="nil"/>
            </w:tcBorders>
            <w:shd w:val="clear" w:color="FFFFCC" w:fill="FFFF00"/>
            <w:noWrap/>
            <w:vAlign w:val="center"/>
            <w:hideMark/>
          </w:tcPr>
          <w:p w:rsidR="008B3CA5" w:rsidRPr="008B3CA5" w:rsidRDefault="008B3CA5" w:rsidP="008B3CA5">
            <w:pPr>
              <w:jc w:val="center"/>
              <w:rPr>
                <w:color w:val="000000"/>
                <w:sz w:val="12"/>
                <w:szCs w:val="12"/>
              </w:rPr>
            </w:pPr>
            <w:r w:rsidRPr="008B3CA5">
              <w:rPr>
                <w:color w:val="000000"/>
                <w:sz w:val="12"/>
                <w:szCs w:val="12"/>
              </w:rPr>
              <w:t>Итого по автодорогам федерального значения</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FFFF00"/>
            <w:vAlign w:val="bottom"/>
            <w:hideMark/>
          </w:tcPr>
          <w:p w:rsidR="008B3CA5" w:rsidRPr="008B3CA5" w:rsidRDefault="008B3CA5" w:rsidP="008B3CA5">
            <w:pPr>
              <w:jc w:val="center"/>
              <w:rPr>
                <w:bCs/>
                <w:color w:val="000000"/>
                <w:sz w:val="12"/>
                <w:szCs w:val="12"/>
              </w:rPr>
            </w:pPr>
            <w:r w:rsidRPr="008B3CA5">
              <w:rPr>
                <w:bCs/>
                <w:color w:val="000000"/>
                <w:sz w:val="12"/>
                <w:szCs w:val="12"/>
              </w:rPr>
              <w:t>25,9/334564</w:t>
            </w:r>
          </w:p>
        </w:tc>
        <w:tc>
          <w:tcPr>
            <w:tcW w:w="643" w:type="dxa"/>
            <w:tcBorders>
              <w:top w:val="nil"/>
              <w:left w:val="nil"/>
              <w:bottom w:val="single" w:sz="4" w:space="0" w:color="auto"/>
              <w:right w:val="single" w:sz="4" w:space="0" w:color="auto"/>
            </w:tcBorders>
            <w:shd w:val="clear" w:color="000000" w:fill="FFFF00"/>
            <w:vAlign w:val="bottom"/>
            <w:hideMark/>
          </w:tcPr>
          <w:p w:rsidR="008B3CA5" w:rsidRPr="008B3CA5" w:rsidRDefault="008B3CA5" w:rsidP="008B3CA5">
            <w:pPr>
              <w:jc w:val="center"/>
              <w:rPr>
                <w:bCs/>
                <w:color w:val="000000"/>
                <w:sz w:val="12"/>
                <w:szCs w:val="12"/>
              </w:rPr>
            </w:pPr>
            <w:r w:rsidRPr="008B3CA5">
              <w:rPr>
                <w:bCs/>
                <w:color w:val="000000"/>
                <w:sz w:val="12"/>
                <w:szCs w:val="12"/>
              </w:rPr>
              <w:t>217,8</w:t>
            </w:r>
          </w:p>
        </w:tc>
        <w:tc>
          <w:tcPr>
            <w:tcW w:w="953" w:type="dxa"/>
            <w:vMerge w:val="restart"/>
            <w:tcBorders>
              <w:top w:val="single" w:sz="4" w:space="0" w:color="auto"/>
              <w:left w:val="single" w:sz="4" w:space="0" w:color="auto"/>
              <w:bottom w:val="nil"/>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59,8/293641</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501,7</w:t>
            </w:r>
          </w:p>
        </w:tc>
      </w:tr>
      <w:tr w:rsidR="008B3CA5" w:rsidRPr="008B3CA5" w:rsidTr="006104AA">
        <w:trPr>
          <w:trHeight w:val="31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6114" w:type="dxa"/>
            <w:gridSpan w:val="22"/>
            <w:tcBorders>
              <w:top w:val="single" w:sz="4" w:space="0" w:color="auto"/>
              <w:left w:val="single" w:sz="4" w:space="0" w:color="auto"/>
              <w:bottom w:val="single" w:sz="4" w:space="0" w:color="auto"/>
              <w:right w:val="nil"/>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Автомобильные дороги регионального/межмуниципального значения</w:t>
            </w:r>
          </w:p>
        </w:tc>
      </w:tr>
      <w:tr w:rsidR="008B3CA5" w:rsidRPr="008B3CA5" w:rsidTr="006104AA">
        <w:trPr>
          <w:trHeight w:val="945"/>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4</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rPr>
                <w:bCs/>
                <w:sz w:val="12"/>
                <w:szCs w:val="12"/>
              </w:rPr>
            </w:pPr>
            <w:proofErr w:type="gramStart"/>
            <w:r w:rsidRPr="008B3CA5">
              <w:rPr>
                <w:bCs/>
                <w:sz w:val="12"/>
                <w:szCs w:val="12"/>
              </w:rPr>
              <w:t>Елшанка-Песчаный</w:t>
            </w:r>
            <w:proofErr w:type="gramEnd"/>
            <w:r w:rsidRPr="008B3CA5">
              <w:rPr>
                <w:bCs/>
                <w:sz w:val="12"/>
                <w:szCs w:val="12"/>
              </w:rPr>
              <w:t xml:space="preserve"> Умет</w:t>
            </w:r>
            <w:r w:rsidRPr="008B3CA5">
              <w:rPr>
                <w:bCs/>
                <w:sz w:val="12"/>
                <w:szCs w:val="12"/>
              </w:rPr>
              <w:br/>
              <w:t>(км 3+640 - км 21+700)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18,06</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127730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18,06</w:t>
            </w:r>
          </w:p>
        </w:tc>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18,06</w:t>
            </w:r>
          </w:p>
        </w:tc>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21+000 - 22+000</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столкновение, выезд на встречную полосу, дефекты покрытия </w:t>
            </w:r>
            <w:r w:rsidRPr="008B3CA5">
              <w:rPr>
                <w:bCs/>
                <w:sz w:val="12"/>
                <w:szCs w:val="12"/>
              </w:rPr>
              <w:lastRenderedPageBreak/>
              <w:t>проезжей части, интенсивное движение ТС, место притяжение людей, несоблюдение скоростного режима</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lastRenderedPageBreak/>
              <w:t>Места концентрации 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Елшанка-Песчаный Умет</w:t>
            </w:r>
            <w:r w:rsidRPr="008B3CA5">
              <w:rPr>
                <w:bCs/>
                <w:sz w:val="12"/>
                <w:szCs w:val="12"/>
              </w:rPr>
              <w:br/>
              <w:t>16+990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0,05</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0,1</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4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Елшанка-Песчаный Умет</w:t>
            </w:r>
            <w:r w:rsidRPr="008B3CA5">
              <w:rPr>
                <w:bCs/>
                <w:sz w:val="12"/>
                <w:szCs w:val="12"/>
              </w:rPr>
              <w:br/>
              <w:t>3+640 - 21+700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18,25/127730</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132,0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1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lastRenderedPageBreak/>
              <w:t>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rPr>
                <w:bCs/>
                <w:sz w:val="12"/>
                <w:szCs w:val="12"/>
              </w:rPr>
            </w:pPr>
            <w:r w:rsidRPr="008B3CA5">
              <w:rPr>
                <w:bCs/>
                <w:sz w:val="12"/>
                <w:szCs w:val="12"/>
              </w:rPr>
              <w:t>Саратов-Тепловка-Базарный Карабулак-Балтай</w:t>
            </w:r>
            <w:r w:rsidRPr="008B3CA5">
              <w:rPr>
                <w:bCs/>
                <w:sz w:val="12"/>
                <w:szCs w:val="12"/>
              </w:rPr>
              <w:br/>
              <w:t>(</w:t>
            </w:r>
            <w:proofErr w:type="gramStart"/>
            <w:r w:rsidRPr="008B3CA5">
              <w:rPr>
                <w:bCs/>
                <w:sz w:val="12"/>
                <w:szCs w:val="12"/>
              </w:rPr>
              <w:t>км</w:t>
            </w:r>
            <w:proofErr w:type="gramEnd"/>
            <w:r w:rsidRPr="008B3CA5">
              <w:rPr>
                <w:bCs/>
                <w:sz w:val="12"/>
                <w:szCs w:val="12"/>
              </w:rPr>
              <w:t xml:space="preserve"> 0+000 - км 50+000)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50</w:t>
            </w:r>
          </w:p>
        </w:tc>
        <w:tc>
          <w:tcPr>
            <w:tcW w:w="540"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400000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8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rPr>
                <w:bCs/>
                <w:sz w:val="12"/>
                <w:szCs w:val="12"/>
              </w:rPr>
            </w:pPr>
            <w:r w:rsidRPr="008B3CA5">
              <w:rPr>
                <w:bCs/>
                <w:sz w:val="12"/>
                <w:szCs w:val="12"/>
              </w:rPr>
              <w:t>Саратов-Красный Текстильщик</w:t>
            </w:r>
            <w:r w:rsidRPr="008B3CA5">
              <w:rPr>
                <w:bCs/>
                <w:sz w:val="12"/>
                <w:szCs w:val="12"/>
              </w:rPr>
              <w:br/>
              <w:t>(</w:t>
            </w:r>
            <w:proofErr w:type="gramStart"/>
            <w:r w:rsidRPr="008B3CA5">
              <w:rPr>
                <w:bCs/>
                <w:sz w:val="12"/>
                <w:szCs w:val="12"/>
              </w:rPr>
              <w:t>км</w:t>
            </w:r>
            <w:proofErr w:type="gramEnd"/>
            <w:r w:rsidRPr="008B3CA5">
              <w:rPr>
                <w:bCs/>
                <w:sz w:val="12"/>
                <w:szCs w:val="12"/>
              </w:rPr>
              <w:t xml:space="preserve"> 0+000 - км 12+420)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12,42</w:t>
            </w:r>
          </w:p>
        </w:tc>
        <w:tc>
          <w:tcPr>
            <w:tcW w:w="540"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74459</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12,42</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0+000-12+420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10,6/74459</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112,0</w:t>
            </w:r>
          </w:p>
        </w:tc>
      </w:tr>
      <w:tr w:rsidR="008B3CA5" w:rsidRPr="008B3CA5" w:rsidTr="006104AA">
        <w:trPr>
          <w:trHeight w:val="1455"/>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7</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rPr>
                <w:bCs/>
                <w:sz w:val="12"/>
                <w:szCs w:val="12"/>
              </w:rPr>
            </w:pPr>
            <w:r w:rsidRPr="008B3CA5">
              <w:rPr>
                <w:bCs/>
                <w:sz w:val="12"/>
                <w:szCs w:val="12"/>
              </w:rPr>
              <w:t>Автоподъезд к г</w:t>
            </w:r>
            <w:proofErr w:type="gramStart"/>
            <w:r w:rsidRPr="008B3CA5">
              <w:rPr>
                <w:bCs/>
                <w:sz w:val="12"/>
                <w:szCs w:val="12"/>
              </w:rPr>
              <w:t>.С</w:t>
            </w:r>
            <w:proofErr w:type="gramEnd"/>
            <w:r w:rsidRPr="008B3CA5">
              <w:rPr>
                <w:bCs/>
                <w:sz w:val="12"/>
                <w:szCs w:val="12"/>
              </w:rPr>
              <w:t>аратову от а/д Сызрань-Саратов-Волгоград</w:t>
            </w:r>
            <w:r w:rsidRPr="008B3CA5">
              <w:rPr>
                <w:bCs/>
                <w:sz w:val="12"/>
                <w:szCs w:val="12"/>
              </w:rPr>
              <w:br/>
              <w:t>(км 0+000 - км 6+250)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6,25</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115970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6,25</w:t>
            </w:r>
          </w:p>
        </w:tc>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6,25</w:t>
            </w:r>
          </w:p>
        </w:tc>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1-000-2+000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(выезд на встречную полосу), наезд на пешехода (нарушение ПДД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Автоподъезд к г</w:t>
            </w:r>
            <w:proofErr w:type="gramStart"/>
            <w:r w:rsidRPr="008B3CA5">
              <w:rPr>
                <w:bCs/>
                <w:sz w:val="12"/>
                <w:szCs w:val="12"/>
              </w:rPr>
              <w:t>.С</w:t>
            </w:r>
            <w:proofErr w:type="gramEnd"/>
            <w:r w:rsidRPr="008B3CA5">
              <w:rPr>
                <w:bCs/>
                <w:sz w:val="12"/>
                <w:szCs w:val="12"/>
              </w:rPr>
              <w:t>аратову от а/д Сызрань-Саратов-Волгоград</w:t>
            </w:r>
            <w:r w:rsidRPr="008B3CA5">
              <w:rPr>
                <w:bCs/>
                <w:sz w:val="12"/>
                <w:szCs w:val="12"/>
              </w:rPr>
              <w:br/>
              <w:t>0+000-6+250</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16,6/115970</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83,0</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Автоподъезд к г</w:t>
            </w:r>
            <w:proofErr w:type="gramStart"/>
            <w:r w:rsidRPr="008B3CA5">
              <w:rPr>
                <w:bCs/>
                <w:sz w:val="12"/>
                <w:szCs w:val="12"/>
              </w:rPr>
              <w:t>.С</w:t>
            </w:r>
            <w:proofErr w:type="gramEnd"/>
            <w:r w:rsidRPr="008B3CA5">
              <w:rPr>
                <w:bCs/>
                <w:sz w:val="12"/>
                <w:szCs w:val="12"/>
              </w:rPr>
              <w:t>аратову от а/д Сызрань-Саратов-Волгоград,</w:t>
            </w:r>
            <w:r w:rsidRPr="008B3CA5">
              <w:rPr>
                <w:bCs/>
                <w:sz w:val="12"/>
                <w:szCs w:val="12"/>
              </w:rPr>
              <w:br/>
              <w:t>5+000-6+000</w:t>
            </w:r>
            <w:r w:rsidRPr="008B3CA5">
              <w:rPr>
                <w:bCs/>
                <w:sz w:val="12"/>
                <w:szCs w:val="12"/>
              </w:rPr>
              <w:br/>
              <w:t>(точный адрес определится в результате изысканий)</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строительство надземного пешеходного перехода</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w:t>
            </w:r>
          </w:p>
        </w:tc>
        <w:tc>
          <w:tcPr>
            <w:tcW w:w="66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60,0</w:t>
            </w:r>
          </w:p>
        </w:tc>
      </w:tr>
      <w:tr w:rsidR="008B3CA5" w:rsidRPr="008B3CA5" w:rsidTr="006104AA">
        <w:trPr>
          <w:trHeight w:val="114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2+000 - 3+000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столкновени</w:t>
            </w:r>
            <w:proofErr w:type="gramStart"/>
            <w:r w:rsidRPr="008B3CA5">
              <w:rPr>
                <w:bCs/>
                <w:sz w:val="12"/>
                <w:szCs w:val="12"/>
              </w:rPr>
              <w:t>е(</w:t>
            </w:r>
            <w:proofErr w:type="gramEnd"/>
            <w:r w:rsidRPr="008B3CA5">
              <w:rPr>
                <w:bCs/>
                <w:sz w:val="12"/>
                <w:szCs w:val="12"/>
              </w:rPr>
              <w:t>выезд на встречную полосу), несоблюдение водителями ПДД, дефекты покрытия проезжей части.</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50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3+000 - 4+000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(выезд на встречную полосу), наезд на пешехода (нарушение ПДД пешеходами), наезд на препятствие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45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4+000 - 5+000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столкновени</w:t>
            </w:r>
            <w:proofErr w:type="gramStart"/>
            <w:r w:rsidRPr="008B3CA5">
              <w:rPr>
                <w:bCs/>
                <w:sz w:val="12"/>
                <w:szCs w:val="12"/>
              </w:rPr>
              <w:t>е(</w:t>
            </w:r>
            <w:proofErr w:type="gramEnd"/>
            <w:r w:rsidRPr="008B3CA5">
              <w:rPr>
                <w:bCs/>
                <w:sz w:val="12"/>
                <w:szCs w:val="12"/>
              </w:rPr>
              <w:t xml:space="preserve">выезд на встречную полосу), опрокидывание (превышение скорости), интенсивное движение ТС, место притяжение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Автоподъезд к г</w:t>
            </w:r>
            <w:proofErr w:type="gramStart"/>
            <w:r w:rsidRPr="008B3CA5">
              <w:rPr>
                <w:bCs/>
                <w:sz w:val="12"/>
                <w:szCs w:val="12"/>
              </w:rPr>
              <w:t>.С</w:t>
            </w:r>
            <w:proofErr w:type="gramEnd"/>
            <w:r w:rsidRPr="008B3CA5">
              <w:rPr>
                <w:bCs/>
                <w:sz w:val="12"/>
                <w:szCs w:val="12"/>
              </w:rPr>
              <w:t>аратову от а/д Сызрань-Саратов-Волгоград</w:t>
            </w:r>
            <w:r w:rsidRPr="008B3CA5">
              <w:rPr>
                <w:bCs/>
                <w:sz w:val="12"/>
                <w:szCs w:val="12"/>
              </w:rPr>
              <w:br/>
              <w:t>0+100 - 1+750; 3+500 - 4+850</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барьерного ограждения</w:t>
            </w:r>
          </w:p>
        </w:tc>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3,0</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20,0</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75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5+000 - 6+000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(выезд на встречную полосу), наезд на пешехода (нарушение ПДД пешеходами), место притяжение людей,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80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6+000 - 7+000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столкновение (выезд на встречную полосу, нарушение правил проезда перекрёстков</w:t>
            </w:r>
            <w:proofErr w:type="gramStart"/>
            <w:r w:rsidRPr="008B3CA5">
              <w:rPr>
                <w:bCs/>
                <w:sz w:val="12"/>
                <w:szCs w:val="12"/>
              </w:rPr>
              <w:t xml:space="preserve"> )</w:t>
            </w:r>
            <w:proofErr w:type="gramEnd"/>
            <w:r w:rsidRPr="008B3CA5">
              <w:rPr>
                <w:bCs/>
                <w:sz w:val="12"/>
                <w:szCs w:val="12"/>
              </w:rPr>
              <w:t>, наезд на пешехода (нарушение ПДД пешеходами), место притяжение людей</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9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rPr>
                <w:bCs/>
                <w:sz w:val="12"/>
                <w:szCs w:val="12"/>
              </w:rPr>
            </w:pPr>
            <w:r w:rsidRPr="008B3CA5">
              <w:rPr>
                <w:bCs/>
                <w:sz w:val="12"/>
                <w:szCs w:val="12"/>
              </w:rPr>
              <w:t>Саратов-Усть-Курдюм</w:t>
            </w:r>
            <w:r w:rsidRPr="008B3CA5">
              <w:rPr>
                <w:bCs/>
                <w:sz w:val="12"/>
                <w:szCs w:val="12"/>
              </w:rPr>
              <w:br/>
              <w:t>(км 7+895 - км 15+000)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7,105</w:t>
            </w:r>
          </w:p>
        </w:tc>
        <w:tc>
          <w:tcPr>
            <w:tcW w:w="540"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104415</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2,66</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37,5</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2,66</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37,5</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Саратов-Усть-Курдюм</w:t>
            </w:r>
            <w:r w:rsidRPr="008B3CA5">
              <w:rPr>
                <w:bCs/>
                <w:sz w:val="12"/>
                <w:szCs w:val="12"/>
              </w:rPr>
              <w:br/>
              <w:t>9+090 - 11+750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5,6/39091</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37,0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Саратов-Усть-Курдюм</w:t>
            </w:r>
            <w:r w:rsidRPr="008B3CA5">
              <w:rPr>
                <w:bCs/>
                <w:sz w:val="12"/>
                <w:szCs w:val="12"/>
              </w:rPr>
              <w:br/>
              <w:t>9+878</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строительство надземного пешеходного перехода</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80,0</w:t>
            </w:r>
          </w:p>
        </w:tc>
      </w:tr>
      <w:tr w:rsidR="008B3CA5" w:rsidRPr="008B3CA5" w:rsidTr="006104AA">
        <w:trPr>
          <w:trHeight w:val="103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rPr>
                <w:bCs/>
                <w:sz w:val="12"/>
                <w:szCs w:val="12"/>
              </w:rPr>
            </w:pPr>
            <w:r w:rsidRPr="008B3CA5">
              <w:rPr>
                <w:bCs/>
                <w:sz w:val="12"/>
                <w:szCs w:val="12"/>
              </w:rPr>
              <w:t>Саратов-Дубки-Новая Липовка</w:t>
            </w:r>
            <w:r w:rsidRPr="008B3CA5">
              <w:rPr>
                <w:bCs/>
                <w:sz w:val="12"/>
                <w:szCs w:val="12"/>
              </w:rPr>
              <w:br/>
              <w:t>(км 0+000 - км 12+565)</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12,565</w:t>
            </w:r>
          </w:p>
        </w:tc>
        <w:tc>
          <w:tcPr>
            <w:tcW w:w="540"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81449</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6</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48</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12,565</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Саратов-Дубки-Новая Липовка</w:t>
            </w:r>
            <w:r w:rsidRPr="008B3CA5">
              <w:rPr>
                <w:bCs/>
                <w:sz w:val="12"/>
                <w:szCs w:val="12"/>
              </w:rPr>
              <w:br/>
              <w:t>0+000-6+000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5,6/38893</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48,0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Саратов-Дубки-Новая Липовка</w:t>
            </w:r>
            <w:r w:rsidRPr="008B3CA5">
              <w:rPr>
                <w:bCs/>
                <w:sz w:val="12"/>
                <w:szCs w:val="12"/>
              </w:rPr>
              <w:br/>
              <w:t>6+000 - 12+565</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капитальный ремонт</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6,1/42556</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140,0</w:t>
            </w:r>
          </w:p>
        </w:tc>
      </w:tr>
      <w:tr w:rsidR="008B3CA5" w:rsidRPr="008B3CA5" w:rsidTr="006104AA">
        <w:trPr>
          <w:trHeight w:val="75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rPr>
                <w:bCs/>
                <w:sz w:val="12"/>
                <w:szCs w:val="12"/>
              </w:rPr>
            </w:pPr>
            <w:r w:rsidRPr="008B3CA5">
              <w:rPr>
                <w:bCs/>
                <w:sz w:val="12"/>
                <w:szCs w:val="12"/>
              </w:rPr>
              <w:t>Тамбов-Ртищево-Саратов</w:t>
            </w:r>
            <w:r w:rsidRPr="008B3CA5">
              <w:rPr>
                <w:bCs/>
                <w:sz w:val="12"/>
                <w:szCs w:val="12"/>
              </w:rPr>
              <w:br/>
              <w:t>(км 219+700 - км 271+633)</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50</w:t>
            </w:r>
          </w:p>
        </w:tc>
        <w:tc>
          <w:tcPr>
            <w:tcW w:w="540"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404562</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16</w:t>
            </w:r>
          </w:p>
        </w:tc>
        <w:tc>
          <w:tcPr>
            <w:tcW w:w="35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32</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51</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51</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Тамбов-Ртищево-Саратов</w:t>
            </w:r>
            <w:r w:rsidRPr="008B3CA5">
              <w:rPr>
                <w:bCs/>
                <w:sz w:val="12"/>
                <w:szCs w:val="12"/>
              </w:rPr>
              <w:br/>
              <w:t>219+700 - 255+276</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39,3/275102</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347,0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32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11</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rPr>
                <w:bCs/>
                <w:sz w:val="12"/>
                <w:szCs w:val="12"/>
              </w:rPr>
            </w:pPr>
            <w:r w:rsidRPr="008B3CA5">
              <w:rPr>
                <w:bCs/>
                <w:sz w:val="12"/>
                <w:szCs w:val="12"/>
              </w:rPr>
              <w:t>Самара-Пугачев-Энгельс-Волгоград (в сторону Самары)</w:t>
            </w:r>
            <w:r w:rsidRPr="008B3CA5">
              <w:rPr>
                <w:bCs/>
                <w:sz w:val="12"/>
                <w:szCs w:val="12"/>
              </w:rPr>
              <w:br/>
              <w:t>(</w:t>
            </w:r>
            <w:proofErr w:type="gramStart"/>
            <w:r w:rsidRPr="008B3CA5">
              <w:rPr>
                <w:bCs/>
                <w:sz w:val="12"/>
                <w:szCs w:val="12"/>
              </w:rPr>
              <w:t>км</w:t>
            </w:r>
            <w:proofErr w:type="gramEnd"/>
            <w:r w:rsidRPr="008B3CA5">
              <w:rPr>
                <w:bCs/>
                <w:sz w:val="12"/>
                <w:szCs w:val="12"/>
              </w:rPr>
              <w:t xml:space="preserve"> 346+785 - км 396+785)</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50</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450000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12</w:t>
            </w:r>
          </w:p>
        </w:tc>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24</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27</w:t>
            </w:r>
          </w:p>
        </w:tc>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54</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331+000 - 332+000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(выезд на встречную полосу), опрокидывание (превышение скорости), дефекты покрытия проезжей части,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Самара-Пугачев-Энгельс-Волгоград </w:t>
            </w:r>
            <w:r w:rsidRPr="008B3CA5">
              <w:rPr>
                <w:bCs/>
                <w:sz w:val="12"/>
                <w:szCs w:val="12"/>
              </w:rPr>
              <w:br/>
              <w:t>391+203 - 396+785</w:t>
            </w:r>
            <w:r w:rsidRPr="008B3CA5">
              <w:rPr>
                <w:bCs/>
                <w:sz w:val="12"/>
                <w:szCs w:val="12"/>
              </w:rPr>
              <w:br/>
              <w:t>376+582 - 383+000</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15,4/108000</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140,8</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Самара-Пугачев-Энгельс-Волгоград 361+582-376+582</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19,3/135000</w:t>
            </w:r>
          </w:p>
        </w:tc>
        <w:tc>
          <w:tcPr>
            <w:tcW w:w="66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210,0</w:t>
            </w:r>
          </w:p>
        </w:tc>
      </w:tr>
      <w:tr w:rsidR="008B3CA5" w:rsidRPr="008B3CA5" w:rsidTr="006104AA">
        <w:trPr>
          <w:trHeight w:val="132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353+000 - 354+000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(выезд на встречную полосу), наезд на пешехода (нарушение ПДД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208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354+000 - 354+800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(превышение скорости, выезд на встречную полосу), наезд на пешехода (нарушение ПДД пешеходами), наезд на препятствие (превышение скорости),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168"/>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355+000 - 356+000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столкновение (превышение скорости), дефекты покрытия проезжей части.</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174"/>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364+000 - 365+000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(выезд на встречную полосу), опрокидывание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Самара-Пугачев-Энгельс-Волгоград </w:t>
            </w:r>
            <w:r w:rsidRPr="008B3CA5">
              <w:rPr>
                <w:bCs/>
                <w:sz w:val="12"/>
                <w:szCs w:val="12"/>
              </w:rPr>
              <w:br/>
              <w:t>396+470</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1,15</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933"/>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387+000 - 388+000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опрокидывание, съезд в кювет (превышение скорости),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974"/>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396+150 - 396+480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наезд на пешехода (нарушение ПДД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705"/>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12</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rPr>
                <w:bCs/>
                <w:sz w:val="12"/>
                <w:szCs w:val="12"/>
              </w:rPr>
            </w:pPr>
            <w:r w:rsidRPr="008B3CA5">
              <w:rPr>
                <w:bCs/>
                <w:sz w:val="12"/>
                <w:szCs w:val="12"/>
              </w:rPr>
              <w:t>Самара-Пугачев-Энгельс-Волгоград (в сторону р.п</w:t>
            </w:r>
            <w:proofErr w:type="gramStart"/>
            <w:r w:rsidRPr="008B3CA5">
              <w:rPr>
                <w:bCs/>
                <w:sz w:val="12"/>
                <w:szCs w:val="12"/>
              </w:rPr>
              <w:t>.Р</w:t>
            </w:r>
            <w:proofErr w:type="gramEnd"/>
            <w:r w:rsidRPr="008B3CA5">
              <w:rPr>
                <w:bCs/>
                <w:sz w:val="12"/>
                <w:szCs w:val="12"/>
              </w:rPr>
              <w:t>овное)</w:t>
            </w:r>
            <w:r w:rsidRPr="008B3CA5">
              <w:rPr>
                <w:bCs/>
                <w:sz w:val="12"/>
                <w:szCs w:val="12"/>
              </w:rPr>
              <w:br/>
              <w:t>(км 416+390 - км 466+390)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50</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350000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16</w:t>
            </w:r>
          </w:p>
        </w:tc>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32</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25</w:t>
            </w:r>
          </w:p>
        </w:tc>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25</w:t>
            </w:r>
          </w:p>
        </w:tc>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426+000 - 427+000</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(превышение скорости), наезд на пешехода (нарушение ПДД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Самара-Пугачев-Энгельс-Волгоград </w:t>
            </w:r>
            <w:r w:rsidRPr="008B3CA5">
              <w:rPr>
                <w:bCs/>
                <w:sz w:val="12"/>
                <w:szCs w:val="12"/>
              </w:rPr>
              <w:br/>
              <w:t>431+480-440+480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9/63000</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80,0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87"/>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Самара-Пугачев-Энгельс-Волгоград </w:t>
            </w:r>
            <w:r w:rsidRPr="008B3CA5">
              <w:rPr>
                <w:bCs/>
                <w:sz w:val="12"/>
                <w:szCs w:val="12"/>
              </w:rPr>
              <w:br/>
              <w:t>416+675</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0,85</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84"/>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13</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rPr>
                <w:bCs/>
                <w:sz w:val="12"/>
                <w:szCs w:val="12"/>
              </w:rPr>
            </w:pPr>
            <w:r w:rsidRPr="008B3CA5">
              <w:rPr>
                <w:bCs/>
                <w:sz w:val="12"/>
                <w:szCs w:val="12"/>
              </w:rPr>
              <w:t>Автоподъезд к г</w:t>
            </w:r>
            <w:proofErr w:type="gramStart"/>
            <w:r w:rsidRPr="008B3CA5">
              <w:rPr>
                <w:bCs/>
                <w:sz w:val="12"/>
                <w:szCs w:val="12"/>
              </w:rPr>
              <w:t>.Э</w:t>
            </w:r>
            <w:proofErr w:type="gramEnd"/>
            <w:r w:rsidRPr="008B3CA5">
              <w:rPr>
                <w:bCs/>
                <w:sz w:val="12"/>
                <w:szCs w:val="12"/>
              </w:rPr>
              <w:t xml:space="preserve">нгельсу от автодороги "Сызрань-Саратов-Волгоград" - Пристанное - </w:t>
            </w:r>
            <w:r w:rsidRPr="008B3CA5">
              <w:rPr>
                <w:bCs/>
                <w:sz w:val="12"/>
                <w:szCs w:val="12"/>
              </w:rPr>
              <w:lastRenderedPageBreak/>
              <w:t>Ершов-Озинки-граница Казахстана</w:t>
            </w:r>
            <w:r w:rsidRPr="008B3CA5">
              <w:rPr>
                <w:bCs/>
                <w:sz w:val="12"/>
                <w:szCs w:val="12"/>
              </w:rPr>
              <w:br/>
              <w:t>(км 7+740 - км 22+200)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lastRenderedPageBreak/>
              <w:t>14,46</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134917</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14,46</w:t>
            </w:r>
          </w:p>
        </w:tc>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8+000 - 9+000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(превышение скорости, выезд на встречную полосу), наезд на пешехода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Автоподъезд к г</w:t>
            </w:r>
            <w:proofErr w:type="gramStart"/>
            <w:r w:rsidRPr="008B3CA5">
              <w:rPr>
                <w:bCs/>
                <w:sz w:val="12"/>
                <w:szCs w:val="12"/>
              </w:rPr>
              <w:t>.Э</w:t>
            </w:r>
            <w:proofErr w:type="gramEnd"/>
            <w:r w:rsidRPr="008B3CA5">
              <w:rPr>
                <w:bCs/>
                <w:sz w:val="12"/>
                <w:szCs w:val="12"/>
              </w:rPr>
              <w:t>нгельсу от автодороги "Сызрань-Саратов-Волгоград" - Пристанное - Ершов-Озинки-граница Казахстана</w:t>
            </w:r>
            <w:r w:rsidRPr="008B3CA5">
              <w:rPr>
                <w:bCs/>
                <w:sz w:val="12"/>
                <w:szCs w:val="12"/>
              </w:rPr>
              <w:br/>
              <w:t>12+800</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1,15</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Автоподъезд к г</w:t>
            </w:r>
            <w:proofErr w:type="gramStart"/>
            <w:r w:rsidRPr="008B3CA5">
              <w:rPr>
                <w:bCs/>
                <w:sz w:val="12"/>
                <w:szCs w:val="12"/>
              </w:rPr>
              <w:t>.Э</w:t>
            </w:r>
            <w:proofErr w:type="gramEnd"/>
            <w:r w:rsidRPr="008B3CA5">
              <w:rPr>
                <w:bCs/>
                <w:sz w:val="12"/>
                <w:szCs w:val="12"/>
              </w:rPr>
              <w:t xml:space="preserve">нгельсу от автодороги "Сызрань-Саратов-Волгоград" - Пристанное - </w:t>
            </w:r>
            <w:r w:rsidRPr="008B3CA5">
              <w:rPr>
                <w:bCs/>
                <w:sz w:val="12"/>
                <w:szCs w:val="12"/>
              </w:rPr>
              <w:lastRenderedPageBreak/>
              <w:t>Ершов-Озинки-граница Казахстана</w:t>
            </w:r>
            <w:r w:rsidRPr="008B3CA5">
              <w:rPr>
                <w:bCs/>
                <w:sz w:val="12"/>
                <w:szCs w:val="12"/>
              </w:rPr>
              <w:br/>
              <w:t>7+740 - 22+200</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lastRenderedPageBreak/>
              <w:t>ремонт</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19,3/134917</w:t>
            </w:r>
          </w:p>
        </w:tc>
        <w:tc>
          <w:tcPr>
            <w:tcW w:w="66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173,0</w:t>
            </w:r>
          </w:p>
        </w:tc>
      </w:tr>
      <w:tr w:rsidR="008B3CA5" w:rsidRPr="008B3CA5" w:rsidTr="006104AA">
        <w:trPr>
          <w:trHeight w:val="156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9+000 - 10+000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274"/>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10+000 - 11+000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наезд на пешехода, место притяжение людей, дефекты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25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11+000 - 11+800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(выезд на встречную полосу), несоблюдение водителями ПДД,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268"/>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12+000 - 13+000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(выезд на встречную полосу, нарушение ПДД водителем),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272"/>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14+000 - 15+000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(превышение скорости), наезд на пешехода (нарушение ПДД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263"/>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17+000 - 18+000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столкновение (превышение скорости), наезд на пешехода (нарушение ПДД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Места концентрации ДТП отсутствуют</w:t>
            </w: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94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rPr>
                <w:bCs/>
                <w:sz w:val="12"/>
                <w:szCs w:val="12"/>
              </w:rPr>
            </w:pPr>
            <w:r w:rsidRPr="008B3CA5">
              <w:rPr>
                <w:bCs/>
                <w:sz w:val="12"/>
                <w:szCs w:val="12"/>
              </w:rPr>
              <w:t>автомобильный мост «Саратов - Энгельс»</w:t>
            </w:r>
            <w:r w:rsidRPr="008B3CA5">
              <w:rPr>
                <w:bCs/>
                <w:sz w:val="12"/>
                <w:szCs w:val="12"/>
              </w:rPr>
              <w:br/>
              <w:t>(</w:t>
            </w:r>
            <w:proofErr w:type="gramStart"/>
            <w:r w:rsidRPr="008B3CA5">
              <w:rPr>
                <w:bCs/>
                <w:sz w:val="12"/>
                <w:szCs w:val="12"/>
              </w:rPr>
              <w:t>км</w:t>
            </w:r>
            <w:proofErr w:type="gramEnd"/>
            <w:r w:rsidRPr="008B3CA5">
              <w:rPr>
                <w:bCs/>
                <w:sz w:val="12"/>
                <w:szCs w:val="12"/>
              </w:rPr>
              <w:t xml:space="preserve"> 0+000 - км 3+113)</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3,113</w:t>
            </w:r>
          </w:p>
        </w:tc>
        <w:tc>
          <w:tcPr>
            <w:tcW w:w="540"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37356</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3,113</w:t>
            </w:r>
          </w:p>
        </w:tc>
        <w:tc>
          <w:tcPr>
            <w:tcW w:w="35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3,113</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3,113</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автомобильный мост «Саратов - Энгельс»</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объекта фотовидеофиксации нарушений ПДД</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8,0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375"/>
        </w:trPr>
        <w:tc>
          <w:tcPr>
            <w:tcW w:w="16114" w:type="dxa"/>
            <w:gridSpan w:val="22"/>
            <w:tcBorders>
              <w:top w:val="single" w:sz="4" w:space="0" w:color="auto"/>
              <w:left w:val="single" w:sz="4" w:space="0" w:color="auto"/>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Итого по дорогам регионального значения</w:t>
            </w:r>
          </w:p>
        </w:tc>
      </w:tr>
      <w:tr w:rsidR="008B3CA5" w:rsidRPr="008B3CA5" w:rsidTr="006104AA">
        <w:trPr>
          <w:trHeight w:val="49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6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r>
      <w:tr w:rsidR="008B3CA5" w:rsidRPr="008B3CA5" w:rsidTr="006104AA">
        <w:trPr>
          <w:trHeight w:val="49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lastRenderedPageBreak/>
              <w:t> </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274,0</w:t>
            </w:r>
          </w:p>
        </w:tc>
        <w:tc>
          <w:tcPr>
            <w:tcW w:w="540"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2280858</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35,1</w:t>
            </w:r>
          </w:p>
        </w:tc>
        <w:tc>
          <w:tcPr>
            <w:tcW w:w="35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13</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124,1</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45</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172,5</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63</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899,05</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67" w:type="dxa"/>
            <w:tcBorders>
              <w:top w:val="nil"/>
              <w:left w:val="nil"/>
              <w:bottom w:val="single" w:sz="4" w:space="0" w:color="auto"/>
              <w:right w:val="nil"/>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775,0</w:t>
            </w:r>
          </w:p>
        </w:tc>
      </w:tr>
      <w:tr w:rsidR="008B3CA5" w:rsidRPr="008B3CA5" w:rsidTr="006104AA">
        <w:trPr>
          <w:trHeight w:val="300"/>
        </w:trPr>
        <w:tc>
          <w:tcPr>
            <w:tcW w:w="10304" w:type="dxa"/>
            <w:gridSpan w:val="15"/>
            <w:vMerge w:val="restart"/>
            <w:tcBorders>
              <w:top w:val="single" w:sz="4" w:space="0" w:color="auto"/>
              <w:left w:val="single" w:sz="4" w:space="0" w:color="auto"/>
              <w:bottom w:val="nil"/>
              <w:right w:val="nil"/>
            </w:tcBorders>
            <w:shd w:val="clear" w:color="FFFFCC" w:fill="FFFF00"/>
            <w:noWrap/>
            <w:vAlign w:val="center"/>
            <w:hideMark/>
          </w:tcPr>
          <w:p w:rsidR="008B3CA5" w:rsidRPr="008B3CA5" w:rsidRDefault="008B3CA5" w:rsidP="008B3CA5">
            <w:pPr>
              <w:jc w:val="center"/>
              <w:rPr>
                <w:color w:val="000000"/>
                <w:sz w:val="12"/>
                <w:szCs w:val="12"/>
              </w:rPr>
            </w:pPr>
            <w:r w:rsidRPr="008B3CA5">
              <w:rPr>
                <w:color w:val="000000"/>
                <w:sz w:val="12"/>
                <w:szCs w:val="12"/>
              </w:rPr>
              <w:t>Итого по автодорогам  регионального/межмуниципального значения</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109,7/767786</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867,8</w:t>
            </w:r>
          </w:p>
        </w:tc>
        <w:tc>
          <w:tcPr>
            <w:tcW w:w="953" w:type="dxa"/>
            <w:vMerge w:val="restart"/>
            <w:tcBorders>
              <w:top w:val="nil"/>
              <w:left w:val="single" w:sz="4" w:space="0" w:color="auto"/>
              <w:bottom w:val="nil"/>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49,2/344376</w:t>
            </w:r>
          </w:p>
        </w:tc>
        <w:tc>
          <w:tcPr>
            <w:tcW w:w="667"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495,0</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дор</w:t>
            </w:r>
            <w:proofErr w:type="gramStart"/>
            <w:r w:rsidRPr="008B3CA5">
              <w:rPr>
                <w:color w:val="000000"/>
                <w:sz w:val="12"/>
                <w:szCs w:val="12"/>
              </w:rPr>
              <w:t>.з</w:t>
            </w:r>
            <w:proofErr w:type="gramEnd"/>
            <w:r w:rsidRPr="008B3CA5">
              <w:rPr>
                <w:color w:val="000000"/>
                <w:sz w:val="12"/>
                <w:szCs w:val="12"/>
              </w:rPr>
              <w:t>наков</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капитальный ремонт</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6,1/42556</w:t>
            </w:r>
          </w:p>
        </w:tc>
        <w:tc>
          <w:tcPr>
            <w:tcW w:w="667"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140,0</w:t>
            </w:r>
          </w:p>
        </w:tc>
      </w:tr>
      <w:tr w:rsidR="008B3CA5" w:rsidRPr="008B3CA5" w:rsidTr="006104AA">
        <w:trPr>
          <w:trHeight w:val="63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3,0</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20,0</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66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3</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3,15</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64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объекта фотовидеофиксации нарушений ПДД</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8,0</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строительство надземных пешеходных переходов</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w:t>
            </w:r>
          </w:p>
        </w:tc>
        <w:tc>
          <w:tcPr>
            <w:tcW w:w="667"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140,0</w:t>
            </w:r>
          </w:p>
        </w:tc>
      </w:tr>
      <w:tr w:rsidR="008B3CA5" w:rsidRPr="008B3CA5" w:rsidTr="006104AA">
        <w:trPr>
          <w:trHeight w:val="57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0,05</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0,1</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6114" w:type="dxa"/>
            <w:gridSpan w:val="22"/>
            <w:tcBorders>
              <w:top w:val="single" w:sz="4" w:space="0" w:color="auto"/>
              <w:left w:val="single" w:sz="4" w:space="0" w:color="auto"/>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Автомобильные дороги местного значения (улицы)</w:t>
            </w:r>
          </w:p>
        </w:tc>
      </w:tr>
      <w:tr w:rsidR="008B3CA5" w:rsidRPr="008B3CA5" w:rsidTr="006104AA">
        <w:trPr>
          <w:trHeight w:val="615"/>
        </w:trPr>
        <w:tc>
          <w:tcPr>
            <w:tcW w:w="16114" w:type="dxa"/>
            <w:gridSpan w:val="22"/>
            <w:tcBorders>
              <w:top w:val="single" w:sz="4" w:space="0" w:color="auto"/>
              <w:left w:val="single" w:sz="4" w:space="0" w:color="auto"/>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Автомобильные дороги местного значения в границах муниципального образования город Энгельс</w:t>
            </w:r>
          </w:p>
        </w:tc>
      </w:tr>
      <w:tr w:rsidR="008B3CA5" w:rsidRPr="008B3CA5" w:rsidTr="006104AA">
        <w:trPr>
          <w:trHeight w:val="1454"/>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по просп. Строителей </w:t>
            </w:r>
            <w:r w:rsidRPr="008B3CA5">
              <w:rPr>
                <w:bCs/>
                <w:sz w:val="12"/>
                <w:szCs w:val="12"/>
              </w:rPr>
              <w:br/>
              <w:t>от просп. Ф. Энгельса до км</w:t>
            </w:r>
            <w:proofErr w:type="gramStart"/>
            <w:r w:rsidRPr="008B3CA5">
              <w:rPr>
                <w:bCs/>
                <w:sz w:val="12"/>
                <w:szCs w:val="12"/>
              </w:rPr>
              <w:t>7</w:t>
            </w:r>
            <w:proofErr w:type="gramEnd"/>
            <w:r w:rsidRPr="008B3CA5">
              <w:rPr>
                <w:bCs/>
                <w:sz w:val="12"/>
                <w:szCs w:val="12"/>
              </w:rPr>
              <w:t>+740 автоподъезда к г. Энгельсу от автодороги "Сызрань-Саратов-Волгоград-Пристанное-Ершов-Озинки-граница Казахстана"</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4,44</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62160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 пересечении с ул. </w:t>
            </w:r>
            <w:proofErr w:type="gramStart"/>
            <w:r w:rsidRPr="008B3CA5">
              <w:rPr>
                <w:bCs/>
                <w:sz w:val="12"/>
                <w:szCs w:val="12"/>
              </w:rPr>
              <w:t>Строительная</w:t>
            </w:r>
            <w:proofErr w:type="gramEnd"/>
            <w:r w:rsidRPr="008B3CA5">
              <w:rPr>
                <w:bCs/>
                <w:sz w:val="12"/>
                <w:szCs w:val="12"/>
              </w:rPr>
              <w:t xml:space="preserve"> </w:t>
            </w:r>
            <w:r w:rsidRPr="008B3CA5">
              <w:rPr>
                <w:bCs/>
                <w:sz w:val="12"/>
                <w:szCs w:val="12"/>
              </w:rPr>
              <w:br/>
              <w:t>(от дома № 10 до дома № 12 по просп. Строителей)</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 пересечении с ул. </w:t>
            </w:r>
            <w:proofErr w:type="gramStart"/>
            <w:r w:rsidRPr="008B3CA5">
              <w:rPr>
                <w:bCs/>
                <w:sz w:val="12"/>
                <w:szCs w:val="12"/>
              </w:rPr>
              <w:t>Строительная</w:t>
            </w:r>
            <w:proofErr w:type="gramEnd"/>
            <w:r w:rsidRPr="008B3CA5">
              <w:rPr>
                <w:bCs/>
                <w:sz w:val="12"/>
                <w:szCs w:val="12"/>
              </w:rPr>
              <w:t xml:space="preserve"> </w:t>
            </w:r>
            <w:r w:rsidRPr="008B3CA5">
              <w:rPr>
                <w:bCs/>
                <w:sz w:val="12"/>
                <w:szCs w:val="12"/>
              </w:rPr>
              <w:br/>
              <w:t>(от дома № 10 до дома № 12 по просп. Строителей)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0,56</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 пересечении с ул. </w:t>
            </w:r>
            <w:proofErr w:type="gramStart"/>
            <w:r w:rsidRPr="008B3CA5">
              <w:rPr>
                <w:bCs/>
                <w:sz w:val="12"/>
                <w:szCs w:val="12"/>
              </w:rPr>
              <w:t>Строительная</w:t>
            </w:r>
            <w:proofErr w:type="gramEnd"/>
            <w:r w:rsidRPr="008B3CA5">
              <w:rPr>
                <w:bCs/>
                <w:sz w:val="12"/>
                <w:szCs w:val="12"/>
              </w:rPr>
              <w:t xml:space="preserve"> </w:t>
            </w:r>
            <w:r w:rsidRPr="008B3CA5">
              <w:rPr>
                <w:bCs/>
                <w:sz w:val="12"/>
                <w:szCs w:val="12"/>
              </w:rPr>
              <w:br/>
              <w:t>(от дома № 10 до дома № 12 по просп. Строителей)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реконструкция подземного </w:t>
            </w:r>
            <w:r w:rsidRPr="008B3CA5">
              <w:rPr>
                <w:bCs/>
                <w:sz w:val="12"/>
                <w:szCs w:val="12"/>
              </w:rPr>
              <w:br/>
              <w:t>пешеходного перехода</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15,0</w:t>
            </w:r>
          </w:p>
        </w:tc>
      </w:tr>
      <w:tr w:rsidR="008B3CA5" w:rsidRPr="008B3CA5" w:rsidTr="006104AA">
        <w:trPr>
          <w:trHeight w:val="1121"/>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 пересечении с просп. Ф. Энгельса </w:t>
            </w:r>
            <w:r w:rsidRPr="008B3CA5">
              <w:rPr>
                <w:bCs/>
                <w:sz w:val="12"/>
                <w:szCs w:val="12"/>
              </w:rPr>
              <w:br/>
              <w:t>(от дома № 2 до дома № 4 по просп. Строителей)</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 пересечении с просп. Ф. Энгельса </w:t>
            </w:r>
            <w:r w:rsidRPr="008B3CA5">
              <w:rPr>
                <w:bCs/>
                <w:sz w:val="12"/>
                <w:szCs w:val="12"/>
              </w:rPr>
              <w:br/>
              <w:t>(от дома № 2 до дома № 4 по просп. Строителей)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 пересечении с просп. Ф. Энгельса </w:t>
            </w:r>
            <w:r w:rsidRPr="008B3CA5">
              <w:rPr>
                <w:bCs/>
                <w:sz w:val="12"/>
                <w:szCs w:val="12"/>
              </w:rPr>
              <w:br/>
              <w:t>(от дома № 2 до дома № 4 по просп. Строителей)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строительство надземного </w:t>
            </w:r>
            <w:r w:rsidRPr="008B3CA5">
              <w:rPr>
                <w:bCs/>
                <w:sz w:val="12"/>
                <w:szCs w:val="12"/>
              </w:rPr>
              <w:br/>
              <w:t>пешеходного перехода</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63,5</w:t>
            </w:r>
          </w:p>
        </w:tc>
      </w:tr>
      <w:tr w:rsidR="008B3CA5" w:rsidRPr="008B3CA5" w:rsidTr="006104AA">
        <w:trPr>
          <w:trHeight w:val="1123"/>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просп. Ф. Энгельса от просп. Строителей до ул. Промышленная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45760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4,16</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рынка «Покровский» </w:t>
            </w:r>
            <w:r w:rsidRPr="008B3CA5">
              <w:rPr>
                <w:bCs/>
                <w:sz w:val="12"/>
                <w:szCs w:val="12"/>
              </w:rPr>
              <w:br/>
              <w:t>(от дома № 71 до дома № 83 по просп. Ф. Энгельса)</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рынка «Покровский» </w:t>
            </w:r>
            <w:r w:rsidRPr="008B3CA5">
              <w:rPr>
                <w:bCs/>
                <w:sz w:val="12"/>
                <w:szCs w:val="12"/>
              </w:rPr>
              <w:br/>
              <w:t>(от дома № 71 до дома № 83 по просп. Ф. Энгельса)</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просп. Ф. Энгельса от просп. Строителей до ул. Промышленная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6,54/45760</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77,8</w:t>
            </w:r>
          </w:p>
        </w:tc>
      </w:tr>
      <w:tr w:rsidR="008B3CA5" w:rsidRPr="008B3CA5" w:rsidTr="006104AA">
        <w:trPr>
          <w:trHeight w:val="17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17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ype="page"/>
              <w:t>по ул. Промышленная от просп. Строителей до просп. Ф. Энгельса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28080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ype="page"/>
              <w:t>по ул. Промышленная от просп. Строителей до просп. Ф. Энгельса</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капитальный 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26,4</w:t>
            </w:r>
          </w:p>
        </w:tc>
      </w:tr>
      <w:tr w:rsidR="008B3CA5" w:rsidRPr="008B3CA5" w:rsidTr="006104AA">
        <w:trPr>
          <w:trHeight w:val="1262"/>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Полиграфическая от ул. Студенческая до ул. 148-й Черниговской дивизии</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24000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жилого дома № 188 </w:t>
            </w:r>
            <w:r w:rsidRPr="008B3CA5">
              <w:rPr>
                <w:bCs/>
                <w:sz w:val="12"/>
                <w:szCs w:val="12"/>
              </w:rPr>
              <w:br/>
              <w:t xml:space="preserve">(от дома № 188 до дома № 186 по ул. </w:t>
            </w:r>
            <w:proofErr w:type="gramStart"/>
            <w:r w:rsidRPr="008B3CA5">
              <w:rPr>
                <w:bCs/>
                <w:sz w:val="12"/>
                <w:szCs w:val="12"/>
              </w:rPr>
              <w:t>Полиграфическая</w:t>
            </w:r>
            <w:proofErr w:type="gramEnd"/>
            <w:r w:rsidRPr="008B3CA5">
              <w:rPr>
                <w:bCs/>
                <w:sz w:val="12"/>
                <w:szCs w:val="12"/>
              </w:rPr>
              <w:t>)</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жилого дома № 188 (от дома № 188 до дома № 186 по ул. </w:t>
            </w:r>
            <w:proofErr w:type="gramStart"/>
            <w:r w:rsidRPr="008B3CA5">
              <w:rPr>
                <w:bCs/>
                <w:sz w:val="12"/>
                <w:szCs w:val="12"/>
              </w:rPr>
              <w:t>Полиграфическая</w:t>
            </w:r>
            <w:proofErr w:type="gramEnd"/>
            <w:r w:rsidRPr="008B3CA5">
              <w:rPr>
                <w:bCs/>
                <w:sz w:val="12"/>
                <w:szCs w:val="12"/>
              </w:rPr>
              <w:t>)</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24"/>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жилого дома № 53 </w:t>
            </w:r>
            <w:r w:rsidRPr="008B3CA5">
              <w:rPr>
                <w:bCs/>
                <w:sz w:val="12"/>
                <w:szCs w:val="12"/>
              </w:rPr>
              <w:br/>
              <w:t xml:space="preserve">(от дома № 51 до дома № 55 по ул. </w:t>
            </w:r>
            <w:proofErr w:type="gramStart"/>
            <w:r w:rsidRPr="008B3CA5">
              <w:rPr>
                <w:bCs/>
                <w:sz w:val="12"/>
                <w:szCs w:val="12"/>
              </w:rPr>
              <w:t>Полиграфическая</w:t>
            </w:r>
            <w:proofErr w:type="gramEnd"/>
            <w:r w:rsidRPr="008B3CA5">
              <w:rPr>
                <w:bCs/>
                <w:sz w:val="12"/>
                <w:szCs w:val="12"/>
              </w:rPr>
              <w:t>)</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жилого дома № 53 (от дома № 51 до дома № 55 по ул. </w:t>
            </w:r>
            <w:proofErr w:type="gramStart"/>
            <w:r w:rsidRPr="008B3CA5">
              <w:rPr>
                <w:bCs/>
                <w:sz w:val="12"/>
                <w:szCs w:val="12"/>
              </w:rPr>
              <w:t>Полиграфическая</w:t>
            </w:r>
            <w:proofErr w:type="gramEnd"/>
            <w:r w:rsidRPr="008B3CA5">
              <w:rPr>
                <w:bCs/>
                <w:sz w:val="12"/>
                <w:szCs w:val="12"/>
              </w:rPr>
              <w:t>)</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254"/>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ГАУЗ «Городская больница № 2» </w:t>
            </w:r>
            <w:r w:rsidRPr="008B3CA5">
              <w:rPr>
                <w:bCs/>
                <w:sz w:val="12"/>
                <w:szCs w:val="12"/>
              </w:rPr>
              <w:br/>
              <w:t>(от дома № 14 до дома № 30 по ул. Полиграфическая)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Район ГАУЗ «Городская больница № 2» (от дома № 14 до дома № 30 по ул. Полиграфическая)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47"/>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От ул. 148-й Черниговской дивизии до пер. </w:t>
            </w:r>
            <w:proofErr w:type="gramStart"/>
            <w:r w:rsidRPr="008B3CA5">
              <w:rPr>
                <w:bCs/>
                <w:sz w:val="12"/>
                <w:szCs w:val="12"/>
              </w:rPr>
              <w:t>Горный</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3,4/24000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26,4</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45"/>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 xml:space="preserve">по ул. Маяковского от ул. Тельмана до просп. </w:t>
            </w:r>
            <w:proofErr w:type="gramStart"/>
            <w:r w:rsidRPr="008B3CA5">
              <w:rPr>
                <w:bCs/>
                <w:sz w:val="12"/>
                <w:szCs w:val="12"/>
              </w:rPr>
              <w:t>Волжский</w:t>
            </w:r>
            <w:proofErr w:type="gramEnd"/>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3,15</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37800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3,15</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 пересечении с ул. </w:t>
            </w:r>
            <w:proofErr w:type="gramStart"/>
            <w:r w:rsidRPr="008B3CA5">
              <w:rPr>
                <w:bCs/>
                <w:sz w:val="12"/>
                <w:szCs w:val="12"/>
              </w:rPr>
              <w:t>Будочная</w:t>
            </w:r>
            <w:proofErr w:type="gramEnd"/>
            <w:r w:rsidRPr="008B3CA5">
              <w:rPr>
                <w:bCs/>
                <w:sz w:val="12"/>
                <w:szCs w:val="12"/>
              </w:rPr>
              <w:br/>
              <w:t xml:space="preserve"> (от дома № 188 до дома № 198 по ул. Маяковского)</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 пересечении с ул. </w:t>
            </w:r>
            <w:proofErr w:type="gramStart"/>
            <w:r w:rsidRPr="008B3CA5">
              <w:rPr>
                <w:bCs/>
                <w:sz w:val="12"/>
                <w:szCs w:val="12"/>
              </w:rPr>
              <w:t>Будочная</w:t>
            </w:r>
            <w:proofErr w:type="gramEnd"/>
            <w:r w:rsidRPr="008B3CA5">
              <w:rPr>
                <w:bCs/>
                <w:sz w:val="12"/>
                <w:szCs w:val="12"/>
              </w:rPr>
              <w:br/>
              <w:t xml:space="preserve"> (от дома № 188 до дома № 198 по ул. Маяковского)</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28"/>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От ул. Тельмана </w:t>
            </w:r>
            <w:r w:rsidRPr="008B3CA5">
              <w:rPr>
                <w:bCs/>
                <w:sz w:val="12"/>
                <w:szCs w:val="12"/>
              </w:rPr>
              <w:br/>
            </w:r>
            <w:proofErr w:type="gramStart"/>
            <w:r w:rsidRPr="008B3CA5">
              <w:rPr>
                <w:bCs/>
                <w:sz w:val="12"/>
                <w:szCs w:val="12"/>
              </w:rPr>
              <w:t>до пер</w:t>
            </w:r>
            <w:proofErr w:type="gramEnd"/>
            <w:r w:rsidRPr="008B3CA5">
              <w:rPr>
                <w:bCs/>
                <w:sz w:val="12"/>
                <w:szCs w:val="12"/>
              </w:rPr>
              <w:t>. Маяковского</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3,6/34200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44,5</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От пер. Маяковского </w:t>
            </w:r>
            <w:r w:rsidRPr="008B3CA5">
              <w:rPr>
                <w:bCs/>
                <w:sz w:val="12"/>
                <w:szCs w:val="12"/>
              </w:rPr>
              <w:br/>
              <w:t xml:space="preserve">до просп. </w:t>
            </w:r>
            <w:proofErr w:type="gramStart"/>
            <w:r w:rsidRPr="008B3CA5">
              <w:rPr>
                <w:bCs/>
                <w:sz w:val="12"/>
                <w:szCs w:val="12"/>
              </w:rPr>
              <w:t>Волжский</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1,0/3600</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16,7</w:t>
            </w:r>
          </w:p>
        </w:tc>
      </w:tr>
      <w:tr w:rsidR="008B3CA5" w:rsidRPr="008B3CA5" w:rsidTr="006104AA">
        <w:trPr>
          <w:trHeight w:val="945"/>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по ул. Веселая от просп. </w:t>
            </w:r>
            <w:proofErr w:type="gramStart"/>
            <w:r w:rsidRPr="008B3CA5">
              <w:rPr>
                <w:bCs/>
                <w:sz w:val="12"/>
                <w:szCs w:val="12"/>
              </w:rPr>
              <w:t>Волжский</w:t>
            </w:r>
            <w:proofErr w:type="gramEnd"/>
            <w:r w:rsidRPr="008B3CA5">
              <w:rPr>
                <w:bCs/>
                <w:sz w:val="12"/>
                <w:szCs w:val="12"/>
              </w:rPr>
              <w:t xml:space="preserve"> до ул. Гагарина</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12870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 пересечении с ул. Суворова </w:t>
            </w:r>
            <w:r w:rsidRPr="008B3CA5">
              <w:rPr>
                <w:bCs/>
                <w:sz w:val="12"/>
                <w:szCs w:val="12"/>
              </w:rPr>
              <w:br/>
              <w:t xml:space="preserve">(от дома № 88 до дома № 106 по ул. </w:t>
            </w:r>
            <w:r w:rsidRPr="008B3CA5">
              <w:rPr>
                <w:bCs/>
                <w:sz w:val="12"/>
                <w:szCs w:val="12"/>
              </w:rPr>
              <w:lastRenderedPageBreak/>
              <w:t>Веселая)</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lastRenderedPageBreak/>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 пересечении с ул. Суворова </w:t>
            </w:r>
            <w:r w:rsidRPr="008B3CA5">
              <w:rPr>
                <w:bCs/>
                <w:sz w:val="12"/>
                <w:szCs w:val="12"/>
              </w:rPr>
              <w:br/>
              <w:t>(от дома № 88 до дома № 106 по ул. Веселая)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0,05</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08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 xml:space="preserve">по ул. Веселая от просп. </w:t>
            </w:r>
            <w:proofErr w:type="gramStart"/>
            <w:r w:rsidRPr="008B3CA5">
              <w:rPr>
                <w:bCs/>
                <w:sz w:val="12"/>
                <w:szCs w:val="12"/>
              </w:rPr>
              <w:t>Волжский</w:t>
            </w:r>
            <w:proofErr w:type="gramEnd"/>
            <w:r w:rsidRPr="008B3CA5">
              <w:rPr>
                <w:bCs/>
                <w:sz w:val="12"/>
                <w:szCs w:val="12"/>
              </w:rPr>
              <w:t xml:space="preserve"> до ул. Гагарина</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1,8/12870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19,7</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452"/>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21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 xml:space="preserve">по ул. Гагарина от ул. Веселая до </w:t>
            </w:r>
            <w:proofErr w:type="gramStart"/>
            <w:r w:rsidRPr="008B3CA5">
              <w:rPr>
                <w:bCs/>
                <w:sz w:val="12"/>
                <w:szCs w:val="12"/>
              </w:rPr>
              <w:t>км</w:t>
            </w:r>
            <w:proofErr w:type="gramEnd"/>
            <w:r w:rsidRPr="008B3CA5">
              <w:rPr>
                <w:bCs/>
                <w:sz w:val="12"/>
                <w:szCs w:val="12"/>
              </w:rPr>
              <w:t xml:space="preserve"> 416+390 автодороги "Самара-Пугачев-Энгельс-Волгоград"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42000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 xml:space="preserve">по ул. Гагарина от ул. Веселая до </w:t>
            </w:r>
            <w:proofErr w:type="gramStart"/>
            <w:r w:rsidRPr="008B3CA5">
              <w:rPr>
                <w:bCs/>
                <w:sz w:val="12"/>
                <w:szCs w:val="12"/>
              </w:rPr>
              <w:t>км</w:t>
            </w:r>
            <w:proofErr w:type="gramEnd"/>
            <w:r w:rsidRPr="008B3CA5">
              <w:rPr>
                <w:bCs/>
                <w:sz w:val="12"/>
                <w:szCs w:val="12"/>
              </w:rPr>
              <w:t xml:space="preserve"> 416+390 автодороги "Самара-Пугачев-Энгельс-Волгоград"</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6,0/42000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70,7</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274"/>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Тельмана от ул. М. Горького до ул. Полтавская</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3,08</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37500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2,46</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3,08</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МБОУ «СОШ № 1» </w:t>
            </w:r>
            <w:r w:rsidRPr="008B3CA5">
              <w:rPr>
                <w:bCs/>
                <w:sz w:val="12"/>
                <w:szCs w:val="12"/>
              </w:rPr>
              <w:br/>
              <w:t>(от дома № 132 по ул. Тельмана до просп. Ф. Энгельса)</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МБОУ «СОШ № 1» </w:t>
            </w:r>
            <w:r w:rsidRPr="008B3CA5">
              <w:rPr>
                <w:bCs/>
                <w:sz w:val="12"/>
                <w:szCs w:val="12"/>
              </w:rPr>
              <w:br/>
              <w:t>(от дома № 132 по ул. Тельмана до просп. Ф. Энгельса)</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264"/>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МБОУ «СОШ № 33» </w:t>
            </w:r>
            <w:r w:rsidRPr="008B3CA5">
              <w:rPr>
                <w:bCs/>
                <w:sz w:val="12"/>
                <w:szCs w:val="12"/>
              </w:rPr>
              <w:br/>
              <w:t>(от дома № 1 до дома № 5 по ул. Тельмана)</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МБОУ «СОШ № 33» </w:t>
            </w:r>
            <w:r w:rsidRPr="008B3CA5">
              <w:rPr>
                <w:bCs/>
                <w:sz w:val="12"/>
                <w:szCs w:val="12"/>
              </w:rPr>
              <w:br/>
              <w:t>(от дома № 1 до дома № 5 по ул. Тельмана)</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8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Тельмана от ул. М. Горького до пр.Ф.Энгельса</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4,3/30000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39,8</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Тельмана от пр.Ф.Энгельса до  ул. Полтавская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1,1/7500</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33,9</w:t>
            </w:r>
          </w:p>
        </w:tc>
      </w:tr>
      <w:tr w:rsidR="008B3CA5" w:rsidRPr="008B3CA5" w:rsidTr="006104AA">
        <w:trPr>
          <w:trHeight w:val="1268"/>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Автомобильная дорога</w:t>
            </w:r>
            <w:r w:rsidRPr="008B3CA5">
              <w:rPr>
                <w:bCs/>
                <w:sz w:val="12"/>
                <w:szCs w:val="12"/>
              </w:rPr>
              <w:br/>
              <w:t>по ул. Полтавская от ул. М. Расковой до просп. Ф. Энгельса</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3,07</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27630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3,07</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 Район ГАПОУ СО </w:t>
            </w:r>
            <w:r w:rsidRPr="008B3CA5">
              <w:rPr>
                <w:bCs/>
                <w:sz w:val="12"/>
                <w:szCs w:val="12"/>
              </w:rPr>
              <w:br/>
              <w:t xml:space="preserve">«Энгельсский политехникум» (от дома № 17А до дома № 27 по ул. </w:t>
            </w:r>
            <w:proofErr w:type="gramStart"/>
            <w:r w:rsidRPr="008B3CA5">
              <w:rPr>
                <w:bCs/>
                <w:sz w:val="12"/>
                <w:szCs w:val="12"/>
              </w:rPr>
              <w:t>Полтавская</w:t>
            </w:r>
            <w:proofErr w:type="gramEnd"/>
            <w:r w:rsidRPr="008B3CA5">
              <w:rPr>
                <w:bCs/>
                <w:sz w:val="12"/>
                <w:szCs w:val="12"/>
              </w:rPr>
              <w:t>)</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 Район ГАПОУ СО </w:t>
            </w:r>
            <w:r w:rsidRPr="008B3CA5">
              <w:rPr>
                <w:bCs/>
                <w:sz w:val="12"/>
                <w:szCs w:val="12"/>
              </w:rPr>
              <w:br/>
              <w:t xml:space="preserve">«Энгельсский политехникум» (от дома № 17А до дома № 27 по ул. </w:t>
            </w:r>
            <w:proofErr w:type="gramStart"/>
            <w:r w:rsidRPr="008B3CA5">
              <w:rPr>
                <w:bCs/>
                <w:sz w:val="12"/>
                <w:szCs w:val="12"/>
              </w:rPr>
              <w:t>Полтавская</w:t>
            </w:r>
            <w:proofErr w:type="gramEnd"/>
            <w:r w:rsidRPr="008B3CA5">
              <w:rPr>
                <w:bCs/>
                <w:sz w:val="12"/>
                <w:szCs w:val="12"/>
              </w:rPr>
              <w:t>)</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Автомобильная дорога</w:t>
            </w:r>
            <w:r w:rsidRPr="008B3CA5">
              <w:rPr>
                <w:bCs/>
                <w:sz w:val="12"/>
                <w:szCs w:val="12"/>
              </w:rPr>
              <w:br/>
              <w:t>по ул. Полтавская от ул. М. Расковой до просп. Ф. Энгельса</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3,9/27630</w:t>
            </w:r>
          </w:p>
        </w:tc>
        <w:tc>
          <w:tcPr>
            <w:tcW w:w="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47,0</w:t>
            </w:r>
          </w:p>
        </w:tc>
      </w:tr>
      <w:tr w:rsidR="008B3CA5" w:rsidRPr="008B3CA5" w:rsidTr="006104AA">
        <w:trPr>
          <w:trHeight w:val="114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жилого дома № 3Б </w:t>
            </w:r>
            <w:r w:rsidRPr="008B3CA5">
              <w:rPr>
                <w:bCs/>
                <w:sz w:val="12"/>
                <w:szCs w:val="12"/>
              </w:rPr>
              <w:br w:type="page"/>
              <w:t xml:space="preserve">(от дома № 3 до дома № 5Б по ул. </w:t>
            </w:r>
            <w:proofErr w:type="gramStart"/>
            <w:r w:rsidRPr="008B3CA5">
              <w:rPr>
                <w:bCs/>
                <w:sz w:val="12"/>
                <w:szCs w:val="12"/>
              </w:rPr>
              <w:t>Полтавская</w:t>
            </w:r>
            <w:proofErr w:type="gramEnd"/>
            <w:r w:rsidRPr="008B3CA5">
              <w:rPr>
                <w:bCs/>
                <w:sz w:val="12"/>
                <w:szCs w:val="12"/>
              </w:rPr>
              <w:t>)</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ype="page"/>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жилого дома № 3Б </w:t>
            </w:r>
            <w:r w:rsidRPr="008B3CA5">
              <w:rPr>
                <w:bCs/>
                <w:sz w:val="12"/>
                <w:szCs w:val="12"/>
              </w:rPr>
              <w:br w:type="page"/>
              <w:t xml:space="preserve">(от дома № 3 до дома № 5Б по ул. </w:t>
            </w:r>
            <w:proofErr w:type="gramStart"/>
            <w:r w:rsidRPr="008B3CA5">
              <w:rPr>
                <w:bCs/>
                <w:sz w:val="12"/>
                <w:szCs w:val="12"/>
              </w:rPr>
              <w:t>Полтавская</w:t>
            </w:r>
            <w:proofErr w:type="gramEnd"/>
            <w:r w:rsidRPr="008B3CA5">
              <w:rPr>
                <w:bCs/>
                <w:sz w:val="12"/>
                <w:szCs w:val="12"/>
              </w:rPr>
              <w:t>)</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984"/>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Космонавтов от просп. Химиков до ул. Полтавская</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7840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Остановка «8-й квартал» </w:t>
            </w:r>
            <w:r w:rsidRPr="008B3CA5">
              <w:rPr>
                <w:bCs/>
                <w:sz w:val="12"/>
                <w:szCs w:val="12"/>
              </w:rPr>
              <w:br/>
              <w:t>(от дома № 1 до дома № 7 по ул. Космонавтов)</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Остановка «8-й квартал» </w:t>
            </w:r>
            <w:r w:rsidRPr="008B3CA5">
              <w:rPr>
                <w:bCs/>
                <w:sz w:val="12"/>
                <w:szCs w:val="12"/>
              </w:rPr>
              <w:br/>
              <w:t>(от дома № 1 до дома № 7 по ул. Космонавтов)</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2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Космонавтов от просп. Химиков до ул. Полтавская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1,12/7840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11,8</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27"/>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по </w:t>
            </w:r>
            <w:r w:rsidRPr="008B3CA5">
              <w:rPr>
                <w:bCs/>
                <w:sz w:val="12"/>
                <w:szCs w:val="12"/>
              </w:rPr>
              <w:br/>
              <w:t>ул. Лесозаводская от ул. Трудовая до кольцевой развязки на пересечении с ул. Советская</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18200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МБОУ «СОШ № 14» </w:t>
            </w:r>
            <w:r w:rsidRPr="008B3CA5">
              <w:rPr>
                <w:bCs/>
                <w:sz w:val="12"/>
                <w:szCs w:val="12"/>
              </w:rPr>
              <w:br/>
              <w:t xml:space="preserve">(от дома № 9 до дома № 18 по ул. </w:t>
            </w:r>
            <w:proofErr w:type="gramStart"/>
            <w:r w:rsidRPr="008B3CA5">
              <w:rPr>
                <w:bCs/>
                <w:sz w:val="12"/>
                <w:szCs w:val="12"/>
              </w:rPr>
              <w:t>Лесозаводская</w:t>
            </w:r>
            <w:proofErr w:type="gramEnd"/>
            <w:r w:rsidRPr="008B3CA5">
              <w:rPr>
                <w:bCs/>
                <w:sz w:val="12"/>
                <w:szCs w:val="12"/>
              </w:rPr>
              <w:t>)</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водителями и пешеходами, место притяжение людей, дефекты покрытия проезжей части.</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МБОУ «СОШ № 14» </w:t>
            </w:r>
            <w:r w:rsidRPr="008B3CA5">
              <w:rPr>
                <w:bCs/>
                <w:sz w:val="12"/>
                <w:szCs w:val="12"/>
              </w:rPr>
              <w:br/>
              <w:t xml:space="preserve">(от дома № 9 до дома № 18 по ул. </w:t>
            </w:r>
            <w:proofErr w:type="gramStart"/>
            <w:r w:rsidRPr="008B3CA5">
              <w:rPr>
                <w:bCs/>
                <w:sz w:val="12"/>
                <w:szCs w:val="12"/>
              </w:rPr>
              <w:t>Лесозаводская</w:t>
            </w:r>
            <w:proofErr w:type="gramEnd"/>
            <w:r w:rsidRPr="008B3CA5">
              <w:rPr>
                <w:bCs/>
                <w:sz w:val="12"/>
                <w:szCs w:val="12"/>
              </w:rPr>
              <w:t>)</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29"/>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по </w:t>
            </w:r>
            <w:r w:rsidRPr="008B3CA5">
              <w:rPr>
                <w:bCs/>
                <w:sz w:val="12"/>
                <w:szCs w:val="12"/>
              </w:rPr>
              <w:br/>
              <w:t>ул. Лесозаводская от ул. Трудовая до кольцевой развязки на пересечении с ул. Советская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2,2/15800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18,6</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272"/>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Советская от ул. Степная до кольцевой развязки на пересечении с ул. Лесозаводская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Автомобильная дорога </w:t>
            </w:r>
            <w:r w:rsidRPr="008B3CA5">
              <w:rPr>
                <w:bCs/>
                <w:sz w:val="12"/>
                <w:szCs w:val="12"/>
              </w:rPr>
              <w:br/>
              <w:t xml:space="preserve">по ул. Советская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1,16/8100</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15,0</w:t>
            </w:r>
          </w:p>
        </w:tc>
      </w:tr>
      <w:tr w:rsidR="008B3CA5" w:rsidRPr="008B3CA5" w:rsidTr="006104AA">
        <w:trPr>
          <w:trHeight w:val="1262"/>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М. Горького от пл. Ленина до ул. Тихая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7650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М. Горького от пл. Ленина до ул. Тихая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1,1/7650</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13,0</w:t>
            </w:r>
          </w:p>
        </w:tc>
      </w:tr>
      <w:tr w:rsidR="008B3CA5" w:rsidRPr="008B3CA5" w:rsidTr="006104AA">
        <w:trPr>
          <w:trHeight w:val="1124"/>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Тихая от ул. Трудовая до ул. М. Горького</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5700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Тихая от ул. Трудовая до ул. М. Горького</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0,81/5700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7,5</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254"/>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Рабочая от ул. Степная до ул. Телеграфная</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14000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 Район ГК</w:t>
            </w:r>
            <w:proofErr w:type="gramStart"/>
            <w:r w:rsidRPr="008B3CA5">
              <w:rPr>
                <w:bCs/>
                <w:sz w:val="12"/>
                <w:szCs w:val="12"/>
              </w:rPr>
              <w:t>С(</w:t>
            </w:r>
            <w:proofErr w:type="gramEnd"/>
            <w:r w:rsidRPr="008B3CA5">
              <w:rPr>
                <w:bCs/>
                <w:sz w:val="12"/>
                <w:szCs w:val="12"/>
              </w:rPr>
              <w:t xml:space="preserve">К)ОУ </w:t>
            </w:r>
            <w:r w:rsidRPr="008B3CA5">
              <w:rPr>
                <w:bCs/>
                <w:sz w:val="12"/>
                <w:szCs w:val="12"/>
              </w:rPr>
              <w:br/>
              <w:t>"С(К)ОШ № 17 VIII вида г. Энгельса" (от дома № 110 до дома № 128 по ул. Рабочая)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 Район ГК</w:t>
            </w:r>
            <w:proofErr w:type="gramStart"/>
            <w:r w:rsidRPr="008B3CA5">
              <w:rPr>
                <w:bCs/>
                <w:sz w:val="12"/>
                <w:szCs w:val="12"/>
              </w:rPr>
              <w:t>С(</w:t>
            </w:r>
            <w:proofErr w:type="gramEnd"/>
            <w:r w:rsidRPr="008B3CA5">
              <w:rPr>
                <w:bCs/>
                <w:sz w:val="12"/>
                <w:szCs w:val="12"/>
              </w:rPr>
              <w:t xml:space="preserve">К)ОУ </w:t>
            </w:r>
            <w:r w:rsidRPr="008B3CA5">
              <w:rPr>
                <w:bCs/>
                <w:sz w:val="12"/>
                <w:szCs w:val="12"/>
              </w:rPr>
              <w:br/>
              <w:t>"С(К)ОШ № 17 VIII вида г. Энгельса" (от дома № 110 до дома № 128 по ул. Рабочая)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Рабочая от ул. Степная до ул. Телеграфная</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2/14000</w:t>
            </w:r>
          </w:p>
        </w:tc>
        <w:tc>
          <w:tcPr>
            <w:tcW w:w="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24,0</w:t>
            </w:r>
          </w:p>
        </w:tc>
      </w:tr>
      <w:tr w:rsidR="008B3CA5" w:rsidRPr="008B3CA5" w:rsidTr="006104AA">
        <w:trPr>
          <w:trHeight w:val="112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МБОУ </w:t>
            </w:r>
            <w:r w:rsidRPr="008B3CA5">
              <w:rPr>
                <w:bCs/>
                <w:sz w:val="12"/>
                <w:szCs w:val="12"/>
              </w:rPr>
              <w:br/>
              <w:t xml:space="preserve">«СОШ № 10» (от дома № 28 до дома 3 32 по ул. </w:t>
            </w:r>
            <w:proofErr w:type="gramStart"/>
            <w:r w:rsidRPr="008B3CA5">
              <w:rPr>
                <w:bCs/>
                <w:sz w:val="12"/>
                <w:szCs w:val="12"/>
              </w:rPr>
              <w:t>Рабочая</w:t>
            </w:r>
            <w:proofErr w:type="gramEnd"/>
            <w:r w:rsidRPr="008B3CA5">
              <w:rPr>
                <w:bCs/>
                <w:sz w:val="12"/>
                <w:szCs w:val="12"/>
              </w:rPr>
              <w:t>)</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984"/>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30</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Автомобильная дорога по ул. Телеграфная от ул. Красноармейская до ул. Пристанская</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7700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МБОУ </w:t>
            </w:r>
            <w:r w:rsidRPr="008B3CA5">
              <w:rPr>
                <w:bCs/>
                <w:sz w:val="12"/>
                <w:szCs w:val="12"/>
              </w:rPr>
              <w:br/>
              <w:t xml:space="preserve">«СОШ № 10» (от дома № 59 до дома № 75 по ул. </w:t>
            </w:r>
            <w:proofErr w:type="gramStart"/>
            <w:r w:rsidRPr="008B3CA5">
              <w:rPr>
                <w:bCs/>
                <w:sz w:val="12"/>
                <w:szCs w:val="12"/>
              </w:rPr>
              <w:t>Телеграфная</w:t>
            </w:r>
            <w:proofErr w:type="gramEnd"/>
            <w:r w:rsidRPr="008B3CA5">
              <w:rPr>
                <w:bCs/>
                <w:sz w:val="12"/>
                <w:szCs w:val="12"/>
              </w:rPr>
              <w:t>)</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МБОУ </w:t>
            </w:r>
            <w:r w:rsidRPr="008B3CA5">
              <w:rPr>
                <w:bCs/>
                <w:sz w:val="12"/>
                <w:szCs w:val="12"/>
              </w:rPr>
              <w:br/>
              <w:t xml:space="preserve">«СОШ № 10» (от дома № 59 до дома № 75 по ул. </w:t>
            </w:r>
            <w:proofErr w:type="gramStart"/>
            <w:r w:rsidRPr="008B3CA5">
              <w:rPr>
                <w:bCs/>
                <w:sz w:val="12"/>
                <w:szCs w:val="12"/>
              </w:rPr>
              <w:t>Телеграфная</w:t>
            </w:r>
            <w:proofErr w:type="gramEnd"/>
            <w:r w:rsidRPr="008B3CA5">
              <w:rPr>
                <w:bCs/>
                <w:sz w:val="12"/>
                <w:szCs w:val="12"/>
              </w:rPr>
              <w:t>)</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99"/>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Автомобильная дорога по ул. Телеграфная от ул. Красноармейская до ул. Пристанская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1,0/7000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7,7</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567"/>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М. Василевского от ул. Студенческая до ул. Колотилова</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6300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МБДОУ </w:t>
            </w:r>
            <w:r w:rsidRPr="008B3CA5">
              <w:rPr>
                <w:bCs/>
                <w:sz w:val="12"/>
                <w:szCs w:val="12"/>
              </w:rPr>
              <w:br/>
              <w:t>«Детский сад № 69» (от дома № 27 до дома № 33 по ул. М. Василевского)</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Район МБДОУ </w:t>
            </w:r>
            <w:r w:rsidRPr="008B3CA5">
              <w:rPr>
                <w:bCs/>
                <w:sz w:val="12"/>
                <w:szCs w:val="12"/>
              </w:rPr>
              <w:br/>
              <w:t>«Детский сад № 69» (от дома № 27 до дома № 33 по ул. М. Василевского)</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547"/>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М. Василевского от ул. Студенческая до ул. Колотилова</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0,8/5700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6,1</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27"/>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 xml:space="preserve">по ул. Студенческая от ул. М. Василевского до пр. 1-й </w:t>
            </w:r>
            <w:proofErr w:type="gramStart"/>
            <w:r w:rsidRPr="008B3CA5">
              <w:rPr>
                <w:bCs/>
                <w:sz w:val="12"/>
                <w:szCs w:val="12"/>
              </w:rPr>
              <w:t>Геологический</w:t>
            </w:r>
            <w:proofErr w:type="gramEnd"/>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1,15</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1,15</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Район пересечения с ул. М.Василевского</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 xml:space="preserve">по ул. Студенческая от ул. М. Василевского до пр. 1-й </w:t>
            </w:r>
            <w:proofErr w:type="gramStart"/>
            <w:r w:rsidRPr="008B3CA5">
              <w:rPr>
                <w:bCs/>
                <w:sz w:val="12"/>
                <w:szCs w:val="12"/>
              </w:rPr>
              <w:t>Геологический</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строительство надземного </w:t>
            </w:r>
            <w:r w:rsidRPr="008B3CA5">
              <w:rPr>
                <w:bCs/>
                <w:sz w:val="12"/>
                <w:szCs w:val="12"/>
              </w:rPr>
              <w:br/>
              <w:t>пешеходного перехода</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60,0</w:t>
            </w:r>
          </w:p>
        </w:tc>
      </w:tr>
      <w:tr w:rsidR="008B3CA5" w:rsidRPr="008B3CA5" w:rsidTr="006104AA">
        <w:trPr>
          <w:trHeight w:val="739"/>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2,3/16100</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27,4</w:t>
            </w:r>
          </w:p>
        </w:tc>
      </w:tr>
      <w:tr w:rsidR="008B3CA5" w:rsidRPr="008B3CA5" w:rsidTr="006104AA">
        <w:trPr>
          <w:trHeight w:val="107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Вокзальная от ул. маяковского до ул. Советская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Автомобильная дорога </w:t>
            </w:r>
            <w:r w:rsidRPr="008B3CA5">
              <w:rPr>
                <w:bCs/>
                <w:sz w:val="12"/>
                <w:szCs w:val="12"/>
              </w:rPr>
              <w:br/>
              <w:t>по ул. Вокзальная от ул. маяковского до ул. Советская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1,0/7100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7,7</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300"/>
        </w:trPr>
        <w:tc>
          <w:tcPr>
            <w:tcW w:w="16114" w:type="dxa"/>
            <w:gridSpan w:val="22"/>
            <w:tcBorders>
              <w:top w:val="single" w:sz="4" w:space="0" w:color="auto"/>
              <w:left w:val="single" w:sz="4" w:space="0" w:color="auto"/>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Итого по дорогам местного значения (улицам) г</w:t>
            </w:r>
            <w:proofErr w:type="gramStart"/>
            <w:r w:rsidRPr="008B3CA5">
              <w:rPr>
                <w:bCs/>
                <w:sz w:val="12"/>
                <w:szCs w:val="12"/>
              </w:rPr>
              <w:t>.Э</w:t>
            </w:r>
            <w:proofErr w:type="gramEnd"/>
            <w:r w:rsidRPr="008B3CA5">
              <w:rPr>
                <w:bCs/>
                <w:sz w:val="12"/>
                <w:szCs w:val="12"/>
              </w:rPr>
              <w:t>нгельса</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114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sz w:val="12"/>
                <w:szCs w:val="12"/>
              </w:rPr>
            </w:pPr>
            <w:r w:rsidRPr="008B3CA5">
              <w:rPr>
                <w:sz w:val="12"/>
                <w:szCs w:val="12"/>
              </w:rPr>
              <w:t>ИТОГО</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sz w:val="12"/>
                <w:szCs w:val="12"/>
              </w:rPr>
            </w:pPr>
            <w:r w:rsidRPr="008B3CA5">
              <w:rPr>
                <w:sz w:val="12"/>
                <w:szCs w:val="12"/>
              </w:rPr>
              <w:t>ИТОГО</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sz w:val="12"/>
                <w:szCs w:val="12"/>
              </w:rPr>
            </w:pPr>
            <w:r w:rsidRPr="008B3CA5">
              <w:rPr>
                <w:sz w:val="12"/>
                <w:szCs w:val="12"/>
              </w:rPr>
              <w:t>ИТОГО</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sz w:val="12"/>
                <w:szCs w:val="12"/>
              </w:rPr>
            </w:pPr>
            <w:r w:rsidRPr="008B3CA5">
              <w:rPr>
                <w:sz w:val="12"/>
                <w:szCs w:val="12"/>
              </w:rPr>
              <w:t>%</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sz w:val="12"/>
                <w:szCs w:val="12"/>
              </w:rPr>
            </w:pPr>
            <w:r w:rsidRPr="008B3CA5">
              <w:rPr>
                <w:sz w:val="12"/>
                <w:szCs w:val="12"/>
              </w:rPr>
              <w:t>ИТОГО</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sz w:val="12"/>
                <w:szCs w:val="12"/>
              </w:rPr>
            </w:pPr>
            <w:r w:rsidRPr="008B3CA5">
              <w:rPr>
                <w:sz w:val="12"/>
                <w:szCs w:val="12"/>
              </w:rPr>
              <w:t>%</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sz w:val="12"/>
                <w:szCs w:val="12"/>
              </w:rPr>
            </w:pPr>
            <w:r w:rsidRPr="008B3CA5">
              <w:rPr>
                <w:sz w:val="12"/>
                <w:szCs w:val="12"/>
              </w:rPr>
              <w:t>ИТОГО</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sz w:val="12"/>
                <w:szCs w:val="12"/>
              </w:rPr>
            </w:pPr>
            <w:r w:rsidRPr="008B3CA5">
              <w:rPr>
                <w:sz w:val="12"/>
                <w:szCs w:val="12"/>
              </w:rPr>
              <w:t>%</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sz w:val="12"/>
                <w:szCs w:val="12"/>
              </w:rPr>
            </w:pPr>
            <w:r w:rsidRPr="008B3CA5">
              <w:rPr>
                <w:sz w:val="12"/>
                <w:szCs w:val="12"/>
              </w:rPr>
              <w:t>ИТОГО</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sz w:val="12"/>
                <w:szCs w:val="12"/>
              </w:rPr>
            </w:pPr>
            <w:r w:rsidRPr="008B3CA5">
              <w:rPr>
                <w:sz w:val="12"/>
                <w:szCs w:val="12"/>
              </w:rPr>
              <w:t>ИТОГО</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38,0</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416490</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0</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0</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17,36</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39</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30,5</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80</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269,730</w:t>
            </w:r>
          </w:p>
        </w:tc>
        <w:tc>
          <w:tcPr>
            <w:tcW w:w="953" w:type="dxa"/>
            <w:tcBorders>
              <w:top w:val="nil"/>
              <w:left w:val="nil"/>
              <w:bottom w:val="nil"/>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419,73</w:t>
            </w:r>
          </w:p>
        </w:tc>
      </w:tr>
      <w:tr w:rsidR="008B3CA5" w:rsidRPr="008B3CA5" w:rsidTr="006104AA">
        <w:trPr>
          <w:trHeight w:val="300"/>
        </w:trPr>
        <w:tc>
          <w:tcPr>
            <w:tcW w:w="10304" w:type="dxa"/>
            <w:gridSpan w:val="15"/>
            <w:vMerge w:val="restart"/>
            <w:tcBorders>
              <w:top w:val="single" w:sz="4" w:space="0" w:color="auto"/>
              <w:left w:val="single" w:sz="4" w:space="0" w:color="auto"/>
              <w:bottom w:val="nil"/>
              <w:right w:val="nil"/>
            </w:tcBorders>
            <w:shd w:val="clear" w:color="FFFFCC" w:fill="FFFF00"/>
            <w:noWrap/>
            <w:vAlign w:val="center"/>
            <w:hideMark/>
          </w:tcPr>
          <w:p w:rsidR="008B3CA5" w:rsidRPr="008B3CA5" w:rsidRDefault="008B3CA5" w:rsidP="008B3CA5">
            <w:pPr>
              <w:jc w:val="center"/>
              <w:rPr>
                <w:color w:val="000000"/>
                <w:sz w:val="12"/>
                <w:szCs w:val="12"/>
              </w:rPr>
            </w:pPr>
            <w:r w:rsidRPr="008B3CA5">
              <w:rPr>
                <w:color w:val="000000"/>
                <w:sz w:val="12"/>
                <w:szCs w:val="12"/>
              </w:rPr>
              <w:t>Итого по автодорогам  местного значения (улицы) г</w:t>
            </w:r>
            <w:proofErr w:type="gramStart"/>
            <w:r w:rsidRPr="008B3CA5">
              <w:rPr>
                <w:color w:val="000000"/>
                <w:sz w:val="12"/>
                <w:szCs w:val="12"/>
              </w:rPr>
              <w:t>.Э</w:t>
            </w:r>
            <w:proofErr w:type="gramEnd"/>
            <w:r w:rsidRPr="008B3CA5">
              <w:rPr>
                <w:color w:val="000000"/>
                <w:sz w:val="12"/>
                <w:szCs w:val="12"/>
              </w:rPr>
              <w:t>нгельса</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22,83/192210</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260,47</w:t>
            </w:r>
          </w:p>
        </w:tc>
        <w:tc>
          <w:tcPr>
            <w:tcW w:w="953" w:type="dxa"/>
            <w:vMerge w:val="restart"/>
            <w:tcBorders>
              <w:top w:val="single" w:sz="4" w:space="0" w:color="auto"/>
              <w:left w:val="single" w:sz="4" w:space="0" w:color="auto"/>
              <w:bottom w:val="nil"/>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21,5/130340</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254,8</w:t>
            </w:r>
          </w:p>
        </w:tc>
      </w:tr>
      <w:tr w:rsidR="008B3CA5" w:rsidRPr="008B3CA5" w:rsidTr="006104AA">
        <w:trPr>
          <w:trHeight w:val="61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2,0</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69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объекта фотовидеофиксации нарушений ПДД</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4,0</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объекта фотовидеофиксации нарушений ПДД</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58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1,63 км</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3,26</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58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разработка ИТС</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xml:space="preserve">реконструкция подземного </w:t>
            </w:r>
            <w:r w:rsidRPr="008B3CA5">
              <w:rPr>
                <w:color w:val="000000"/>
                <w:sz w:val="12"/>
                <w:szCs w:val="12"/>
              </w:rPr>
              <w:br/>
              <w:t>пешеходного перехода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15,0</w:t>
            </w:r>
          </w:p>
        </w:tc>
      </w:tr>
      <w:tr w:rsidR="008B3CA5" w:rsidRPr="008B3CA5" w:rsidTr="006104AA">
        <w:trPr>
          <w:trHeight w:val="58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xml:space="preserve">строительство надземного </w:t>
            </w:r>
            <w:r w:rsidRPr="008B3CA5">
              <w:rPr>
                <w:color w:val="000000"/>
                <w:sz w:val="12"/>
                <w:szCs w:val="12"/>
              </w:rPr>
              <w:br/>
              <w:t>пешеходного перехода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123,5</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капитальный ремонт</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0</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26,4</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615"/>
        </w:trPr>
        <w:tc>
          <w:tcPr>
            <w:tcW w:w="16114" w:type="dxa"/>
            <w:gridSpan w:val="22"/>
            <w:tcBorders>
              <w:top w:val="single" w:sz="4" w:space="0" w:color="auto"/>
              <w:left w:val="single" w:sz="4" w:space="0" w:color="auto"/>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Автомобильные дороги местного значения в границах муниципального образования "Город Саратов"</w:t>
            </w:r>
          </w:p>
        </w:tc>
      </w:tr>
      <w:tr w:rsidR="008B3CA5" w:rsidRPr="008B3CA5" w:rsidTr="006104AA">
        <w:trPr>
          <w:trHeight w:val="1122"/>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на Усть-Курдюм </w:t>
            </w:r>
            <w:r w:rsidRPr="008B3CA5">
              <w:rPr>
                <w:bCs/>
                <w:sz w:val="12"/>
                <w:szCs w:val="12"/>
              </w:rPr>
              <w:br/>
              <w:t>(от КП ГИБДД до Гусельского моста)</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10,07</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133580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4,69</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8,77</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87</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на Усть-Курдюм, </w:t>
            </w:r>
            <w:r w:rsidRPr="008B3CA5">
              <w:rPr>
                <w:bCs/>
                <w:sz w:val="12"/>
                <w:szCs w:val="12"/>
              </w:rPr>
              <w:br/>
              <w:t>район дома №11</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водителями и пешеходами, место притяжение людей, дефекты покрытия проезжей части.</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Дом №25 по ул</w:t>
            </w:r>
            <w:proofErr w:type="gramStart"/>
            <w:r w:rsidRPr="008B3CA5">
              <w:rPr>
                <w:bCs/>
                <w:sz w:val="12"/>
                <w:szCs w:val="12"/>
              </w:rPr>
              <w:t>.С</w:t>
            </w:r>
            <w:proofErr w:type="gramEnd"/>
            <w:r w:rsidRPr="008B3CA5">
              <w:rPr>
                <w:bCs/>
                <w:sz w:val="12"/>
                <w:szCs w:val="12"/>
              </w:rPr>
              <w:t xml:space="preserve">околовогорская - </w:t>
            </w:r>
            <w:r w:rsidRPr="008B3CA5">
              <w:rPr>
                <w:bCs/>
                <w:sz w:val="12"/>
                <w:szCs w:val="12"/>
              </w:rPr>
              <w:br/>
              <w:t>до д.№11 по Усть-Курдюмской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12,0</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на Усть-Курдюм </w:t>
            </w:r>
            <w:r w:rsidRPr="008B3CA5">
              <w:rPr>
                <w:bCs/>
                <w:sz w:val="12"/>
                <w:szCs w:val="12"/>
              </w:rPr>
              <w:br/>
              <w:t>(от д.№11 до Гусельского моста)</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7,73/54100</w:t>
            </w:r>
          </w:p>
        </w:tc>
        <w:tc>
          <w:tcPr>
            <w:tcW w:w="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83,0</w:t>
            </w:r>
          </w:p>
        </w:tc>
      </w:tr>
      <w:tr w:rsidR="008B3CA5" w:rsidRPr="008B3CA5" w:rsidTr="006104AA">
        <w:trPr>
          <w:trHeight w:val="85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Дом №25 по ул</w:t>
            </w:r>
            <w:proofErr w:type="gramStart"/>
            <w:r w:rsidRPr="008B3CA5">
              <w:rPr>
                <w:bCs/>
                <w:sz w:val="12"/>
                <w:szCs w:val="12"/>
              </w:rPr>
              <w:t>.С</w:t>
            </w:r>
            <w:proofErr w:type="gramEnd"/>
            <w:r w:rsidRPr="008B3CA5">
              <w:rPr>
                <w:bCs/>
                <w:sz w:val="12"/>
                <w:szCs w:val="12"/>
              </w:rPr>
              <w:t xml:space="preserve">околовогорская - </w:t>
            </w:r>
            <w:r w:rsidRPr="008B3CA5">
              <w:rPr>
                <w:bCs/>
                <w:sz w:val="12"/>
                <w:szCs w:val="12"/>
              </w:rPr>
              <w:br/>
              <w:t>до д.№11 по Усть-Курдюмской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8,9/62200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83,6</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684"/>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 д.№11 по Усть-Курдюмской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строительство надземного </w:t>
            </w:r>
            <w:r w:rsidRPr="008B3CA5">
              <w:rPr>
                <w:bCs/>
                <w:sz w:val="12"/>
                <w:szCs w:val="12"/>
              </w:rPr>
              <w:br/>
              <w:t>пешеходного перехода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707"/>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Пр. им. 50 лет Октября от ул. Тракторной до ул. Технической</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22500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Пр. им. 50 лет Октября </w:t>
            </w:r>
            <w:r w:rsidRPr="008B3CA5">
              <w:rPr>
                <w:bCs/>
                <w:sz w:val="12"/>
                <w:szCs w:val="12"/>
              </w:rPr>
              <w:br/>
              <w:t xml:space="preserve">/ул. </w:t>
            </w:r>
            <w:proofErr w:type="gramStart"/>
            <w:r w:rsidRPr="008B3CA5">
              <w:rPr>
                <w:bCs/>
                <w:sz w:val="12"/>
                <w:szCs w:val="12"/>
              </w:rPr>
              <w:t>Тракторная</w:t>
            </w:r>
            <w:proofErr w:type="gramEnd"/>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Дом № 1 - дом № 57</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Пр. им. 50 лет Октября </w:t>
            </w:r>
            <w:r w:rsidRPr="008B3CA5">
              <w:rPr>
                <w:bCs/>
                <w:sz w:val="12"/>
                <w:szCs w:val="12"/>
              </w:rPr>
              <w:br/>
              <w:t xml:space="preserve">/ул. </w:t>
            </w:r>
            <w:proofErr w:type="gramStart"/>
            <w:r w:rsidRPr="008B3CA5">
              <w:rPr>
                <w:bCs/>
                <w:sz w:val="12"/>
                <w:szCs w:val="12"/>
              </w:rPr>
              <w:t>Тракторная</w:t>
            </w:r>
            <w:proofErr w:type="gramEnd"/>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строительство </w:t>
            </w:r>
            <w:r w:rsidRPr="008B3CA5">
              <w:rPr>
                <w:bCs/>
                <w:sz w:val="12"/>
                <w:szCs w:val="12"/>
              </w:rPr>
              <w:br/>
              <w:t>транспортной развязки</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w:t>
            </w:r>
          </w:p>
        </w:tc>
      </w:tr>
      <w:tr w:rsidR="008B3CA5" w:rsidRPr="008B3CA5" w:rsidTr="006104AA">
        <w:trPr>
          <w:trHeight w:val="547"/>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3,2/22500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31,2</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55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Пр. им. 50 лет Октября </w:t>
            </w:r>
            <w:r w:rsidRPr="008B3CA5">
              <w:rPr>
                <w:bCs/>
                <w:sz w:val="12"/>
                <w:szCs w:val="12"/>
              </w:rPr>
              <w:br/>
              <w:t xml:space="preserve">/ул. </w:t>
            </w:r>
            <w:proofErr w:type="gramStart"/>
            <w:r w:rsidRPr="008B3CA5">
              <w:rPr>
                <w:bCs/>
                <w:sz w:val="12"/>
                <w:szCs w:val="12"/>
              </w:rPr>
              <w:t>Тракторная</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строительство </w:t>
            </w:r>
            <w:r w:rsidRPr="008B3CA5">
              <w:rPr>
                <w:bCs/>
                <w:sz w:val="12"/>
                <w:szCs w:val="12"/>
              </w:rPr>
              <w:br/>
              <w:t>транспортной развязки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13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Пр. им. 50 лет Октября от ул. Техническая до пл. им. Ленина В.И.</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31879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Пр. им. 50 лет Октября от ул. Техническая до пл. им. Ленина В.И.</w:t>
            </w:r>
            <w:r w:rsidRPr="008B3CA5">
              <w:rPr>
                <w:bCs/>
                <w:sz w:val="12"/>
                <w:szCs w:val="12"/>
              </w:rPr>
              <w:br/>
              <w:t>(Дом № 57 - Дом № 118А)</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4,55/31879</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50,0</w:t>
            </w:r>
          </w:p>
        </w:tc>
      </w:tr>
      <w:tr w:rsidR="008B3CA5" w:rsidRPr="008B3CA5" w:rsidTr="006104AA">
        <w:trPr>
          <w:trHeight w:val="849"/>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Пр. им. 50 лет Октября от пл. им. Ленина В.И. до ул. им. Панфилова И.В.</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23109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r w:rsidR="006104AA">
              <w:rPr>
                <w:bCs/>
                <w:sz w:val="12"/>
                <w:szCs w:val="12"/>
              </w:rPr>
              <w:t>18</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6104AA" w:rsidP="008B3CA5">
            <w:pPr>
              <w:jc w:val="center"/>
              <w:rPr>
                <w:bCs/>
                <w:sz w:val="12"/>
                <w:szCs w:val="12"/>
              </w:rPr>
            </w:pPr>
            <w:r>
              <w:rPr>
                <w:bCs/>
                <w:sz w:val="12"/>
                <w:szCs w:val="12"/>
              </w:rPr>
              <w:t>1</w:t>
            </w:r>
            <w:r w:rsidR="008B3CA5" w:rsidRPr="008B3CA5">
              <w:rPr>
                <w:bCs/>
                <w:sz w:val="12"/>
                <w:szCs w:val="12"/>
              </w:rPr>
              <w:t>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6104AA" w:rsidP="006104AA">
            <w:pPr>
              <w:jc w:val="center"/>
              <w:rPr>
                <w:bCs/>
                <w:sz w:val="12"/>
                <w:szCs w:val="12"/>
              </w:rPr>
            </w:pPr>
            <w:r>
              <w:rPr>
                <w:bCs/>
                <w:sz w:val="12"/>
                <w:szCs w:val="12"/>
              </w:rPr>
              <w:t>0,18</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6104AA" w:rsidP="008B3CA5">
            <w:pPr>
              <w:jc w:val="center"/>
              <w:rPr>
                <w:bCs/>
                <w:sz w:val="12"/>
                <w:szCs w:val="12"/>
              </w:rPr>
            </w:pPr>
            <w:r>
              <w:rPr>
                <w:bCs/>
                <w:sz w:val="12"/>
                <w:szCs w:val="12"/>
              </w:rPr>
              <w:t>1</w:t>
            </w:r>
            <w:r w:rsidR="008B3CA5" w:rsidRPr="008B3CA5">
              <w:rPr>
                <w:bCs/>
                <w:sz w:val="12"/>
                <w:szCs w:val="12"/>
              </w:rPr>
              <w:t>1</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Пр. им. 50 лет Октября </w:t>
            </w:r>
            <w:r w:rsidRPr="008B3CA5">
              <w:rPr>
                <w:bCs/>
                <w:sz w:val="12"/>
                <w:szCs w:val="12"/>
              </w:rPr>
              <w:br/>
              <w:t>от пл. им. Ленина В.И. до ул. им. Панфилова И.В.</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6104AA" w:rsidP="008B3CA5">
            <w:pPr>
              <w:jc w:val="center"/>
              <w:rPr>
                <w:bCs/>
                <w:sz w:val="12"/>
                <w:szCs w:val="12"/>
              </w:rPr>
            </w:pPr>
            <w:r>
              <w:rPr>
                <w:bCs/>
                <w:sz w:val="12"/>
                <w:szCs w:val="12"/>
              </w:rPr>
              <w:t>0,37/26</w:t>
            </w:r>
            <w:r w:rsidR="008B3CA5" w:rsidRPr="008B3CA5">
              <w:rPr>
                <w:bCs/>
                <w:sz w:val="12"/>
                <w:szCs w:val="12"/>
              </w:rPr>
              <w:t>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6104AA" w:rsidP="008B3CA5">
            <w:pPr>
              <w:jc w:val="center"/>
              <w:rPr>
                <w:bCs/>
                <w:sz w:val="12"/>
                <w:szCs w:val="12"/>
              </w:rPr>
            </w:pPr>
            <w:r>
              <w:rPr>
                <w:bCs/>
                <w:sz w:val="12"/>
                <w:szCs w:val="12"/>
              </w:rPr>
              <w:t>2,6</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6104AA" w:rsidRPr="008B3CA5" w:rsidTr="006104AA">
        <w:trPr>
          <w:trHeight w:val="984"/>
        </w:trPr>
        <w:tc>
          <w:tcPr>
            <w:tcW w:w="355" w:type="dxa"/>
            <w:vMerge w:val="restart"/>
            <w:tcBorders>
              <w:top w:val="nil"/>
              <w:left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38</w:t>
            </w:r>
          </w:p>
        </w:tc>
        <w:tc>
          <w:tcPr>
            <w:tcW w:w="1147" w:type="dxa"/>
            <w:vMerge w:val="restart"/>
            <w:tcBorders>
              <w:top w:val="nil"/>
              <w:left w:val="nil"/>
              <w:right w:val="single" w:sz="4" w:space="0" w:color="auto"/>
            </w:tcBorders>
            <w:shd w:val="clear" w:color="auto" w:fill="auto"/>
            <w:vAlign w:val="center"/>
            <w:hideMark/>
          </w:tcPr>
          <w:p w:rsidR="006104AA" w:rsidRPr="008B3CA5" w:rsidRDefault="006104AA" w:rsidP="008B3CA5">
            <w:pPr>
              <w:jc w:val="center"/>
              <w:rPr>
                <w:bCs/>
                <w:sz w:val="12"/>
                <w:szCs w:val="12"/>
              </w:rPr>
            </w:pPr>
            <w:r w:rsidRPr="008B3CA5">
              <w:rPr>
                <w:bCs/>
                <w:sz w:val="12"/>
                <w:szCs w:val="12"/>
              </w:rPr>
              <w:t>Пр-т. Строителей</w:t>
            </w:r>
          </w:p>
        </w:tc>
        <w:tc>
          <w:tcPr>
            <w:tcW w:w="527" w:type="dxa"/>
            <w:vMerge w:val="restart"/>
            <w:tcBorders>
              <w:top w:val="nil"/>
              <w:left w:val="nil"/>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3,74</w:t>
            </w:r>
          </w:p>
        </w:tc>
        <w:tc>
          <w:tcPr>
            <w:tcW w:w="540" w:type="dxa"/>
            <w:vMerge w:val="restart"/>
            <w:tcBorders>
              <w:top w:val="nil"/>
              <w:left w:val="nil"/>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120800</w:t>
            </w:r>
          </w:p>
        </w:tc>
        <w:tc>
          <w:tcPr>
            <w:tcW w:w="527" w:type="dxa"/>
            <w:vMerge w:val="restart"/>
            <w:tcBorders>
              <w:top w:val="nil"/>
              <w:left w:val="nil"/>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0</w:t>
            </w:r>
          </w:p>
        </w:tc>
        <w:tc>
          <w:tcPr>
            <w:tcW w:w="355" w:type="dxa"/>
            <w:vMerge w:val="restart"/>
            <w:tcBorders>
              <w:top w:val="nil"/>
              <w:left w:val="nil"/>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0</w:t>
            </w:r>
          </w:p>
        </w:tc>
        <w:tc>
          <w:tcPr>
            <w:tcW w:w="527" w:type="dxa"/>
            <w:vMerge w:val="restart"/>
            <w:tcBorders>
              <w:top w:val="nil"/>
              <w:left w:val="nil"/>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0</w:t>
            </w:r>
          </w:p>
        </w:tc>
        <w:tc>
          <w:tcPr>
            <w:tcW w:w="378" w:type="dxa"/>
            <w:vMerge w:val="restart"/>
            <w:tcBorders>
              <w:top w:val="nil"/>
              <w:left w:val="nil"/>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0</w:t>
            </w:r>
          </w:p>
        </w:tc>
        <w:tc>
          <w:tcPr>
            <w:tcW w:w="527" w:type="dxa"/>
            <w:vMerge w:val="restart"/>
            <w:tcBorders>
              <w:top w:val="nil"/>
              <w:left w:val="nil"/>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0,87</w:t>
            </w:r>
          </w:p>
        </w:tc>
        <w:tc>
          <w:tcPr>
            <w:tcW w:w="378" w:type="dxa"/>
            <w:vMerge w:val="restart"/>
            <w:tcBorders>
              <w:top w:val="nil"/>
              <w:left w:val="nil"/>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23</w:t>
            </w:r>
          </w:p>
        </w:tc>
        <w:tc>
          <w:tcPr>
            <w:tcW w:w="948" w:type="dxa"/>
            <w:vMerge w:val="restart"/>
            <w:tcBorders>
              <w:top w:val="nil"/>
              <w:left w:val="nil"/>
              <w:right w:val="single" w:sz="4" w:space="0" w:color="auto"/>
            </w:tcBorders>
            <w:shd w:val="clear" w:color="auto" w:fill="auto"/>
            <w:vAlign w:val="center"/>
            <w:hideMark/>
          </w:tcPr>
          <w:p w:rsidR="006104AA" w:rsidRPr="008B3CA5" w:rsidRDefault="006104AA" w:rsidP="008B3CA5">
            <w:pPr>
              <w:jc w:val="center"/>
              <w:rPr>
                <w:bCs/>
                <w:sz w:val="12"/>
                <w:szCs w:val="12"/>
              </w:rPr>
            </w:pPr>
            <w:r w:rsidRPr="008B3CA5">
              <w:rPr>
                <w:bCs/>
                <w:sz w:val="12"/>
                <w:szCs w:val="12"/>
              </w:rPr>
              <w:t>Пр-т. Строителей</w:t>
            </w:r>
            <w:r w:rsidRPr="008B3CA5">
              <w:rPr>
                <w:bCs/>
                <w:sz w:val="12"/>
                <w:szCs w:val="12"/>
              </w:rPr>
              <w:br/>
              <w:t>/ул. Шехурдина</w:t>
            </w:r>
          </w:p>
        </w:tc>
        <w:tc>
          <w:tcPr>
            <w:tcW w:w="1018" w:type="dxa"/>
            <w:vMerge w:val="restart"/>
            <w:tcBorders>
              <w:top w:val="nil"/>
              <w:left w:val="nil"/>
              <w:right w:val="single" w:sz="4" w:space="0" w:color="auto"/>
            </w:tcBorders>
            <w:shd w:val="clear" w:color="auto" w:fill="auto"/>
            <w:vAlign w:val="center"/>
            <w:hideMark/>
          </w:tcPr>
          <w:p w:rsidR="006104AA" w:rsidRPr="008B3CA5" w:rsidRDefault="006104AA"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nil"/>
              <w:right w:val="single" w:sz="4" w:space="0" w:color="auto"/>
            </w:tcBorders>
            <w:shd w:val="clear" w:color="auto" w:fill="auto"/>
            <w:vAlign w:val="center"/>
            <w:hideMark/>
          </w:tcPr>
          <w:p w:rsidR="006104AA" w:rsidRPr="008B3CA5" w:rsidRDefault="006104AA"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nil"/>
              <w:right w:val="single" w:sz="4" w:space="0" w:color="auto"/>
            </w:tcBorders>
            <w:shd w:val="clear" w:color="auto" w:fill="auto"/>
            <w:vAlign w:val="center"/>
            <w:hideMark/>
          </w:tcPr>
          <w:p w:rsidR="006104AA" w:rsidRPr="008B3CA5" w:rsidRDefault="006104AA"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6104AA" w:rsidRPr="008B3CA5" w:rsidRDefault="006104AA" w:rsidP="008B3CA5">
            <w:pPr>
              <w:jc w:val="center"/>
              <w:rPr>
                <w:bCs/>
                <w:sz w:val="12"/>
                <w:szCs w:val="12"/>
              </w:rPr>
            </w:pPr>
            <w:r w:rsidRPr="008B3CA5">
              <w:rPr>
                <w:bCs/>
                <w:sz w:val="12"/>
                <w:szCs w:val="12"/>
              </w:rPr>
              <w:t>Пр-т. Строителей</w:t>
            </w:r>
            <w:r w:rsidRPr="008B3CA5">
              <w:rPr>
                <w:bCs/>
                <w:sz w:val="12"/>
                <w:szCs w:val="12"/>
              </w:rPr>
              <w:br/>
              <w:t>/ул. Шехурдина/Тархова</w:t>
            </w:r>
            <w:r w:rsidRPr="008B3CA5">
              <w:rPr>
                <w:bCs/>
                <w:sz w:val="12"/>
                <w:szCs w:val="12"/>
              </w:rPr>
              <w:br/>
              <w:t>/Антонова/Ломоносова;</w:t>
            </w:r>
          </w:p>
        </w:tc>
        <w:tc>
          <w:tcPr>
            <w:tcW w:w="1022" w:type="dxa"/>
            <w:tcBorders>
              <w:top w:val="nil"/>
              <w:left w:val="nil"/>
              <w:bottom w:val="single" w:sz="4" w:space="0" w:color="auto"/>
              <w:right w:val="single" w:sz="4" w:space="0" w:color="auto"/>
            </w:tcBorders>
            <w:shd w:val="clear" w:color="auto" w:fill="auto"/>
            <w:vAlign w:val="center"/>
            <w:hideMark/>
          </w:tcPr>
          <w:p w:rsidR="006104AA" w:rsidRPr="008B3CA5" w:rsidRDefault="006104AA"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4</w:t>
            </w:r>
          </w:p>
        </w:tc>
        <w:tc>
          <w:tcPr>
            <w:tcW w:w="643" w:type="dxa"/>
            <w:tcBorders>
              <w:top w:val="nil"/>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8,0</w:t>
            </w:r>
          </w:p>
        </w:tc>
        <w:tc>
          <w:tcPr>
            <w:tcW w:w="953" w:type="dxa"/>
            <w:tcBorders>
              <w:top w:val="nil"/>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4/28101</w:t>
            </w:r>
          </w:p>
        </w:tc>
        <w:tc>
          <w:tcPr>
            <w:tcW w:w="667" w:type="dxa"/>
            <w:tcBorders>
              <w:top w:val="nil"/>
              <w:left w:val="nil"/>
              <w:bottom w:val="single" w:sz="4" w:space="0" w:color="auto"/>
              <w:right w:val="nil"/>
            </w:tcBorders>
            <w:shd w:val="clear" w:color="auto" w:fill="auto"/>
            <w:noWrap/>
            <w:vAlign w:val="center"/>
            <w:hideMark/>
          </w:tcPr>
          <w:p w:rsidR="006104AA" w:rsidRPr="008B3CA5" w:rsidRDefault="006104AA" w:rsidP="008B3CA5">
            <w:pPr>
              <w:jc w:val="center"/>
              <w:rPr>
                <w:bCs/>
                <w:sz w:val="12"/>
                <w:szCs w:val="12"/>
              </w:rPr>
            </w:pPr>
            <w:r w:rsidRPr="008B3CA5">
              <w:rPr>
                <w:bCs/>
                <w:sz w:val="12"/>
                <w:szCs w:val="12"/>
              </w:rPr>
              <w:t>42,9</w:t>
            </w:r>
          </w:p>
        </w:tc>
      </w:tr>
      <w:tr w:rsidR="006104AA" w:rsidRPr="008B3CA5" w:rsidTr="006104AA">
        <w:trPr>
          <w:trHeight w:val="984"/>
        </w:trPr>
        <w:tc>
          <w:tcPr>
            <w:tcW w:w="355" w:type="dxa"/>
            <w:vMerge/>
            <w:tcBorders>
              <w:left w:val="single" w:sz="4" w:space="0" w:color="auto"/>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1147" w:type="dxa"/>
            <w:vMerge/>
            <w:tcBorders>
              <w:left w:val="nil"/>
              <w:bottom w:val="single" w:sz="4" w:space="0" w:color="auto"/>
              <w:right w:val="single" w:sz="4" w:space="0" w:color="auto"/>
            </w:tcBorders>
            <w:shd w:val="clear" w:color="auto" w:fill="auto"/>
            <w:vAlign w:val="center"/>
            <w:hideMark/>
          </w:tcPr>
          <w:p w:rsidR="006104AA" w:rsidRPr="008B3CA5" w:rsidRDefault="006104AA" w:rsidP="008B3CA5">
            <w:pPr>
              <w:jc w:val="center"/>
              <w:rPr>
                <w:bCs/>
                <w:sz w:val="12"/>
                <w:szCs w:val="12"/>
              </w:rPr>
            </w:pPr>
          </w:p>
        </w:tc>
        <w:tc>
          <w:tcPr>
            <w:tcW w:w="527" w:type="dxa"/>
            <w:vMerge/>
            <w:tcBorders>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540" w:type="dxa"/>
            <w:vMerge/>
            <w:tcBorders>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527" w:type="dxa"/>
            <w:vMerge/>
            <w:tcBorders>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355" w:type="dxa"/>
            <w:vMerge/>
            <w:tcBorders>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527" w:type="dxa"/>
            <w:vMerge/>
            <w:tcBorders>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378" w:type="dxa"/>
            <w:vMerge/>
            <w:tcBorders>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527" w:type="dxa"/>
            <w:vMerge/>
            <w:tcBorders>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378" w:type="dxa"/>
            <w:vMerge/>
            <w:tcBorders>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948" w:type="dxa"/>
            <w:vMerge/>
            <w:tcBorders>
              <w:left w:val="nil"/>
              <w:bottom w:val="single" w:sz="4" w:space="0" w:color="auto"/>
              <w:right w:val="single" w:sz="4" w:space="0" w:color="auto"/>
            </w:tcBorders>
            <w:shd w:val="clear" w:color="auto" w:fill="auto"/>
            <w:vAlign w:val="center"/>
            <w:hideMark/>
          </w:tcPr>
          <w:p w:rsidR="006104AA" w:rsidRPr="008B3CA5" w:rsidRDefault="006104AA" w:rsidP="008B3CA5">
            <w:pPr>
              <w:jc w:val="center"/>
              <w:rPr>
                <w:bCs/>
                <w:sz w:val="12"/>
                <w:szCs w:val="12"/>
              </w:rPr>
            </w:pPr>
          </w:p>
        </w:tc>
        <w:tc>
          <w:tcPr>
            <w:tcW w:w="1018" w:type="dxa"/>
            <w:vMerge/>
            <w:tcBorders>
              <w:left w:val="nil"/>
              <w:bottom w:val="single" w:sz="4" w:space="0" w:color="auto"/>
              <w:right w:val="single" w:sz="4" w:space="0" w:color="auto"/>
            </w:tcBorders>
            <w:shd w:val="clear" w:color="auto" w:fill="auto"/>
            <w:vAlign w:val="center"/>
            <w:hideMark/>
          </w:tcPr>
          <w:p w:rsidR="006104AA" w:rsidRPr="008B3CA5" w:rsidRDefault="006104AA" w:rsidP="003C04C3">
            <w:pPr>
              <w:jc w:val="center"/>
              <w:rPr>
                <w:bCs/>
                <w:sz w:val="12"/>
                <w:szCs w:val="12"/>
              </w:rPr>
            </w:pPr>
          </w:p>
        </w:tc>
        <w:tc>
          <w:tcPr>
            <w:tcW w:w="774" w:type="dxa"/>
            <w:vMerge/>
            <w:tcBorders>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774" w:type="dxa"/>
            <w:vMerge/>
            <w:tcBorders>
              <w:left w:val="nil"/>
              <w:bottom w:val="single" w:sz="4" w:space="0" w:color="auto"/>
              <w:right w:val="single" w:sz="4" w:space="0" w:color="auto"/>
            </w:tcBorders>
            <w:shd w:val="clear" w:color="auto" w:fill="auto"/>
            <w:vAlign w:val="center"/>
            <w:hideMark/>
          </w:tcPr>
          <w:p w:rsidR="006104AA" w:rsidRPr="008B3CA5" w:rsidRDefault="006104AA" w:rsidP="008B3CA5">
            <w:pPr>
              <w:jc w:val="center"/>
              <w:rPr>
                <w:bCs/>
                <w:sz w:val="12"/>
                <w:szCs w:val="12"/>
              </w:rPr>
            </w:pPr>
          </w:p>
        </w:tc>
        <w:tc>
          <w:tcPr>
            <w:tcW w:w="1529" w:type="dxa"/>
            <w:tcBorders>
              <w:top w:val="nil"/>
              <w:left w:val="nil"/>
              <w:bottom w:val="single" w:sz="4" w:space="0" w:color="auto"/>
              <w:right w:val="single" w:sz="4" w:space="0" w:color="auto"/>
            </w:tcBorders>
            <w:shd w:val="clear" w:color="auto" w:fill="auto"/>
            <w:noWrap/>
            <w:vAlign w:val="center"/>
            <w:hideMark/>
          </w:tcPr>
          <w:p w:rsidR="006104AA" w:rsidRPr="006104AA" w:rsidRDefault="006104AA" w:rsidP="006104AA">
            <w:pPr>
              <w:jc w:val="center"/>
              <w:rPr>
                <w:bCs/>
                <w:sz w:val="12"/>
                <w:szCs w:val="12"/>
              </w:rPr>
            </w:pPr>
            <w:r w:rsidRPr="006104AA">
              <w:rPr>
                <w:bCs/>
                <w:sz w:val="12"/>
                <w:szCs w:val="12"/>
              </w:rPr>
              <w:t>Пр-т. Строителей</w:t>
            </w:r>
          </w:p>
          <w:p w:rsidR="006104AA" w:rsidRPr="008B3CA5" w:rsidRDefault="006104AA" w:rsidP="006104AA">
            <w:pPr>
              <w:jc w:val="center"/>
              <w:rPr>
                <w:bCs/>
                <w:sz w:val="12"/>
                <w:szCs w:val="12"/>
              </w:rPr>
            </w:pPr>
            <w:r w:rsidRPr="006104AA">
              <w:rPr>
                <w:bCs/>
                <w:sz w:val="12"/>
                <w:szCs w:val="12"/>
              </w:rPr>
              <w:t>от Шехурдина до Ломоносова;</w:t>
            </w:r>
          </w:p>
        </w:tc>
        <w:tc>
          <w:tcPr>
            <w:tcW w:w="1022" w:type="dxa"/>
            <w:tcBorders>
              <w:top w:val="nil"/>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6104AA">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r w:rsidRPr="006104AA">
              <w:rPr>
                <w:bCs/>
                <w:sz w:val="12"/>
                <w:szCs w:val="12"/>
              </w:rPr>
              <w:t>1,36/9500</w:t>
            </w:r>
          </w:p>
        </w:tc>
        <w:tc>
          <w:tcPr>
            <w:tcW w:w="643" w:type="dxa"/>
            <w:tcBorders>
              <w:top w:val="nil"/>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r>
              <w:rPr>
                <w:bCs/>
                <w:sz w:val="12"/>
                <w:szCs w:val="12"/>
              </w:rPr>
              <w:t>13,2</w:t>
            </w:r>
          </w:p>
        </w:tc>
        <w:tc>
          <w:tcPr>
            <w:tcW w:w="953" w:type="dxa"/>
            <w:tcBorders>
              <w:top w:val="nil"/>
              <w:left w:val="nil"/>
              <w:bottom w:val="single" w:sz="4" w:space="0" w:color="auto"/>
              <w:right w:val="single" w:sz="4" w:space="0" w:color="auto"/>
            </w:tcBorders>
            <w:shd w:val="clear" w:color="auto" w:fill="auto"/>
            <w:vAlign w:val="center"/>
            <w:hideMark/>
          </w:tcPr>
          <w:p w:rsidR="006104AA" w:rsidRPr="008B3CA5" w:rsidRDefault="006104AA" w:rsidP="008B3CA5">
            <w:pPr>
              <w:jc w:val="center"/>
              <w:rPr>
                <w:bCs/>
                <w:sz w:val="12"/>
                <w:szCs w:val="12"/>
              </w:rPr>
            </w:pPr>
          </w:p>
        </w:tc>
        <w:tc>
          <w:tcPr>
            <w:tcW w:w="1022" w:type="dxa"/>
            <w:tcBorders>
              <w:top w:val="nil"/>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728" w:type="dxa"/>
            <w:tcBorders>
              <w:top w:val="nil"/>
              <w:left w:val="nil"/>
              <w:bottom w:val="single" w:sz="4" w:space="0" w:color="auto"/>
              <w:right w:val="single" w:sz="4" w:space="0" w:color="auto"/>
            </w:tcBorders>
            <w:shd w:val="clear" w:color="auto" w:fill="auto"/>
            <w:noWrap/>
            <w:vAlign w:val="center"/>
            <w:hideMark/>
          </w:tcPr>
          <w:p w:rsidR="006104AA" w:rsidRPr="008B3CA5" w:rsidRDefault="006104AA" w:rsidP="008B3CA5">
            <w:pPr>
              <w:jc w:val="center"/>
              <w:rPr>
                <w:bCs/>
                <w:sz w:val="12"/>
                <w:szCs w:val="12"/>
              </w:rPr>
            </w:pPr>
          </w:p>
        </w:tc>
        <w:tc>
          <w:tcPr>
            <w:tcW w:w="667" w:type="dxa"/>
            <w:tcBorders>
              <w:top w:val="nil"/>
              <w:left w:val="nil"/>
              <w:bottom w:val="single" w:sz="4" w:space="0" w:color="auto"/>
              <w:right w:val="nil"/>
            </w:tcBorders>
            <w:shd w:val="clear" w:color="auto" w:fill="auto"/>
            <w:noWrap/>
            <w:vAlign w:val="center"/>
            <w:hideMark/>
          </w:tcPr>
          <w:p w:rsidR="006104AA" w:rsidRPr="008B3CA5" w:rsidRDefault="006104AA" w:rsidP="008B3CA5">
            <w:pPr>
              <w:jc w:val="center"/>
              <w:rPr>
                <w:bCs/>
                <w:sz w:val="12"/>
                <w:szCs w:val="12"/>
              </w:rPr>
            </w:pPr>
          </w:p>
        </w:tc>
      </w:tr>
      <w:tr w:rsidR="008B3CA5" w:rsidRPr="008B3CA5" w:rsidTr="006104AA">
        <w:trPr>
          <w:trHeight w:val="984"/>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Академика O.K. Антонова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26469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Академика </w:t>
            </w:r>
            <w:r w:rsidRPr="008B3CA5">
              <w:rPr>
                <w:bCs/>
                <w:sz w:val="12"/>
                <w:szCs w:val="12"/>
              </w:rPr>
              <w:br w:type="page"/>
              <w:t>O.K. Антонова/ул. Топольчанская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ype="page"/>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Академика </w:t>
            </w:r>
            <w:r w:rsidRPr="008B3CA5">
              <w:rPr>
                <w:bCs/>
                <w:sz w:val="12"/>
                <w:szCs w:val="12"/>
              </w:rPr>
              <w:br w:type="page"/>
              <w:t>O.K. Антонова</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3,78/26469</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40,7</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w:t>
            </w:r>
            <w:proofErr w:type="gramStart"/>
            <w:r w:rsidRPr="008B3CA5">
              <w:rPr>
                <w:bCs/>
                <w:sz w:val="12"/>
                <w:szCs w:val="12"/>
              </w:rPr>
              <w:t>.С</w:t>
            </w:r>
            <w:proofErr w:type="gramEnd"/>
            <w:r w:rsidRPr="008B3CA5">
              <w:rPr>
                <w:bCs/>
                <w:sz w:val="12"/>
                <w:szCs w:val="12"/>
              </w:rPr>
              <w:t>околовая от Славянской пл. до ул.им.Горького А.М.</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36917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5,27/36917</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60,0</w:t>
            </w:r>
          </w:p>
        </w:tc>
      </w:tr>
      <w:tr w:rsidR="008B3CA5" w:rsidRPr="008B3CA5" w:rsidTr="006104AA">
        <w:trPr>
          <w:trHeight w:val="837"/>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Вольская от ул. Б.Казчьей до Соколовой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13435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1,24</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1,24</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Дом № 50 -  - Дом № 173</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1,9/13435</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79"/>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Мичурина И.В. от ул. им. Челюскинцев до ул. им. Радищева А.Н.</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12258</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Мичурина И.В. от ул. им. Челюскинцев до ул. им. Радищева А.Н.</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0,05</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576"/>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1,75/12258</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16,5</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2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Мичурина И.В. от ул. им. Радищева А.Н. до ул. им. Рахова В.Г.</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13093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1,31</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1,31</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Мичурина И.В. от ул. им. Радищева А.Н. до ул. им. Рахова В.Г.</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1,87/13093</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13,5</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93"/>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Астраханская от ул</w:t>
            </w:r>
            <w:proofErr w:type="gramStart"/>
            <w:r w:rsidRPr="008B3CA5">
              <w:rPr>
                <w:bCs/>
                <w:sz w:val="12"/>
                <w:szCs w:val="12"/>
              </w:rPr>
              <w:t>.Ш</w:t>
            </w:r>
            <w:proofErr w:type="gramEnd"/>
            <w:r w:rsidRPr="008B3CA5">
              <w:rPr>
                <w:bCs/>
                <w:sz w:val="12"/>
                <w:szCs w:val="12"/>
              </w:rPr>
              <w:t>елковичной до ул. Б.Казачьей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20366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Астраханская/ </w:t>
            </w:r>
            <w:r w:rsidRPr="008B3CA5">
              <w:rPr>
                <w:bCs/>
                <w:sz w:val="12"/>
                <w:szCs w:val="12"/>
              </w:rPr>
              <w:br/>
              <w:t>от ул. 2-я Садовая до ул. Рабочая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Астраханская от ул</w:t>
            </w:r>
            <w:proofErr w:type="gramStart"/>
            <w:r w:rsidRPr="008B3CA5">
              <w:rPr>
                <w:bCs/>
                <w:sz w:val="12"/>
                <w:szCs w:val="12"/>
              </w:rPr>
              <w:t>.Ш</w:t>
            </w:r>
            <w:proofErr w:type="gramEnd"/>
            <w:r w:rsidRPr="008B3CA5">
              <w:rPr>
                <w:bCs/>
                <w:sz w:val="12"/>
                <w:szCs w:val="12"/>
              </w:rPr>
              <w:t>елковичной до ул. Б.Казачьей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2,9/20366</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27,4</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07"/>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Соколовая от ул. им. Горького А.М. до ул. им</w:t>
            </w:r>
            <w:proofErr w:type="gramStart"/>
            <w:r w:rsidRPr="008B3CA5">
              <w:rPr>
                <w:bCs/>
                <w:sz w:val="12"/>
                <w:szCs w:val="12"/>
              </w:rPr>
              <w:t>.Ш</w:t>
            </w:r>
            <w:proofErr w:type="gramEnd"/>
            <w:r w:rsidRPr="008B3CA5">
              <w:rPr>
                <w:bCs/>
                <w:sz w:val="12"/>
                <w:szCs w:val="12"/>
              </w:rPr>
              <w:t>ехурдина А.П.</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26974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Соколовая/Пугачевская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Соколовая от ул. им. Горького А.М. до ул. им</w:t>
            </w:r>
            <w:proofErr w:type="gramStart"/>
            <w:r w:rsidRPr="008B3CA5">
              <w:rPr>
                <w:bCs/>
                <w:sz w:val="12"/>
                <w:szCs w:val="12"/>
              </w:rPr>
              <w:t>.Ш</w:t>
            </w:r>
            <w:proofErr w:type="gramEnd"/>
            <w:r w:rsidRPr="008B3CA5">
              <w:rPr>
                <w:bCs/>
                <w:sz w:val="12"/>
                <w:szCs w:val="12"/>
              </w:rPr>
              <w:t>ехурдина А.П.</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3,85/26974</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40,0</w:t>
            </w:r>
          </w:p>
        </w:tc>
      </w:tr>
      <w:tr w:rsidR="008B3CA5" w:rsidRPr="008B3CA5" w:rsidTr="006104AA">
        <w:trPr>
          <w:trHeight w:val="853"/>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от ул. им. Жуковского Н.Е. до ул. </w:t>
            </w:r>
            <w:proofErr w:type="gramStart"/>
            <w:r w:rsidRPr="008B3CA5">
              <w:rPr>
                <w:bCs/>
                <w:sz w:val="12"/>
                <w:szCs w:val="12"/>
              </w:rPr>
              <w:t>Плодородной</w:t>
            </w:r>
            <w:proofErr w:type="gramEnd"/>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27035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от ул. им. Жуковского Н.Е. до ул. </w:t>
            </w:r>
            <w:proofErr w:type="gramStart"/>
            <w:r w:rsidRPr="008B3CA5">
              <w:rPr>
                <w:bCs/>
                <w:sz w:val="12"/>
                <w:szCs w:val="12"/>
              </w:rPr>
              <w:t>Плодородной</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3,86/27035</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40,5</w:t>
            </w:r>
          </w:p>
        </w:tc>
      </w:tr>
      <w:tr w:rsidR="008B3CA5" w:rsidRPr="008B3CA5" w:rsidTr="006104AA">
        <w:trPr>
          <w:trHeight w:val="69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Рабочая от ул. им. Радищева А.Н. до ул. им. Рахова В.Г.</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20057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Рабочая </w:t>
            </w:r>
            <w:r w:rsidRPr="008B3CA5">
              <w:rPr>
                <w:bCs/>
                <w:sz w:val="12"/>
                <w:szCs w:val="12"/>
              </w:rPr>
              <w:br/>
              <w:t>/ул. им. Чапаева</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Рабочая от ул. им. Радищева А.Н. до ул. им. Рахова В.Г.</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2,86/20057</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30,1</w:t>
            </w:r>
          </w:p>
        </w:tc>
      </w:tr>
      <w:tr w:rsidR="008B3CA5" w:rsidRPr="008B3CA5" w:rsidTr="006104AA">
        <w:trPr>
          <w:trHeight w:val="842"/>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48</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Рабочая от ул. им. Рахова В.Г. до ул. им. Пугачева Е.И., от ул. </w:t>
            </w:r>
            <w:proofErr w:type="gramStart"/>
            <w:r w:rsidRPr="008B3CA5">
              <w:rPr>
                <w:bCs/>
                <w:sz w:val="12"/>
                <w:szCs w:val="12"/>
              </w:rPr>
              <w:t>Астраханской</w:t>
            </w:r>
            <w:proofErr w:type="gramEnd"/>
            <w:r w:rsidRPr="008B3CA5">
              <w:rPr>
                <w:bCs/>
                <w:sz w:val="12"/>
                <w:szCs w:val="12"/>
              </w:rPr>
              <w:t xml:space="preserve"> до ул. Вокзальной</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1,36</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14333</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1,36</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1,36</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Рабочая </w:t>
            </w:r>
            <w:r w:rsidRPr="008B3CA5">
              <w:rPr>
                <w:bCs/>
                <w:sz w:val="12"/>
                <w:szCs w:val="12"/>
              </w:rPr>
              <w:br/>
              <w:t>/ул</w:t>
            </w:r>
            <w:proofErr w:type="gramStart"/>
            <w:r w:rsidRPr="008B3CA5">
              <w:rPr>
                <w:bCs/>
                <w:sz w:val="12"/>
                <w:szCs w:val="12"/>
              </w:rPr>
              <w:t>.А</w:t>
            </w:r>
            <w:proofErr w:type="gramEnd"/>
            <w:r w:rsidRPr="008B3CA5">
              <w:rPr>
                <w:bCs/>
                <w:sz w:val="12"/>
                <w:szCs w:val="12"/>
              </w:rPr>
              <w:t>ткарская</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водителями и пешеходами, место притяжение людей.</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Рабочая </w:t>
            </w:r>
            <w:r w:rsidRPr="008B3CA5">
              <w:rPr>
                <w:bCs/>
                <w:sz w:val="12"/>
                <w:szCs w:val="12"/>
              </w:rPr>
              <w:br/>
              <w:t>/ул</w:t>
            </w:r>
            <w:proofErr w:type="gramStart"/>
            <w:r w:rsidRPr="008B3CA5">
              <w:rPr>
                <w:bCs/>
                <w:sz w:val="12"/>
                <w:szCs w:val="12"/>
              </w:rPr>
              <w:t>.А</w:t>
            </w:r>
            <w:proofErr w:type="gramEnd"/>
            <w:r w:rsidRPr="008B3CA5">
              <w:rPr>
                <w:bCs/>
                <w:sz w:val="12"/>
                <w:szCs w:val="12"/>
              </w:rPr>
              <w:t>ткарская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20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Рабочая от ул. им. Рахова В.Г. до ул. им. Пугачева Е.И., от ул. </w:t>
            </w:r>
            <w:proofErr w:type="gramStart"/>
            <w:r w:rsidRPr="008B3CA5">
              <w:rPr>
                <w:bCs/>
                <w:sz w:val="12"/>
                <w:szCs w:val="12"/>
              </w:rPr>
              <w:t>Астраханской</w:t>
            </w:r>
            <w:proofErr w:type="gramEnd"/>
            <w:r w:rsidRPr="008B3CA5">
              <w:rPr>
                <w:bCs/>
                <w:sz w:val="12"/>
                <w:szCs w:val="12"/>
              </w:rPr>
              <w:t xml:space="preserve"> до ул. Вокзальной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2,04/14333</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14,4</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1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Рабочая (от ул. Астраханская до ул. Пугачева Е.И., от ул. им. Емлютина Д.В. доу л.Б.Садовая)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4547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Рабочая (от ул. Астраханская до ул. Пугачева Е.И., от ул. им. Емлютина Д.В. доу л.Б.Садовая)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0,65/4547</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4,8</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85"/>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50</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Б. </w:t>
            </w:r>
            <w:proofErr w:type="gramStart"/>
            <w:r w:rsidRPr="008B3CA5">
              <w:rPr>
                <w:bCs/>
                <w:sz w:val="12"/>
                <w:szCs w:val="12"/>
              </w:rPr>
              <w:t>Садовая</w:t>
            </w:r>
            <w:proofErr w:type="gramEnd"/>
            <w:r w:rsidRPr="008B3CA5">
              <w:rPr>
                <w:bCs/>
                <w:sz w:val="12"/>
                <w:szCs w:val="12"/>
              </w:rPr>
              <w:t xml:space="preserve"> (от ул. Новоузенской до ул. им. Слонова И.А.)</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0,85</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10913</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0,49</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0,49</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Б. Садовая </w:t>
            </w:r>
            <w:r w:rsidRPr="008B3CA5">
              <w:rPr>
                <w:bCs/>
                <w:sz w:val="12"/>
                <w:szCs w:val="12"/>
              </w:rPr>
              <w:br/>
              <w:t>/2-я Садовая</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водителями и пешеходами, место притяжение людей, дефекты покрытия проезжей части.</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Б. Садовая </w:t>
            </w:r>
            <w:r w:rsidRPr="008B3CA5">
              <w:rPr>
                <w:bCs/>
                <w:sz w:val="12"/>
                <w:szCs w:val="12"/>
              </w:rPr>
              <w:br/>
              <w:t>/2-я Садовая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26"/>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Б. </w:t>
            </w:r>
            <w:proofErr w:type="gramStart"/>
            <w:r w:rsidRPr="008B3CA5">
              <w:rPr>
                <w:bCs/>
                <w:sz w:val="12"/>
                <w:szCs w:val="12"/>
              </w:rPr>
              <w:t>Садовая</w:t>
            </w:r>
            <w:proofErr w:type="gramEnd"/>
            <w:r w:rsidRPr="008B3CA5">
              <w:rPr>
                <w:bCs/>
                <w:sz w:val="12"/>
                <w:szCs w:val="12"/>
              </w:rPr>
              <w:t xml:space="preserve"> (от ул. Новоузенской до ул. им. Слонова И.А.)</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ype="page"/>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0,9/6300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6,3</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14"/>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Б. </w:t>
            </w:r>
            <w:proofErr w:type="gramStart"/>
            <w:r w:rsidRPr="008B3CA5">
              <w:rPr>
                <w:bCs/>
                <w:sz w:val="12"/>
                <w:szCs w:val="12"/>
              </w:rPr>
              <w:t>Садовая</w:t>
            </w:r>
            <w:proofErr w:type="gramEnd"/>
            <w:r w:rsidRPr="008B3CA5">
              <w:rPr>
                <w:bCs/>
                <w:sz w:val="12"/>
                <w:szCs w:val="12"/>
              </w:rPr>
              <w:t xml:space="preserve"> (от ул.им. Слонова И.А. до ул. Тракторной)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28880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0,39</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0,39</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Б. </w:t>
            </w:r>
            <w:proofErr w:type="gramStart"/>
            <w:r w:rsidRPr="008B3CA5">
              <w:rPr>
                <w:bCs/>
                <w:sz w:val="12"/>
                <w:szCs w:val="12"/>
              </w:rPr>
              <w:t>Садовая</w:t>
            </w:r>
            <w:proofErr w:type="gramEnd"/>
            <w:r w:rsidRPr="008B3CA5">
              <w:rPr>
                <w:bCs/>
                <w:sz w:val="12"/>
                <w:szCs w:val="12"/>
              </w:rPr>
              <w:t xml:space="preserve"> (от ул.им. Слонова И.А. до ул. Тракторной)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1,53/10700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10,8</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88"/>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52</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Б. Садовая (от ул. Беговой до ул. Новоузенской)</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8745</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Б. Садовая/</w:t>
            </w:r>
            <w:r w:rsidRPr="008B3CA5">
              <w:rPr>
                <w:bCs/>
                <w:sz w:val="12"/>
                <w:szCs w:val="12"/>
              </w:rPr>
              <w:br/>
              <w:t>ул. Беговая/ул. Новоузенская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47"/>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Б. Садовая </w:t>
            </w:r>
            <w:r w:rsidRPr="008B3CA5">
              <w:rPr>
                <w:bCs/>
                <w:sz w:val="12"/>
                <w:szCs w:val="12"/>
              </w:rPr>
              <w:br/>
              <w:t>(от ул. Беговой до ул. Новоузенской)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0,6/4300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89"/>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53</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Колхозная площадь </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Колхозная площадь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8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0,28/2000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proofErr w:type="gramStart"/>
            <w:r w:rsidRPr="008B3CA5">
              <w:rPr>
                <w:bCs/>
                <w:sz w:val="12"/>
                <w:szCs w:val="12"/>
              </w:rPr>
              <w:t>Мурманский</w:t>
            </w:r>
            <w:proofErr w:type="gramEnd"/>
            <w:r w:rsidRPr="008B3CA5">
              <w:rPr>
                <w:bCs/>
                <w:sz w:val="12"/>
                <w:szCs w:val="12"/>
              </w:rPr>
              <w:t xml:space="preserve"> пр. (от ул. Соколовой до ул.Б. Горной)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3375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0,38</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0,38</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proofErr w:type="gramStart"/>
            <w:r w:rsidRPr="008B3CA5">
              <w:rPr>
                <w:bCs/>
                <w:sz w:val="12"/>
                <w:szCs w:val="12"/>
              </w:rPr>
              <w:t>Мурманский</w:t>
            </w:r>
            <w:proofErr w:type="gramEnd"/>
            <w:r w:rsidRPr="008B3CA5">
              <w:rPr>
                <w:bCs/>
                <w:sz w:val="12"/>
                <w:szCs w:val="12"/>
              </w:rPr>
              <w:t xml:space="preserve"> пр. (от ул. Соколовой до ул.Б. Горной)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0,48/3375</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42"/>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55</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Дегтярная </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0,87</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7342</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0,65</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75</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0,65</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75</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Дегтярная</w:t>
            </w:r>
            <w:proofErr w:type="gramStart"/>
            <w:r w:rsidRPr="008B3CA5">
              <w:rPr>
                <w:bCs/>
                <w:sz w:val="12"/>
                <w:szCs w:val="12"/>
              </w:rPr>
              <w:t xml:space="preserve"> </w:t>
            </w:r>
            <w:r w:rsidRPr="008B3CA5">
              <w:rPr>
                <w:bCs/>
                <w:sz w:val="12"/>
                <w:szCs w:val="12"/>
              </w:rPr>
              <w:br/>
              <w:t>/У</w:t>
            </w:r>
            <w:proofErr w:type="gramEnd"/>
            <w:r w:rsidRPr="008B3CA5">
              <w:rPr>
                <w:bCs/>
                <w:sz w:val="12"/>
                <w:szCs w:val="12"/>
              </w:rPr>
              <w:t>л. Чернышевского</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Дегтярная</w:t>
            </w:r>
            <w:proofErr w:type="gramStart"/>
            <w:r w:rsidRPr="008B3CA5">
              <w:rPr>
                <w:bCs/>
                <w:sz w:val="12"/>
                <w:szCs w:val="12"/>
              </w:rPr>
              <w:t xml:space="preserve"> </w:t>
            </w:r>
            <w:r w:rsidRPr="008B3CA5">
              <w:rPr>
                <w:bCs/>
                <w:sz w:val="12"/>
                <w:szCs w:val="12"/>
              </w:rPr>
              <w:br/>
              <w:t>/У</w:t>
            </w:r>
            <w:proofErr w:type="gramEnd"/>
            <w:r w:rsidRPr="008B3CA5">
              <w:rPr>
                <w:bCs/>
                <w:sz w:val="12"/>
                <w:szCs w:val="12"/>
              </w:rPr>
              <w:t>л. Чернышевского</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53"/>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Дегтярная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0,78/5500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5,5</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95"/>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56</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7-я </w:t>
            </w:r>
            <w:proofErr w:type="gramStart"/>
            <w:r w:rsidRPr="008B3CA5">
              <w:rPr>
                <w:bCs/>
                <w:sz w:val="12"/>
                <w:szCs w:val="12"/>
              </w:rPr>
              <w:t>Нагорная</w:t>
            </w:r>
            <w:proofErr w:type="gramEnd"/>
            <w:r w:rsidRPr="008B3CA5">
              <w:rPr>
                <w:bCs/>
                <w:sz w:val="12"/>
                <w:szCs w:val="12"/>
              </w:rPr>
              <w:t xml:space="preserve"> (от пр-та Энтузиастов до Н.Астраханского шоссе)</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4800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7-я </w:t>
            </w:r>
            <w:proofErr w:type="gramStart"/>
            <w:r w:rsidRPr="008B3CA5">
              <w:rPr>
                <w:bCs/>
                <w:sz w:val="12"/>
                <w:szCs w:val="12"/>
              </w:rPr>
              <w:t>Нагорная</w:t>
            </w:r>
            <w:proofErr w:type="gramEnd"/>
            <w:r w:rsidRPr="008B3CA5">
              <w:rPr>
                <w:bCs/>
                <w:sz w:val="12"/>
                <w:szCs w:val="12"/>
              </w:rPr>
              <w:t xml:space="preserve"> пр-т Энтузиастов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549"/>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7-я </w:t>
            </w:r>
            <w:proofErr w:type="gramStart"/>
            <w:r w:rsidRPr="008B3CA5">
              <w:rPr>
                <w:bCs/>
                <w:sz w:val="12"/>
                <w:szCs w:val="12"/>
              </w:rPr>
              <w:t>Нагорная</w:t>
            </w:r>
            <w:proofErr w:type="gramEnd"/>
            <w:r w:rsidRPr="008B3CA5">
              <w:rPr>
                <w:bCs/>
                <w:sz w:val="12"/>
                <w:szCs w:val="12"/>
              </w:rPr>
              <w:t xml:space="preserve"> пр-т Энтузиастов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96"/>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Университетская</w:t>
            </w:r>
            <w:proofErr w:type="gramEnd"/>
            <w:r w:rsidRPr="008B3CA5">
              <w:rPr>
                <w:bCs/>
                <w:sz w:val="12"/>
                <w:szCs w:val="12"/>
              </w:rPr>
              <w:t xml:space="preserve"> (от ул. Соколовой до ул. Б. Казачьей)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9853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Университетская </w:t>
            </w:r>
            <w:r w:rsidRPr="008B3CA5">
              <w:rPr>
                <w:bCs/>
                <w:sz w:val="12"/>
                <w:szCs w:val="12"/>
              </w:rPr>
              <w:br/>
              <w:t>/ул. Б.Горная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3C04C3">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Университетская</w:t>
            </w:r>
            <w:proofErr w:type="gramEnd"/>
            <w:r w:rsidRPr="008B3CA5">
              <w:rPr>
                <w:bCs/>
                <w:sz w:val="12"/>
                <w:szCs w:val="12"/>
              </w:rPr>
              <w:t xml:space="preserve"> (от ул. Соколовой до ул. Б. Казачьей)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1,4/9853</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13,3</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27"/>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Университетская (от ул. Б. Казачьей до ул. Белоглинской)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6754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Университетская (от ул. Б. Казачьей до ул. Белоглинской)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0,96/6754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7,1</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11"/>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59</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Крымская (от Новоастраханского шоссе до пр-та Энтузиастов)</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0,92</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18654</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Крымская (от Новоастраханского шоссе до пр-та Энтузиастов)</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93"/>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Крымская (от Новоастраханского шоссе до пр-та Энтузиастов)</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2,66/18654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24,8</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87"/>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Тархова К.В.</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56093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1,1</w:t>
            </w:r>
            <w:r w:rsidR="008B3CA5" w:rsidRPr="008B3CA5">
              <w:rPr>
                <w:bCs/>
                <w:sz w:val="12"/>
                <w:szCs w:val="12"/>
              </w:rPr>
              <w:t>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33074">
            <w:pPr>
              <w:jc w:val="center"/>
              <w:rPr>
                <w:bCs/>
                <w:sz w:val="12"/>
                <w:szCs w:val="12"/>
              </w:rPr>
            </w:pPr>
            <w:r>
              <w:rPr>
                <w:bCs/>
                <w:sz w:val="12"/>
                <w:szCs w:val="12"/>
              </w:rPr>
              <w:t>32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33074">
            <w:pPr>
              <w:jc w:val="center"/>
              <w:rPr>
                <w:bCs/>
                <w:sz w:val="12"/>
                <w:szCs w:val="12"/>
              </w:rPr>
            </w:pPr>
            <w:r w:rsidRPr="008B3CA5">
              <w:rPr>
                <w:bCs/>
                <w:sz w:val="12"/>
                <w:szCs w:val="12"/>
              </w:rPr>
              <w:t>1,</w:t>
            </w:r>
            <w:r w:rsidR="00833074">
              <w:rPr>
                <w:bCs/>
                <w:sz w:val="12"/>
                <w:szCs w:val="12"/>
              </w:rPr>
              <w:t>1</w:t>
            </w:r>
            <w:r w:rsidRPr="008B3CA5">
              <w:rPr>
                <w:bCs/>
                <w:sz w:val="12"/>
                <w:szCs w:val="12"/>
              </w:rPr>
              <w:t>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33074">
            <w:pPr>
              <w:jc w:val="center"/>
              <w:rPr>
                <w:bCs/>
                <w:sz w:val="12"/>
                <w:szCs w:val="12"/>
              </w:rPr>
            </w:pPr>
            <w:r>
              <w:rPr>
                <w:bCs/>
                <w:sz w:val="12"/>
                <w:szCs w:val="12"/>
              </w:rPr>
              <w:t>32</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Тархова К.В.</w:t>
            </w:r>
            <w:r w:rsidRPr="008B3CA5">
              <w:rPr>
                <w:bCs/>
                <w:sz w:val="12"/>
                <w:szCs w:val="12"/>
              </w:rPr>
              <w:br/>
              <w:t>/ул. им. Чехова</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Тархова К.В.</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B3CA5">
            <w:pPr>
              <w:jc w:val="center"/>
              <w:rPr>
                <w:bCs/>
                <w:sz w:val="12"/>
                <w:szCs w:val="12"/>
              </w:rPr>
            </w:pPr>
            <w:r w:rsidRPr="00833074">
              <w:rPr>
                <w:bCs/>
                <w:sz w:val="12"/>
                <w:szCs w:val="12"/>
              </w:rPr>
              <w:t>2,58/18033</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25,0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89"/>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61</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Аткарская (от ул. 2-й </w:t>
            </w:r>
            <w:proofErr w:type="gramStart"/>
            <w:r w:rsidRPr="008B3CA5">
              <w:rPr>
                <w:bCs/>
                <w:sz w:val="12"/>
                <w:szCs w:val="12"/>
              </w:rPr>
              <w:t>Садовой</w:t>
            </w:r>
            <w:proofErr w:type="gramEnd"/>
            <w:r w:rsidRPr="008B3CA5">
              <w:rPr>
                <w:bCs/>
                <w:sz w:val="12"/>
                <w:szCs w:val="12"/>
              </w:rPr>
              <w:t xml:space="preserve"> до путепровода)</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1,05</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10240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0,35</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0,35</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Аткарская (от ул. 2-й </w:t>
            </w:r>
            <w:proofErr w:type="gramStart"/>
            <w:r w:rsidRPr="008B3CA5">
              <w:rPr>
                <w:bCs/>
                <w:sz w:val="12"/>
                <w:szCs w:val="12"/>
              </w:rPr>
              <w:t>Садовой</w:t>
            </w:r>
            <w:proofErr w:type="gramEnd"/>
            <w:r w:rsidRPr="008B3CA5">
              <w:rPr>
                <w:bCs/>
                <w:sz w:val="12"/>
                <w:szCs w:val="12"/>
              </w:rPr>
              <w:t xml:space="preserve"> до путепровода)</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558"/>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41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0,5/3414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Серова А.К.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6824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59</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Серова А.К.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0,57/4000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Шелковичная</w:t>
            </w:r>
            <w:proofErr w:type="gramEnd"/>
            <w:r w:rsidRPr="008B3CA5">
              <w:rPr>
                <w:bCs/>
                <w:sz w:val="12"/>
                <w:szCs w:val="12"/>
              </w:rPr>
              <w:t xml:space="preserve"> (от ул. им. Рахова В.Г. до ул. Астраханской)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6724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Шелковичная</w:t>
            </w:r>
            <w:proofErr w:type="gramEnd"/>
            <w:r w:rsidRPr="008B3CA5">
              <w:rPr>
                <w:bCs/>
                <w:sz w:val="12"/>
                <w:szCs w:val="12"/>
              </w:rPr>
              <w:t xml:space="preserve"> (от ул. им. Рахова В.Г. до ул. Астраханской)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0,96/6724</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10,7</w:t>
            </w:r>
          </w:p>
        </w:tc>
      </w:tr>
      <w:tr w:rsidR="008B3CA5" w:rsidRPr="008B3CA5" w:rsidTr="006104AA">
        <w:trPr>
          <w:trHeight w:val="1112"/>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Шелковичная</w:t>
            </w:r>
            <w:proofErr w:type="gramEnd"/>
            <w:r w:rsidRPr="008B3CA5">
              <w:rPr>
                <w:bCs/>
                <w:sz w:val="12"/>
                <w:szCs w:val="12"/>
              </w:rPr>
              <w:t xml:space="preserve"> (от ул. им. Чернышевского Н.Г. до ул. им. Рахова В.Г.)</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8734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57</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Шелковичная</w:t>
            </w:r>
            <w:proofErr w:type="gramEnd"/>
            <w:r w:rsidRPr="008B3CA5">
              <w:rPr>
                <w:bCs/>
                <w:sz w:val="12"/>
                <w:szCs w:val="12"/>
              </w:rPr>
              <w:t xml:space="preserve"> </w:t>
            </w:r>
            <w:r w:rsidRPr="008B3CA5">
              <w:rPr>
                <w:bCs/>
                <w:sz w:val="12"/>
                <w:szCs w:val="12"/>
              </w:rPr>
              <w:br/>
              <w:t>/ул. им. Чернышевского</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Шелковичная</w:t>
            </w:r>
            <w:proofErr w:type="gramEnd"/>
            <w:r w:rsidRPr="008B3CA5">
              <w:rPr>
                <w:bCs/>
                <w:sz w:val="12"/>
                <w:szCs w:val="12"/>
              </w:rPr>
              <w:t xml:space="preserve"> (от ул. им. Чернышевского Н.Г. до ул. им. Рахова В.Г.)</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0,71/5000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29"/>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Аэропорт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12381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0,73</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Аэропорт, д.№1</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3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66</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Объездная дорога (от ул. Аэропорт до ул. Соколовогорской)</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2,17</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27572</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2,17</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Объездная дорога</w:t>
            </w:r>
            <w:r w:rsidRPr="008B3CA5">
              <w:rPr>
                <w:bCs/>
                <w:sz w:val="12"/>
                <w:szCs w:val="12"/>
              </w:rPr>
              <w:br/>
              <w:t>/Соколовогорский проезд</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Объездная дорога</w:t>
            </w:r>
            <w:r w:rsidRPr="008B3CA5">
              <w:rPr>
                <w:bCs/>
                <w:sz w:val="12"/>
                <w:szCs w:val="12"/>
              </w:rPr>
              <w:br/>
              <w:t>/Соколовогорский проезд/район супермаркета "Метро"</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w:t>
            </w:r>
          </w:p>
        </w:tc>
      </w:tr>
      <w:tr w:rsidR="008B3CA5" w:rsidRPr="008B3CA5" w:rsidTr="006104AA">
        <w:trPr>
          <w:trHeight w:val="552"/>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4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3,93/27572</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45,0</w:t>
            </w:r>
          </w:p>
        </w:tc>
      </w:tr>
      <w:tr w:rsidR="008B3CA5" w:rsidRPr="008B3CA5" w:rsidTr="006104AA">
        <w:trPr>
          <w:trHeight w:val="98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акад. Навашина С.Г.</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13583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акад. Навашина </w:t>
            </w:r>
            <w:r w:rsidRPr="008B3CA5">
              <w:rPr>
                <w:bCs/>
                <w:sz w:val="12"/>
                <w:szCs w:val="12"/>
              </w:rPr>
              <w:br/>
              <w:t xml:space="preserve">С.Г./ул. </w:t>
            </w:r>
            <w:proofErr w:type="gramStart"/>
            <w:r w:rsidRPr="008B3CA5">
              <w:rPr>
                <w:bCs/>
                <w:sz w:val="12"/>
                <w:szCs w:val="12"/>
              </w:rPr>
              <w:t>Техническая</w:t>
            </w:r>
            <w:proofErr w:type="gramEnd"/>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Дом № 1/135 - Дом № 32А/3</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акад. Навашина С.Г.</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1,94/13583</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20,3</w:t>
            </w:r>
          </w:p>
        </w:tc>
      </w:tr>
      <w:tr w:rsidR="008B3CA5" w:rsidRPr="008B3CA5" w:rsidTr="006104AA">
        <w:trPr>
          <w:trHeight w:val="1127"/>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proofErr w:type="gramStart"/>
            <w:r w:rsidRPr="008B3CA5">
              <w:rPr>
                <w:bCs/>
                <w:sz w:val="12"/>
                <w:szCs w:val="12"/>
              </w:rPr>
              <w:t>Ул. Симбирская (от ул. Б. Горной до Объездной дороги)</w:t>
            </w:r>
            <w:proofErr w:type="gramEnd"/>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17544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Симбирская</w:t>
            </w:r>
            <w:proofErr w:type="gramStart"/>
            <w:r w:rsidRPr="008B3CA5">
              <w:rPr>
                <w:bCs/>
                <w:sz w:val="12"/>
                <w:szCs w:val="12"/>
              </w:rPr>
              <w:t xml:space="preserve"> </w:t>
            </w:r>
            <w:r w:rsidRPr="008B3CA5">
              <w:rPr>
                <w:bCs/>
                <w:sz w:val="12"/>
                <w:szCs w:val="12"/>
              </w:rPr>
              <w:br/>
              <w:t>/У</w:t>
            </w:r>
            <w:proofErr w:type="gramEnd"/>
            <w:r w:rsidRPr="008B3CA5">
              <w:rPr>
                <w:bCs/>
                <w:sz w:val="12"/>
                <w:szCs w:val="12"/>
              </w:rPr>
              <w:t>л. Аэропорт, д. 20</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Симбирская</w:t>
            </w:r>
            <w:proofErr w:type="gramStart"/>
            <w:r w:rsidRPr="008B3CA5">
              <w:rPr>
                <w:bCs/>
                <w:sz w:val="12"/>
                <w:szCs w:val="12"/>
              </w:rPr>
              <w:t xml:space="preserve"> </w:t>
            </w:r>
            <w:r w:rsidRPr="008B3CA5">
              <w:rPr>
                <w:bCs/>
                <w:sz w:val="12"/>
                <w:szCs w:val="12"/>
              </w:rPr>
              <w:br/>
              <w:t>/У</w:t>
            </w:r>
            <w:proofErr w:type="gramEnd"/>
            <w:r w:rsidRPr="008B3CA5">
              <w:rPr>
                <w:bCs/>
                <w:sz w:val="12"/>
                <w:szCs w:val="12"/>
              </w:rPr>
              <w:t>л. Аэропорт, д. 20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дорожного барьерного ограждения</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0,375</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proofErr w:type="gramStart"/>
            <w:r w:rsidRPr="008B3CA5">
              <w:rPr>
                <w:bCs/>
                <w:sz w:val="12"/>
                <w:szCs w:val="12"/>
              </w:rPr>
              <w:t>Ул. Симбирская (от ул. Б. Горной до Объездной дороги)</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2,5/17544</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26,7</w:t>
            </w:r>
          </w:p>
        </w:tc>
      </w:tr>
      <w:tr w:rsidR="008B3CA5" w:rsidRPr="008B3CA5" w:rsidTr="006104AA">
        <w:trPr>
          <w:trHeight w:val="973"/>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69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Техническая</w:t>
            </w:r>
            <w:proofErr w:type="gramEnd"/>
            <w:r w:rsidRPr="008B3CA5">
              <w:rPr>
                <w:bCs/>
                <w:sz w:val="12"/>
                <w:szCs w:val="12"/>
              </w:rPr>
              <w:t xml:space="preserve"> (от пр. им. 50 лет Октября до ул. им. акад. Навашина С.Г.)</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19950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Техническая</w:t>
            </w:r>
            <w:proofErr w:type="gramEnd"/>
            <w:r w:rsidRPr="008B3CA5">
              <w:rPr>
                <w:bCs/>
                <w:sz w:val="12"/>
                <w:szCs w:val="12"/>
              </w:rPr>
              <w:t xml:space="preserve"> (от пр. им. 50 лет Октября до ул. им. акад. Навашина С.Г.)</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2,85/19950</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29,9</w:t>
            </w:r>
          </w:p>
        </w:tc>
      </w:tr>
      <w:tr w:rsidR="008B3CA5" w:rsidRPr="008B3CA5" w:rsidTr="006104AA">
        <w:trPr>
          <w:trHeight w:val="70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Астраханская (от ул.  Шелковичной до 2-го Станционного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19377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Астраханская </w:t>
            </w:r>
            <w:r w:rsidRPr="008B3CA5">
              <w:rPr>
                <w:bCs/>
                <w:sz w:val="12"/>
                <w:szCs w:val="12"/>
              </w:rPr>
              <w:br/>
              <w:t>/ул. Шелковичная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26"/>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Астраханская</w:t>
            </w:r>
            <w:proofErr w:type="gramEnd"/>
            <w:r w:rsidRPr="008B3CA5">
              <w:rPr>
                <w:bCs/>
                <w:sz w:val="12"/>
                <w:szCs w:val="12"/>
              </w:rPr>
              <w:t xml:space="preserve"> (от ул. Б. Казачьей до ул. Соколовой)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23737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Астраханская </w:t>
            </w:r>
            <w:r w:rsidRPr="008B3CA5">
              <w:rPr>
                <w:bCs/>
                <w:sz w:val="12"/>
                <w:szCs w:val="12"/>
              </w:rPr>
              <w:br/>
              <w:t>/ул. Соколовая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Астраханская </w:t>
            </w:r>
            <w:r w:rsidRPr="008B3CA5">
              <w:rPr>
                <w:bCs/>
                <w:sz w:val="12"/>
                <w:szCs w:val="12"/>
              </w:rPr>
              <w:br/>
              <w:t>/ул. Соколовая/Колхозная площадь</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559"/>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72</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Челюскинцев (от ул. им. Мичурина И.В. до ул. им. Чернышевского Н.Г.)</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0,15</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1386</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0,15</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Мичурина, </w:t>
            </w:r>
            <w:r w:rsidRPr="008B3CA5">
              <w:rPr>
                <w:bCs/>
                <w:sz w:val="12"/>
                <w:szCs w:val="12"/>
              </w:rPr>
              <w:br/>
              <w:t>д. 163 - Дом № 15</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Челюскинцев (от ул. им. Мичурина И.В. до ул. им. Чернышевского Н.Г.)</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0,2/1386</w:t>
            </w:r>
          </w:p>
        </w:tc>
        <w:tc>
          <w:tcPr>
            <w:tcW w:w="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w:t>
            </w:r>
          </w:p>
        </w:tc>
      </w:tr>
      <w:tr w:rsidR="008B3CA5" w:rsidRPr="008B3CA5" w:rsidTr="006104AA">
        <w:trPr>
          <w:trHeight w:val="567"/>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Челюскинцев </w:t>
            </w:r>
            <w:r w:rsidRPr="008B3CA5">
              <w:rPr>
                <w:bCs/>
                <w:sz w:val="12"/>
                <w:szCs w:val="12"/>
              </w:rPr>
              <w:br/>
              <w:t>/ул. им. Мичурина И.В.</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Белоглинская (от ул. им. Емлютина Д.В. до ул. Б.</w:t>
            </w:r>
            <w:proofErr w:type="gramStart"/>
            <w:r w:rsidRPr="008B3CA5">
              <w:rPr>
                <w:bCs/>
                <w:sz w:val="12"/>
                <w:szCs w:val="12"/>
              </w:rPr>
              <w:t>Садовой</w:t>
            </w:r>
            <w:proofErr w:type="gramEnd"/>
            <w:r w:rsidRPr="008B3CA5">
              <w:rPr>
                <w:bCs/>
                <w:sz w:val="12"/>
                <w:szCs w:val="12"/>
              </w:rPr>
              <w:t>)</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1398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0,15</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Белоглинская (от ул. им. Емлютина Д.В. до ул. Б.</w:t>
            </w:r>
            <w:proofErr w:type="gramStart"/>
            <w:r w:rsidRPr="008B3CA5">
              <w:rPr>
                <w:bCs/>
                <w:sz w:val="12"/>
                <w:szCs w:val="12"/>
              </w:rPr>
              <w:t>Садовой</w:t>
            </w:r>
            <w:proofErr w:type="gramEnd"/>
            <w:r w:rsidRPr="008B3CA5">
              <w:rPr>
                <w:bCs/>
                <w:sz w:val="12"/>
                <w:szCs w:val="12"/>
              </w:rPr>
              <w:t>)</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0,2/1398</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w:t>
            </w:r>
          </w:p>
        </w:tc>
      </w:tr>
      <w:tr w:rsidR="008B3CA5" w:rsidRPr="008B3CA5" w:rsidTr="006104AA">
        <w:trPr>
          <w:trHeight w:val="998"/>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Мясницкая (от ул. Б. Горной до ул.  Крайней)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10924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Ул. Мясницкая, д.№143</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от ул. Мясницкой до ул. Соколовогорской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5508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21"/>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Театральная площадь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20475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Театральная площадь </w:t>
            </w:r>
            <w:r w:rsidRPr="008B3CA5">
              <w:rPr>
                <w:bCs/>
                <w:sz w:val="12"/>
                <w:szCs w:val="12"/>
              </w:rPr>
              <w:br/>
              <w:t>/ул. Радищева</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Театральная площадь </w:t>
            </w:r>
            <w:r w:rsidRPr="008B3CA5">
              <w:rPr>
                <w:bCs/>
                <w:sz w:val="12"/>
                <w:szCs w:val="12"/>
              </w:rPr>
              <w:br/>
              <w:t>/от</w:t>
            </w:r>
            <w:proofErr w:type="gramStart"/>
            <w:r w:rsidRPr="008B3CA5">
              <w:rPr>
                <w:bCs/>
                <w:sz w:val="12"/>
                <w:szCs w:val="12"/>
              </w:rPr>
              <w:t xml:space="preserve"> У</w:t>
            </w:r>
            <w:proofErr w:type="gramEnd"/>
            <w:r w:rsidRPr="008B3CA5">
              <w:rPr>
                <w:bCs/>
                <w:sz w:val="12"/>
                <w:szCs w:val="12"/>
              </w:rPr>
              <w:t>л. Радищева, д. № 41 до Ул. Горького, д. 40</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0,27</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0,54</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8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Ипподромная</w:t>
            </w:r>
            <w:proofErr w:type="gramEnd"/>
            <w:r w:rsidRPr="008B3CA5">
              <w:rPr>
                <w:bCs/>
                <w:sz w:val="12"/>
                <w:szCs w:val="12"/>
              </w:rPr>
              <w:t xml:space="preserve"> (путепровод на 3-й Дачной и подходы)</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7964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Ипподромная</w:t>
            </w:r>
            <w:proofErr w:type="gramEnd"/>
            <w:r w:rsidRPr="008B3CA5">
              <w:rPr>
                <w:bCs/>
                <w:sz w:val="12"/>
                <w:szCs w:val="12"/>
              </w:rPr>
              <w:t xml:space="preserve"> </w:t>
            </w:r>
            <w:r w:rsidRPr="008B3CA5">
              <w:rPr>
                <w:bCs/>
                <w:sz w:val="12"/>
                <w:szCs w:val="12"/>
              </w:rPr>
              <w:br/>
              <w:t>(путепровод на 3-й Дачной и подходы)</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49"/>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78</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Площадь им. Ленина В.И.</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0,25</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11902</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Площадь им. Ленина В.И.</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28"/>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38"/>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79</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Ново-Астраханское шоссе (от ул. </w:t>
            </w:r>
            <w:proofErr w:type="gramStart"/>
            <w:r w:rsidRPr="008B3CA5">
              <w:rPr>
                <w:bCs/>
                <w:sz w:val="12"/>
                <w:szCs w:val="12"/>
              </w:rPr>
              <w:t>Политехнической</w:t>
            </w:r>
            <w:proofErr w:type="gramEnd"/>
            <w:r w:rsidRPr="008B3CA5">
              <w:rPr>
                <w:bCs/>
                <w:sz w:val="12"/>
                <w:szCs w:val="12"/>
              </w:rPr>
              <w:t xml:space="preserve"> до поворота на Кумысную поляну)</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7,97</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111523</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Ново-Астраханское шоссе </w:t>
            </w:r>
            <w:r w:rsidRPr="008B3CA5">
              <w:rPr>
                <w:bCs/>
                <w:sz w:val="12"/>
                <w:szCs w:val="12"/>
              </w:rPr>
              <w:br/>
              <w:t xml:space="preserve">/ул. 7-я </w:t>
            </w:r>
            <w:proofErr w:type="gramStart"/>
            <w:r w:rsidRPr="008B3CA5">
              <w:rPr>
                <w:bCs/>
                <w:sz w:val="12"/>
                <w:szCs w:val="12"/>
              </w:rPr>
              <w:t>Нагорная</w:t>
            </w:r>
            <w:proofErr w:type="gramEnd"/>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Ново-Астраханское шоссе </w:t>
            </w:r>
            <w:r w:rsidRPr="008B3CA5">
              <w:rPr>
                <w:bCs/>
                <w:sz w:val="12"/>
                <w:szCs w:val="12"/>
              </w:rPr>
              <w:br/>
              <w:t xml:space="preserve">/ул. 7-я </w:t>
            </w:r>
            <w:proofErr w:type="gramStart"/>
            <w:r w:rsidRPr="008B3CA5">
              <w:rPr>
                <w:bCs/>
                <w:sz w:val="12"/>
                <w:szCs w:val="12"/>
              </w:rPr>
              <w:t>Нагорная</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0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Ново-Астраханское шоссе (от ул. </w:t>
            </w:r>
            <w:proofErr w:type="gramStart"/>
            <w:r w:rsidRPr="008B3CA5">
              <w:rPr>
                <w:bCs/>
                <w:sz w:val="12"/>
                <w:szCs w:val="12"/>
              </w:rPr>
              <w:t>Политехнической</w:t>
            </w:r>
            <w:proofErr w:type="gramEnd"/>
            <w:r w:rsidRPr="008B3CA5">
              <w:rPr>
                <w:bCs/>
                <w:sz w:val="12"/>
                <w:szCs w:val="12"/>
              </w:rPr>
              <w:t xml:space="preserve"> до поворота на Кумысную поляну)</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5,3/37400</w:t>
            </w:r>
          </w:p>
        </w:tc>
        <w:tc>
          <w:tcPr>
            <w:tcW w:w="643"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49,6</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42"/>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Соколовогорская </w:t>
            </w:r>
            <w:r w:rsidRPr="008B3CA5">
              <w:rPr>
                <w:bCs/>
                <w:sz w:val="12"/>
                <w:szCs w:val="12"/>
              </w:rPr>
              <w:br/>
              <w:t>(Дом № 2 - Дом № 24)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6777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0,06</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0,06</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0,09/600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57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81</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Буровая </w:t>
            </w:r>
            <w:r w:rsidRPr="008B3CA5">
              <w:rPr>
                <w:bCs/>
                <w:sz w:val="12"/>
                <w:szCs w:val="12"/>
              </w:rPr>
              <w:br w:type="page"/>
              <w:t>(от ул. Панфилова, до ул. Елшанская)</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2,29</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37158</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r w:rsidR="00833074">
              <w:rPr>
                <w:bCs/>
                <w:sz w:val="12"/>
                <w:szCs w:val="12"/>
              </w:rPr>
              <w:t>67</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83</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33074">
            <w:pPr>
              <w:jc w:val="center"/>
              <w:rPr>
                <w:bCs/>
                <w:sz w:val="12"/>
                <w:szCs w:val="12"/>
              </w:rPr>
            </w:pPr>
            <w:r w:rsidRPr="008B3CA5">
              <w:rPr>
                <w:bCs/>
                <w:sz w:val="12"/>
                <w:szCs w:val="12"/>
              </w:rPr>
              <w:t>1,</w:t>
            </w:r>
            <w:r w:rsidR="00833074">
              <w:rPr>
                <w:bCs/>
                <w:sz w:val="12"/>
                <w:szCs w:val="12"/>
              </w:rPr>
              <w:t>67</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83</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Буровая </w:t>
            </w:r>
            <w:r w:rsidRPr="008B3CA5">
              <w:rPr>
                <w:bCs/>
                <w:sz w:val="12"/>
                <w:szCs w:val="12"/>
              </w:rPr>
              <w:br w:type="page"/>
              <w:t>(от ул. Панфилова, до ул. Елшанская)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ype="page"/>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22"/>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B3CA5">
            <w:pPr>
              <w:jc w:val="center"/>
              <w:rPr>
                <w:bCs/>
                <w:sz w:val="12"/>
                <w:szCs w:val="12"/>
              </w:rPr>
            </w:pPr>
            <w:r w:rsidRPr="00833074">
              <w:rPr>
                <w:bCs/>
                <w:sz w:val="12"/>
                <w:szCs w:val="12"/>
              </w:rPr>
              <w:t>3,71/26000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26,16</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44"/>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Топольчанская </w:t>
            </w:r>
            <w:r w:rsidRPr="008B3CA5">
              <w:rPr>
                <w:bCs/>
                <w:sz w:val="12"/>
                <w:szCs w:val="12"/>
              </w:rPr>
              <w:br/>
              <w:t>(от ул. Блинова до ул. Тархова)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21176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Топольчанская </w:t>
            </w:r>
            <w:r w:rsidRPr="008B3CA5">
              <w:rPr>
                <w:bCs/>
                <w:sz w:val="12"/>
                <w:szCs w:val="12"/>
              </w:rPr>
              <w:br/>
              <w:t>(от ул. Блинова до ул. Тархова)</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0,23/1600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274"/>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Танкистов (от ул. Соколовой до ул. им. акад. Навашина С.Г.)</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48517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0,54</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0,54</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Танкистов </w:t>
            </w:r>
            <w:r w:rsidRPr="008B3CA5">
              <w:rPr>
                <w:bCs/>
                <w:sz w:val="12"/>
                <w:szCs w:val="12"/>
              </w:rPr>
              <w:br/>
              <w:t xml:space="preserve"> /ул. 1-я </w:t>
            </w:r>
            <w:proofErr w:type="gramStart"/>
            <w:r w:rsidRPr="008B3CA5">
              <w:rPr>
                <w:bCs/>
                <w:sz w:val="12"/>
                <w:szCs w:val="12"/>
              </w:rPr>
              <w:t>Садовая</w:t>
            </w:r>
            <w:proofErr w:type="gramEnd"/>
            <w:r w:rsidRPr="008B3CA5">
              <w:rPr>
                <w:bCs/>
                <w:sz w:val="12"/>
                <w:szCs w:val="12"/>
              </w:rPr>
              <w:t xml:space="preserve">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Танкистов (от ул. Соколовой до ул. им. акад. Навашина С.Г.)</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1,92/13414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23,44</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22"/>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Тракторная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9658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0,78</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0,78</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Тракторная</w:t>
            </w:r>
            <w:proofErr w:type="gramStart"/>
            <w:r w:rsidRPr="008B3CA5">
              <w:rPr>
                <w:bCs/>
                <w:sz w:val="12"/>
                <w:szCs w:val="12"/>
              </w:rPr>
              <w:t xml:space="preserve"> </w:t>
            </w:r>
            <w:r w:rsidRPr="008B3CA5">
              <w:rPr>
                <w:bCs/>
                <w:sz w:val="12"/>
                <w:szCs w:val="12"/>
              </w:rPr>
              <w:br/>
              <w:t>/У</w:t>
            </w:r>
            <w:proofErr w:type="gramEnd"/>
            <w:r w:rsidRPr="008B3CA5">
              <w:rPr>
                <w:bCs/>
                <w:sz w:val="12"/>
                <w:szCs w:val="12"/>
              </w:rPr>
              <w:t>л. Им. 50 лет Октября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1,38/9658</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9,87</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96"/>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85</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Политехническая </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2,07</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25825</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0,4</w:t>
            </w:r>
            <w:r w:rsidR="008B3CA5" w:rsidRPr="008B3CA5">
              <w:rPr>
                <w:bCs/>
                <w:sz w:val="12"/>
                <w:szCs w:val="12"/>
              </w:rPr>
              <w:t>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2</w:t>
            </w:r>
            <w:r w:rsidR="008B3CA5"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0,4</w:t>
            </w:r>
            <w:r w:rsidR="008B3CA5" w:rsidRPr="008B3CA5">
              <w:rPr>
                <w:bCs/>
                <w:sz w:val="12"/>
                <w:szCs w:val="12"/>
              </w:rPr>
              <w:t>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2</w:t>
            </w:r>
            <w:r w:rsidR="008B3CA5" w:rsidRPr="008B3CA5">
              <w:rPr>
                <w:bCs/>
                <w:sz w:val="12"/>
                <w:szCs w:val="12"/>
              </w:rPr>
              <w:t>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Политехническая</w:t>
            </w:r>
            <w:proofErr w:type="gramEnd"/>
            <w:r w:rsidRPr="008B3CA5">
              <w:rPr>
                <w:bCs/>
                <w:sz w:val="12"/>
                <w:szCs w:val="12"/>
              </w:rPr>
              <w:t xml:space="preserve"> </w:t>
            </w:r>
            <w:r w:rsidRPr="008B3CA5">
              <w:rPr>
                <w:bCs/>
                <w:sz w:val="12"/>
                <w:szCs w:val="12"/>
              </w:rPr>
              <w:br/>
              <w:t>/ул. им. Клочкова</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Политехническая </w:t>
            </w:r>
            <w:r w:rsidRPr="008B3CA5">
              <w:rPr>
                <w:bCs/>
                <w:sz w:val="12"/>
                <w:szCs w:val="12"/>
              </w:rPr>
              <w:br/>
              <w:t>/ул. им. Клочкова/ул</w:t>
            </w:r>
            <w:proofErr w:type="gramStart"/>
            <w:r w:rsidRPr="008B3CA5">
              <w:rPr>
                <w:bCs/>
                <w:sz w:val="12"/>
                <w:szCs w:val="12"/>
              </w:rPr>
              <w:t>.Б</w:t>
            </w:r>
            <w:proofErr w:type="gramEnd"/>
            <w:r w:rsidRPr="008B3CA5">
              <w:rPr>
                <w:bCs/>
                <w:sz w:val="12"/>
                <w:szCs w:val="12"/>
              </w:rPr>
              <w:t>еговая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8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Политехническая </w:t>
            </w:r>
            <w:r w:rsidRPr="008B3CA5">
              <w:rPr>
                <w:bCs/>
                <w:sz w:val="12"/>
                <w:szCs w:val="12"/>
              </w:rPr>
              <w:br/>
              <w:t>/ул</w:t>
            </w:r>
            <w:proofErr w:type="gramStart"/>
            <w:r w:rsidRPr="008B3CA5">
              <w:rPr>
                <w:bCs/>
                <w:sz w:val="12"/>
                <w:szCs w:val="12"/>
              </w:rPr>
              <w:t>.Б</w:t>
            </w:r>
            <w:proofErr w:type="gramEnd"/>
            <w:r w:rsidRPr="008B3CA5">
              <w:rPr>
                <w:bCs/>
                <w:sz w:val="12"/>
                <w:szCs w:val="12"/>
              </w:rPr>
              <w:t>еговая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92"/>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Политехническая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0,7/5000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5,1</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42"/>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Беговая (от ул. Политехнической до ул. Б. Садовой)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2625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Беговая (от ул. Политехнической до ул. Б. Садовой)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0,15/1000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2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2-я Садовая (от ул. Б. Садовой до ул. Политехнической)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2186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2-я Садовая </w:t>
            </w:r>
            <w:r w:rsidRPr="008B3CA5">
              <w:rPr>
                <w:bCs/>
                <w:sz w:val="12"/>
                <w:szCs w:val="12"/>
              </w:rPr>
              <w:br/>
              <w:t xml:space="preserve">/ул. Политехничская,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2-я Садовая (от ул. Б. Садовой до ул. Политехнической)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0,31/2186</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w:t>
            </w:r>
          </w:p>
        </w:tc>
      </w:tr>
      <w:tr w:rsidR="008B3CA5" w:rsidRPr="008B3CA5" w:rsidTr="006104AA">
        <w:trPr>
          <w:trHeight w:val="1056"/>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Емлютина Д.В. (от ул. </w:t>
            </w:r>
            <w:proofErr w:type="gramStart"/>
            <w:r w:rsidRPr="008B3CA5">
              <w:rPr>
                <w:bCs/>
                <w:sz w:val="12"/>
                <w:szCs w:val="12"/>
              </w:rPr>
              <w:t>Шелковичной</w:t>
            </w:r>
            <w:proofErr w:type="gramEnd"/>
            <w:r w:rsidRPr="008B3CA5">
              <w:rPr>
                <w:bCs/>
                <w:sz w:val="12"/>
                <w:szCs w:val="12"/>
              </w:rPr>
              <w:t xml:space="preserve"> до ул. Рабочей)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3791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Емлютина Д.В.</w:t>
            </w:r>
            <w:r w:rsidRPr="008B3CA5">
              <w:rPr>
                <w:bCs/>
                <w:sz w:val="12"/>
                <w:szCs w:val="12"/>
              </w:rPr>
              <w:br/>
              <w:t xml:space="preserve">/ул. </w:t>
            </w:r>
            <w:proofErr w:type="gramStart"/>
            <w:r w:rsidRPr="008B3CA5">
              <w:rPr>
                <w:bCs/>
                <w:sz w:val="12"/>
                <w:szCs w:val="12"/>
              </w:rPr>
              <w:t>Рабочая</w:t>
            </w:r>
            <w:proofErr w:type="gramEnd"/>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87"/>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89</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Шехурдина А.П. (от ул. Соколовой до ул. Технической)</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1,29</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19638</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1,29</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1,29</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Шехурдина А.П.</w:t>
            </w:r>
            <w:r w:rsidRPr="008B3CA5">
              <w:rPr>
                <w:bCs/>
                <w:sz w:val="12"/>
                <w:szCs w:val="12"/>
              </w:rPr>
              <w:br/>
              <w:t xml:space="preserve">/ул. </w:t>
            </w:r>
            <w:proofErr w:type="gramStart"/>
            <w:r w:rsidRPr="008B3CA5">
              <w:rPr>
                <w:bCs/>
                <w:sz w:val="12"/>
                <w:szCs w:val="12"/>
              </w:rPr>
              <w:t>Техническая</w:t>
            </w:r>
            <w:proofErr w:type="gramEnd"/>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водителями и пешеходами, место притяжение людей, дефекты покрытия проезжей части.</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Шехурдина А.П. /ул. </w:t>
            </w:r>
            <w:proofErr w:type="gramStart"/>
            <w:r w:rsidRPr="008B3CA5">
              <w:rPr>
                <w:bCs/>
                <w:sz w:val="12"/>
                <w:szCs w:val="12"/>
              </w:rPr>
              <w:t>Техническая</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29"/>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Шехурдина А.П. (от ул. Соколовой до ул. Технической)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2,8/19638</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20,8</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92"/>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Шехурдина А.П.</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77488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11,07/77488</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126,0</w:t>
            </w:r>
          </w:p>
        </w:tc>
      </w:tr>
      <w:tr w:rsidR="008B3CA5" w:rsidRPr="008B3CA5" w:rsidTr="006104AA">
        <w:trPr>
          <w:trHeight w:val="843"/>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91</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Чернышевского Н.Г. (от 4-й горбольницы до ул. им. Орджоникидзе Г.К.)</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1,04</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25387</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Чернышевского Н.Г. </w:t>
            </w:r>
            <w:r w:rsidRPr="008B3CA5">
              <w:rPr>
                <w:bCs/>
                <w:sz w:val="12"/>
                <w:szCs w:val="12"/>
              </w:rPr>
              <w:br w:type="page"/>
              <w:t xml:space="preserve">/ул. Б. </w:t>
            </w:r>
            <w:proofErr w:type="gramStart"/>
            <w:r w:rsidRPr="008B3CA5">
              <w:rPr>
                <w:bCs/>
                <w:sz w:val="12"/>
                <w:szCs w:val="12"/>
              </w:rPr>
              <w:t>Садовая</w:t>
            </w:r>
            <w:proofErr w:type="gramEnd"/>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ype="page"/>
              <w:t>водителями и пешеходами, место притяжение людей, дефекты покрытия проезжей части.</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Чернышевского Н.Г. (от 4-й горбольницы до ул. им. Орджоникидзе Г.К.)</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4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Чернышевского Н.Г. (от 4-й горбольницы до ул. им. Орджоникидзе Г.К.)</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2,4/17000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17,1</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58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92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Чернышевского Н.Г. (от ул. им. Радищева А.Н. </w:t>
            </w:r>
            <w:proofErr w:type="gramStart"/>
            <w:r w:rsidRPr="008B3CA5">
              <w:rPr>
                <w:bCs/>
                <w:sz w:val="12"/>
                <w:szCs w:val="12"/>
              </w:rPr>
              <w:t>до</w:t>
            </w:r>
            <w:proofErr w:type="gramEnd"/>
            <w:r w:rsidRPr="008B3CA5">
              <w:rPr>
                <w:bCs/>
                <w:sz w:val="12"/>
                <w:szCs w:val="12"/>
              </w:rPr>
              <w:t xml:space="preserve"> Мельничного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64103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034"/>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Площадь у автовокзала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0,48</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0,48</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Площадь у автовокзала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1,43/10000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84"/>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Привокзальная площадь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0,48</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Привокзальная площадь</w:t>
            </w:r>
            <w:proofErr w:type="gramStart"/>
            <w:r w:rsidRPr="008B3CA5">
              <w:rPr>
                <w:bCs/>
                <w:sz w:val="12"/>
                <w:szCs w:val="12"/>
              </w:rPr>
              <w:t xml:space="preserve"> </w:t>
            </w:r>
            <w:r w:rsidRPr="008B3CA5">
              <w:rPr>
                <w:bCs/>
                <w:sz w:val="12"/>
                <w:szCs w:val="12"/>
              </w:rPr>
              <w:br/>
              <w:t>/У</w:t>
            </w:r>
            <w:proofErr w:type="gramEnd"/>
            <w:r w:rsidRPr="008B3CA5">
              <w:rPr>
                <w:bCs/>
                <w:sz w:val="12"/>
                <w:szCs w:val="12"/>
              </w:rPr>
              <w:t>л. Аткарская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Привокзальная площадь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1,43/10000</w:t>
            </w:r>
          </w:p>
        </w:tc>
        <w:tc>
          <w:tcPr>
            <w:tcW w:w="66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14,5</w:t>
            </w:r>
          </w:p>
        </w:tc>
      </w:tr>
      <w:tr w:rsidR="008B3CA5" w:rsidRPr="008B3CA5" w:rsidTr="006104AA">
        <w:trPr>
          <w:trHeight w:val="1126"/>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Советская (от ул. им. Чапаева В.И. до ул. им. Радищева А.Н.)</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11864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Советская (от ул. им. Чапаева В.И. до ул. им. Радищева А.Н.)</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0,7/4900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4,9</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01"/>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Большая</w:t>
            </w:r>
            <w:proofErr w:type="gramEnd"/>
            <w:r w:rsidRPr="008B3CA5">
              <w:rPr>
                <w:bCs/>
                <w:sz w:val="12"/>
                <w:szCs w:val="12"/>
              </w:rPr>
              <w:t xml:space="preserve"> Затонская (от ул. Валовой до кольца автобусного маршрута № 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23252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59</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д. 3 - Дом № 237</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Большая</w:t>
            </w:r>
            <w:proofErr w:type="gramEnd"/>
            <w:r w:rsidRPr="008B3CA5">
              <w:rPr>
                <w:bCs/>
                <w:sz w:val="12"/>
                <w:szCs w:val="12"/>
              </w:rPr>
              <w:t xml:space="preserve"> Затонская (от ул. Валовой до кольца автобусного маршрута № 3)</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1,96/13722</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20,5</w:t>
            </w:r>
          </w:p>
        </w:tc>
      </w:tr>
      <w:tr w:rsidR="008B3CA5" w:rsidRPr="008B3CA5" w:rsidTr="006104AA">
        <w:trPr>
          <w:trHeight w:val="843"/>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97</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Кутякова И.С. (от ул. Аткарской до ул. им. Радищева А.Н.)</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2,56</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44281</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33074">
            <w:pPr>
              <w:jc w:val="center"/>
              <w:rPr>
                <w:bCs/>
                <w:sz w:val="12"/>
                <w:szCs w:val="12"/>
              </w:rPr>
            </w:pPr>
            <w:r w:rsidRPr="008B3CA5">
              <w:rPr>
                <w:bCs/>
                <w:sz w:val="12"/>
                <w:szCs w:val="12"/>
              </w:rPr>
              <w:t>1,</w:t>
            </w:r>
            <w:r w:rsidR="00833074">
              <w:rPr>
                <w:bCs/>
                <w:sz w:val="12"/>
                <w:szCs w:val="12"/>
              </w:rPr>
              <w:t>6</w:t>
            </w:r>
            <w:r w:rsidRPr="008B3CA5">
              <w:rPr>
                <w:bCs/>
                <w:sz w:val="12"/>
                <w:szCs w:val="12"/>
              </w:rPr>
              <w:t>9</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1,6</w:t>
            </w:r>
            <w:r w:rsidR="008B3CA5" w:rsidRPr="008B3CA5">
              <w:rPr>
                <w:bCs/>
                <w:sz w:val="12"/>
                <w:szCs w:val="12"/>
              </w:rPr>
              <w:t>9</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Кутякова И.С.</w:t>
            </w:r>
            <w:r w:rsidRPr="008B3CA5">
              <w:rPr>
                <w:bCs/>
                <w:sz w:val="12"/>
                <w:szCs w:val="12"/>
              </w:rPr>
              <w:br/>
              <w:t xml:space="preserve">/ул. им. Радищева </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водителями и пешеходами, место притяжение людей, дефекты покрытия проезжей части.</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Кутякова И.С.</w:t>
            </w:r>
            <w:r w:rsidRPr="008B3CA5">
              <w:rPr>
                <w:bCs/>
                <w:sz w:val="12"/>
                <w:szCs w:val="12"/>
              </w:rPr>
              <w:br/>
              <w:t xml:space="preserve">/ул. им. Радищева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69"/>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Кутякова И.С.</w:t>
            </w:r>
            <w:r w:rsidRPr="008B3CA5">
              <w:rPr>
                <w:bCs/>
                <w:sz w:val="12"/>
                <w:szCs w:val="12"/>
              </w:rPr>
              <w:br/>
              <w:t xml:space="preserve">/ул. им. Радищева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84"/>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Кутякова И.С. (от ул. Аткарской до ул. им. Радищева А.Н.)</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B3CA5">
            <w:pPr>
              <w:jc w:val="center"/>
              <w:rPr>
                <w:bCs/>
                <w:sz w:val="12"/>
                <w:szCs w:val="12"/>
              </w:rPr>
            </w:pPr>
            <w:r w:rsidRPr="00833074">
              <w:rPr>
                <w:bCs/>
                <w:sz w:val="12"/>
                <w:szCs w:val="12"/>
              </w:rPr>
              <w:t>4,07/28400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33074" w:rsidP="008B3CA5">
            <w:pPr>
              <w:jc w:val="center"/>
              <w:rPr>
                <w:bCs/>
                <w:sz w:val="12"/>
                <w:szCs w:val="12"/>
              </w:rPr>
            </w:pPr>
            <w:r>
              <w:rPr>
                <w:bCs/>
                <w:sz w:val="12"/>
                <w:szCs w:val="12"/>
              </w:rPr>
              <w:t>28,5</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51"/>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Брянская</w:t>
            </w:r>
            <w:proofErr w:type="gramEnd"/>
            <w:r w:rsidRPr="008B3CA5">
              <w:rPr>
                <w:bCs/>
                <w:sz w:val="12"/>
                <w:szCs w:val="12"/>
              </w:rPr>
              <w:t xml:space="preserve"> (от ул. им. Азина В.М. до кольца авт. маршрута N 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27354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2,74</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2,74</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Брянская</w:t>
            </w:r>
            <w:proofErr w:type="gramEnd"/>
            <w:r w:rsidRPr="008B3CA5">
              <w:rPr>
                <w:bCs/>
                <w:sz w:val="12"/>
                <w:szCs w:val="12"/>
              </w:rPr>
              <w:t xml:space="preserve"> (от ул. им. Азина В.М. до кольца авт. маршрута N 1)</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3,91/27354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28,3</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Азина В.М. (от пр-та Энтузиастов до ОАО "Нитрон")</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69475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17"/>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100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2-й Станционный пр. (от ул. Астраханской до ул. Дегтярная)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5518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0,16</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0,16</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2-й Станционный пр. (от ул. Астраханской до ул. Дегтярная)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0,28/1985</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254"/>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101</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Новоузенская (от ул. им. Чернышевского Н.Г. до ул. </w:t>
            </w:r>
            <w:proofErr w:type="gramStart"/>
            <w:r w:rsidRPr="008B3CA5">
              <w:rPr>
                <w:bCs/>
                <w:sz w:val="12"/>
                <w:szCs w:val="12"/>
              </w:rPr>
              <w:t>Астраханской</w:t>
            </w:r>
            <w:proofErr w:type="gramEnd"/>
            <w:r w:rsidRPr="008B3CA5">
              <w:rPr>
                <w:bCs/>
                <w:sz w:val="12"/>
                <w:szCs w:val="12"/>
              </w:rPr>
              <w:t>, от ул. Вокзальной до ул. Маховой)</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3,08</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25281</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2,38</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73</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3,08</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Новоузенская </w:t>
            </w:r>
            <w:r w:rsidRPr="008B3CA5">
              <w:rPr>
                <w:bCs/>
                <w:sz w:val="12"/>
                <w:szCs w:val="12"/>
              </w:rPr>
              <w:br/>
              <w:t xml:space="preserve">/ул. Астраханская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Новоузенская (от ул. Вокзальной до ул. Маховой)</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0,82/5746</w:t>
            </w:r>
          </w:p>
        </w:tc>
        <w:tc>
          <w:tcPr>
            <w:tcW w:w="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9,9</w:t>
            </w:r>
          </w:p>
        </w:tc>
      </w:tr>
      <w:tr w:rsidR="008B3CA5" w:rsidRPr="008B3CA5" w:rsidTr="006104AA">
        <w:trPr>
          <w:trHeight w:val="27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Новоузенская </w:t>
            </w:r>
            <w:r w:rsidRPr="008B3CA5">
              <w:rPr>
                <w:bCs/>
                <w:sz w:val="12"/>
                <w:szCs w:val="12"/>
              </w:rPr>
              <w:br w:type="page"/>
              <w:t xml:space="preserve">/ул. Астраханская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171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Новоузенская (от ул. им. Чернышевского Н.Г. до ул. </w:t>
            </w:r>
            <w:proofErr w:type="gramStart"/>
            <w:r w:rsidRPr="008B3CA5">
              <w:rPr>
                <w:bCs/>
                <w:sz w:val="12"/>
                <w:szCs w:val="12"/>
              </w:rPr>
              <w:t>Астраханской</w:t>
            </w:r>
            <w:proofErr w:type="gramEnd"/>
            <w:r w:rsidRPr="008B3CA5">
              <w:rPr>
                <w:bCs/>
                <w:sz w:val="12"/>
                <w:szCs w:val="12"/>
              </w:rPr>
              <w:t>, от ул. Вокзальной до ул. Маховой)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устройство защитного слоя,</w:t>
            </w:r>
            <w:r w:rsidRPr="008B3CA5">
              <w:rPr>
                <w:bCs/>
                <w:sz w:val="12"/>
                <w:szCs w:val="12"/>
              </w:rPr>
              <w:br/>
              <w:t>нанесение дорожной разметки</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2,79/19535</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25,6</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8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Пугачева Е.И. (от ул. </w:t>
            </w:r>
            <w:proofErr w:type="gramStart"/>
            <w:r w:rsidRPr="008B3CA5">
              <w:rPr>
                <w:bCs/>
                <w:sz w:val="12"/>
                <w:szCs w:val="12"/>
              </w:rPr>
              <w:t>Рабочей</w:t>
            </w:r>
            <w:proofErr w:type="gramEnd"/>
            <w:r w:rsidRPr="008B3CA5">
              <w:rPr>
                <w:bCs/>
                <w:sz w:val="12"/>
                <w:szCs w:val="12"/>
              </w:rPr>
              <w:t xml:space="preserve"> до ул. Советской)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2117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0,29</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0,29</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Пугачева Е.И. (от ул. </w:t>
            </w:r>
            <w:proofErr w:type="gramStart"/>
            <w:r w:rsidRPr="008B3CA5">
              <w:rPr>
                <w:bCs/>
                <w:sz w:val="12"/>
                <w:szCs w:val="12"/>
              </w:rPr>
              <w:t>Рабочей</w:t>
            </w:r>
            <w:proofErr w:type="gramEnd"/>
            <w:r w:rsidRPr="008B3CA5">
              <w:rPr>
                <w:bCs/>
                <w:sz w:val="12"/>
                <w:szCs w:val="12"/>
              </w:rPr>
              <w:t xml:space="preserve"> до ул. Советской)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0,3/2117</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2,77</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55"/>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103</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Пр-т Энтузиастов (от ул. Крымской до ул. Брянской)</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51150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Пр-т Энтузиастов / ул. </w:t>
            </w:r>
            <w:proofErr w:type="gramStart"/>
            <w:r w:rsidRPr="008B3CA5">
              <w:rPr>
                <w:bCs/>
                <w:sz w:val="12"/>
                <w:szCs w:val="12"/>
              </w:rPr>
              <w:t>Брянская</w:t>
            </w:r>
            <w:proofErr w:type="gramEnd"/>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Пр-т Энтузиастов / ул. </w:t>
            </w:r>
            <w:proofErr w:type="gramStart"/>
            <w:r w:rsidRPr="008B3CA5">
              <w:rPr>
                <w:bCs/>
                <w:sz w:val="12"/>
                <w:szCs w:val="12"/>
              </w:rPr>
              <w:t>Брянская</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Пр-т Энтузиастов (от ул. Крымской до ул. Брянской)</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2,9/20217</w:t>
            </w:r>
          </w:p>
        </w:tc>
        <w:tc>
          <w:tcPr>
            <w:tcW w:w="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29,3</w:t>
            </w:r>
          </w:p>
        </w:tc>
      </w:tr>
      <w:tr w:rsidR="008B3CA5" w:rsidRPr="008B3CA5" w:rsidTr="006104AA">
        <w:trPr>
          <w:trHeight w:val="705"/>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22"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2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66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r>
      <w:tr w:rsidR="008B3CA5" w:rsidRPr="008B3CA5" w:rsidTr="006104AA">
        <w:trPr>
          <w:trHeight w:val="843"/>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104</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Московская</w:t>
            </w:r>
            <w:proofErr w:type="gramEnd"/>
            <w:r w:rsidRPr="008B3CA5">
              <w:rPr>
                <w:bCs/>
                <w:sz w:val="12"/>
                <w:szCs w:val="12"/>
              </w:rPr>
              <w:t xml:space="preserve"> (от ул. им. Горького А.М. до Набережной Космонавтов)</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1,88</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26165</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1,88</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1,88</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Московская</w:t>
            </w:r>
            <w:proofErr w:type="gramEnd"/>
            <w:r w:rsidRPr="008B3CA5">
              <w:rPr>
                <w:bCs/>
                <w:sz w:val="12"/>
                <w:szCs w:val="12"/>
              </w:rPr>
              <w:t xml:space="preserve"> (от ул. им. Горького А.М. до Набережной Космонавтов)</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6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Московская /ул</w:t>
            </w:r>
            <w:proofErr w:type="gramStart"/>
            <w:r w:rsidRPr="008B3CA5">
              <w:rPr>
                <w:bCs/>
                <w:sz w:val="12"/>
                <w:szCs w:val="12"/>
              </w:rPr>
              <w:t>.Н</w:t>
            </w:r>
            <w:proofErr w:type="gramEnd"/>
            <w:r w:rsidRPr="008B3CA5">
              <w:rPr>
                <w:bCs/>
                <w:sz w:val="12"/>
                <w:szCs w:val="12"/>
              </w:rPr>
              <w:t>екрасова/ул.Комсомольская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60"/>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Московская</w:t>
            </w:r>
            <w:proofErr w:type="gramEnd"/>
            <w:r w:rsidRPr="008B3CA5">
              <w:rPr>
                <w:bCs/>
                <w:sz w:val="12"/>
                <w:szCs w:val="12"/>
              </w:rPr>
              <w:t xml:space="preserve"> (от ул. им. Горького А.М. до Набережной Космонавтов)</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1,21/8456</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11,5</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105</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Московская</w:t>
            </w:r>
            <w:proofErr w:type="gramEnd"/>
            <w:r w:rsidRPr="008B3CA5">
              <w:rPr>
                <w:bCs/>
                <w:sz w:val="12"/>
                <w:szCs w:val="12"/>
              </w:rPr>
              <w:t xml:space="preserve"> (от ул. им. Горького А.М. до Привокзальной пл.)</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33888</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Московская</w:t>
            </w:r>
            <w:proofErr w:type="gramEnd"/>
            <w:r w:rsidRPr="008B3CA5">
              <w:rPr>
                <w:bCs/>
                <w:sz w:val="12"/>
                <w:szCs w:val="12"/>
              </w:rPr>
              <w:t xml:space="preserve"> </w:t>
            </w:r>
            <w:r w:rsidRPr="008B3CA5">
              <w:rPr>
                <w:bCs/>
                <w:sz w:val="12"/>
                <w:szCs w:val="12"/>
              </w:rPr>
              <w:br/>
              <w:t>/ул. им. Рахова</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Московская</w:t>
            </w:r>
            <w:proofErr w:type="gramEnd"/>
            <w:r w:rsidRPr="008B3CA5">
              <w:rPr>
                <w:bCs/>
                <w:sz w:val="12"/>
                <w:szCs w:val="12"/>
              </w:rPr>
              <w:t xml:space="preserve"> (от ул. им. Горького А.М. до Привокзальной пл.)</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3,75</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7,5</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27"/>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Московская / Привокзальная пл.</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559"/>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106</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Радищева А.Н. (от ул. им. Мичурина И.В. до ул. Соколовой)</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2,11</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23610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Радищева А.Н. от ул.  ул.Б.Горная до ул</w:t>
            </w:r>
            <w:proofErr w:type="gramStart"/>
            <w:r w:rsidRPr="008B3CA5">
              <w:rPr>
                <w:bCs/>
                <w:sz w:val="12"/>
                <w:szCs w:val="12"/>
              </w:rPr>
              <w:t>.М</w:t>
            </w:r>
            <w:proofErr w:type="gramEnd"/>
            <w:r w:rsidRPr="008B3CA5">
              <w:rPr>
                <w:bCs/>
                <w:sz w:val="12"/>
                <w:szCs w:val="12"/>
              </w:rPr>
              <w:t>осковская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267"/>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Радищева А.Н. /ул. Соколовая/ ул.Б.Горная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Горького А.М. (от ул. Б. Казачьей до ул. Соколовой)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13594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Орджоникидзе Г.К. (от пр-та Энтузиастов до ул. Авиастроителей)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10400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Орджоникидзе Г.К. (от пр-та Энтузиастов до ул. Авиастроителей)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1,49/10400</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16,0</w:t>
            </w:r>
          </w:p>
        </w:tc>
      </w:tr>
      <w:tr w:rsidR="008B3CA5" w:rsidRPr="008B3CA5" w:rsidTr="006104AA">
        <w:trPr>
          <w:trHeight w:val="1166"/>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proofErr w:type="gramStart"/>
            <w:r w:rsidRPr="008B3CA5">
              <w:rPr>
                <w:bCs/>
                <w:sz w:val="12"/>
                <w:szCs w:val="12"/>
              </w:rPr>
              <w:t>Ул. Авиастроителей (от ул. им. Орджоникидзе Г.К. до пр.</w:t>
            </w:r>
            <w:proofErr w:type="gramEnd"/>
            <w:r w:rsidRPr="008B3CA5">
              <w:rPr>
                <w:bCs/>
                <w:sz w:val="12"/>
                <w:szCs w:val="12"/>
              </w:rPr>
              <w:t xml:space="preserve"> </w:t>
            </w:r>
            <w:proofErr w:type="gramStart"/>
            <w:r w:rsidRPr="008B3CA5">
              <w:rPr>
                <w:bCs/>
                <w:sz w:val="12"/>
                <w:szCs w:val="12"/>
              </w:rPr>
              <w:t>Энтузиастов)</w:t>
            </w:r>
            <w:proofErr w:type="gramEnd"/>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5200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0,59</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0,59</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Авиастроителей</w:t>
            </w:r>
            <w:proofErr w:type="gramStart"/>
            <w:r w:rsidRPr="008B3CA5">
              <w:rPr>
                <w:bCs/>
                <w:sz w:val="12"/>
                <w:szCs w:val="12"/>
              </w:rPr>
              <w:t xml:space="preserve"> /У</w:t>
            </w:r>
            <w:proofErr w:type="gramEnd"/>
            <w:r w:rsidRPr="008B3CA5">
              <w:rPr>
                <w:bCs/>
                <w:sz w:val="12"/>
                <w:szCs w:val="12"/>
              </w:rPr>
              <w:t>л. Орджоникидзе, д. 1</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proofErr w:type="gramStart"/>
            <w:r w:rsidRPr="008B3CA5">
              <w:rPr>
                <w:bCs/>
                <w:sz w:val="12"/>
                <w:szCs w:val="12"/>
              </w:rPr>
              <w:t>Ул. Авиастроителей (от ул. им. Орджоникидзе Г.К. до пр.</w:t>
            </w:r>
            <w:proofErr w:type="gramEnd"/>
            <w:r w:rsidRPr="008B3CA5">
              <w:rPr>
                <w:bCs/>
                <w:sz w:val="12"/>
                <w:szCs w:val="12"/>
              </w:rPr>
              <w:t xml:space="preserve"> </w:t>
            </w:r>
            <w:proofErr w:type="gramStart"/>
            <w:r w:rsidRPr="008B3CA5">
              <w:rPr>
                <w:bCs/>
                <w:sz w:val="12"/>
                <w:szCs w:val="12"/>
              </w:rPr>
              <w:t>Энтузиастов)</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0,74/5200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6,8</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71"/>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110</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Орджоникидзе Г.К. (от ул. им. Чернышевского Н.Г. до ОАО "Саратовгаз")</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0,38</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11020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0,22</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Орджоникидзе Г.К. д.№24</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Орджоникидзе Г.К. д.№24</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26"/>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Орджоникидзе Г.К./ул. им. Чернышевского Н.Г.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Орджоникидзе Г.К./ул. им. Чернышевского Н.Г.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03"/>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Орджоникидзе Г.К. (от ул. им. Чернышевского Н.Г. до ОАО "Саратовгаз")</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0,93/6500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8,5</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111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Орджоникидзе Г.К. (от ОАО "Саратовгаз" до пр-та Энтузиастов)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24463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54</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Орджоникидзе Г.К. (от ОАО "Саратовгаз" до пр-та Энтузиастов)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1,9/13259</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19,9</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Пр-т Энтузиастов (от ул. им. Орджоникидзе Г.К. до ул. Крымской)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42482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0,74</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Пр-т Энтузиастов (от ул. им. Орджоникидзе Г.К. до ул. Крымской)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1,6/11473</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w:t>
            </w:r>
          </w:p>
        </w:tc>
      </w:tr>
      <w:tr w:rsidR="008B3CA5" w:rsidRPr="008B3CA5" w:rsidTr="006104AA">
        <w:trPr>
          <w:trHeight w:val="984"/>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Рахова В.Г.  (от ул. Б.Казачьей до ул. Соколовой)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21796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Дом № 132/86Б - </w:t>
            </w:r>
            <w:r w:rsidRPr="008B3CA5">
              <w:rPr>
                <w:bCs/>
                <w:sz w:val="12"/>
                <w:szCs w:val="12"/>
              </w:rPr>
              <w:br/>
              <w:t>Ул. Соколовая, д. 283</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84"/>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Рахова В.Г. (от ул. </w:t>
            </w:r>
            <w:proofErr w:type="gramStart"/>
            <w:r w:rsidRPr="008B3CA5">
              <w:rPr>
                <w:bCs/>
                <w:sz w:val="12"/>
                <w:szCs w:val="12"/>
              </w:rPr>
              <w:t>Шелковичной</w:t>
            </w:r>
            <w:proofErr w:type="gramEnd"/>
            <w:r w:rsidRPr="008B3CA5">
              <w:rPr>
                <w:bCs/>
                <w:sz w:val="12"/>
                <w:szCs w:val="12"/>
              </w:rPr>
              <w:t xml:space="preserve"> до ул. Б.Казачьей)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15627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Рахова В.Г. /ул</w:t>
            </w:r>
            <w:proofErr w:type="gramStart"/>
            <w:r w:rsidRPr="008B3CA5">
              <w:rPr>
                <w:bCs/>
                <w:sz w:val="12"/>
                <w:szCs w:val="12"/>
              </w:rPr>
              <w:t>.С</w:t>
            </w:r>
            <w:proofErr w:type="gramEnd"/>
            <w:r w:rsidRPr="008B3CA5">
              <w:rPr>
                <w:bCs/>
                <w:sz w:val="12"/>
                <w:szCs w:val="12"/>
              </w:rPr>
              <w:t>оветская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Дом № 26 - </w:t>
            </w:r>
            <w:r w:rsidRPr="008B3CA5">
              <w:rPr>
                <w:bCs/>
                <w:sz w:val="12"/>
                <w:szCs w:val="12"/>
              </w:rPr>
              <w:br/>
              <w:t>Дом № 132/86Б</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2,23/15627</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23,3</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Рахова В.Г. (от ул. 2-й </w:t>
            </w:r>
            <w:proofErr w:type="gramStart"/>
            <w:r w:rsidRPr="008B3CA5">
              <w:rPr>
                <w:bCs/>
                <w:sz w:val="12"/>
                <w:szCs w:val="12"/>
              </w:rPr>
              <w:t>Садовой</w:t>
            </w:r>
            <w:proofErr w:type="gramEnd"/>
            <w:r w:rsidRPr="008B3CA5">
              <w:rPr>
                <w:bCs/>
                <w:sz w:val="12"/>
                <w:szCs w:val="12"/>
              </w:rPr>
              <w:t xml:space="preserve"> до ул. Шелковичной)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6669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63"/>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Чапаева В.И. (от ул. Б. </w:t>
            </w:r>
            <w:proofErr w:type="gramStart"/>
            <w:r w:rsidRPr="008B3CA5">
              <w:rPr>
                <w:bCs/>
                <w:sz w:val="12"/>
                <w:szCs w:val="12"/>
              </w:rPr>
              <w:t>Казачьей</w:t>
            </w:r>
            <w:proofErr w:type="gramEnd"/>
            <w:r w:rsidRPr="008B3CA5">
              <w:rPr>
                <w:bCs/>
                <w:sz w:val="12"/>
                <w:szCs w:val="12"/>
              </w:rPr>
              <w:t xml:space="preserve"> до ул. Московской)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2548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Чапаева В.И. /ул. им. Киселёва</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116"/>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Чапаева В.И.  (от Ильинской пл. до ул. им. Сакко и Ванцетти)</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19148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Чапаева В.И.  /ул. Белоглинская</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3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Чапаева В.И.  (от ул. им. Сакко и Ванцетти до ул. Б. </w:t>
            </w:r>
            <w:proofErr w:type="gramStart"/>
            <w:r w:rsidRPr="008B3CA5">
              <w:rPr>
                <w:bCs/>
                <w:sz w:val="12"/>
                <w:szCs w:val="12"/>
              </w:rPr>
              <w:t>Казачьей</w:t>
            </w:r>
            <w:proofErr w:type="gramEnd"/>
            <w:r w:rsidRPr="008B3CA5">
              <w:rPr>
                <w:bCs/>
                <w:sz w:val="12"/>
                <w:szCs w:val="12"/>
              </w:rPr>
              <w:t>)</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5988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06"/>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119</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Ильинская площадь </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0,14</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4448</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Шелковичная, д.11/15 - Ул. Чапаева, д. 2</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01"/>
        </w:trPr>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14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40"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55"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527"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37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94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018"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774"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bCs/>
                <w:sz w:val="12"/>
                <w:szCs w:val="12"/>
              </w:rPr>
            </w:pP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Шелковичная, д.11/15 - Ул. Чапаева, д. 3</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им. Горького А.М. (от ул. им. Сакко и Ванцетти до Б. </w:t>
            </w:r>
            <w:proofErr w:type="gramStart"/>
            <w:r w:rsidRPr="008B3CA5">
              <w:rPr>
                <w:bCs/>
                <w:sz w:val="12"/>
                <w:szCs w:val="12"/>
              </w:rPr>
              <w:t>Казачьей</w:t>
            </w:r>
            <w:proofErr w:type="gramEnd"/>
            <w:r w:rsidRPr="008B3CA5">
              <w:rPr>
                <w:bCs/>
                <w:sz w:val="12"/>
                <w:szCs w:val="12"/>
              </w:rPr>
              <w:t>)</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4923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121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Горького А.М. (от ул. им. Сакко и Ванцетти до Рабочего пер.)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8612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9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Б. </w:t>
            </w:r>
            <w:proofErr w:type="gramStart"/>
            <w:r w:rsidRPr="008B3CA5">
              <w:rPr>
                <w:bCs/>
                <w:sz w:val="12"/>
                <w:szCs w:val="12"/>
              </w:rPr>
              <w:t>Горная</w:t>
            </w:r>
            <w:proofErr w:type="gramEnd"/>
            <w:r w:rsidRPr="008B3CA5">
              <w:rPr>
                <w:bCs/>
                <w:sz w:val="12"/>
                <w:szCs w:val="12"/>
              </w:rPr>
              <w:t xml:space="preserve"> (от ул. им. Горького А.М. до  Славянской пл.)</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24065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Дом № 108 - Дом № 11</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Вознесенская (от ул. Б. </w:t>
            </w:r>
            <w:proofErr w:type="gramStart"/>
            <w:r w:rsidRPr="008B3CA5">
              <w:rPr>
                <w:bCs/>
                <w:sz w:val="12"/>
                <w:szCs w:val="12"/>
              </w:rPr>
              <w:t>Горной</w:t>
            </w:r>
            <w:proofErr w:type="gramEnd"/>
            <w:r w:rsidRPr="008B3CA5">
              <w:rPr>
                <w:bCs/>
                <w:sz w:val="12"/>
                <w:szCs w:val="12"/>
              </w:rPr>
              <w:t xml:space="preserve"> до ул. Б. Горной)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721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Жуковского Н.Е.</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5591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0,69</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Б.Садовая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10913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842"/>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Московское шоссе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82705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Московское шоссе /2-й Московский проезд</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Московское шоссе /2-й Московский проезд</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Чернышевского Н.Г. (от ул. им. Радищева А.Н. до ул. Соколовой)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22686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Радищева А.Н. (от ул. им. Мичурина И.В. до ул. им. Чернышевского Н.Г.)</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3136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Советская (от ул. им. Рахова В.Г. до ул. им. Пугачева Е.И.)</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5492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713"/>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Советская (от ул. им. Пугачева Е.И. до ул. </w:t>
            </w:r>
            <w:proofErr w:type="gramStart"/>
            <w:r w:rsidRPr="008B3CA5">
              <w:rPr>
                <w:bCs/>
                <w:sz w:val="12"/>
                <w:szCs w:val="12"/>
              </w:rPr>
              <w:t>Астраханской</w:t>
            </w:r>
            <w:proofErr w:type="gramEnd"/>
            <w:r w:rsidRPr="008B3CA5">
              <w:rPr>
                <w:bCs/>
                <w:sz w:val="12"/>
                <w:szCs w:val="12"/>
              </w:rPr>
              <w:t>)</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2919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ype="page"/>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69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w:t>
            </w:r>
            <w:proofErr w:type="gramStart"/>
            <w:r w:rsidRPr="008B3CA5">
              <w:rPr>
                <w:bCs/>
                <w:sz w:val="12"/>
                <w:szCs w:val="12"/>
              </w:rPr>
              <w:t>Плодородная</w:t>
            </w:r>
            <w:proofErr w:type="gramEnd"/>
            <w:r w:rsidRPr="008B3CA5">
              <w:rPr>
                <w:bCs/>
                <w:sz w:val="12"/>
                <w:szCs w:val="12"/>
              </w:rPr>
              <w:t xml:space="preserve"> (от ул. Танкистов до ул. Топольчанской)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38708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Плодородная /ул. Топольчанская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Установка комплеса </w:t>
            </w:r>
            <w:r w:rsidRPr="008B3CA5">
              <w:rPr>
                <w:bCs/>
                <w:sz w:val="12"/>
                <w:szCs w:val="12"/>
              </w:rPr>
              <w:br/>
              <w:t>фот</w:t>
            </w:r>
            <w:proofErr w:type="gramStart"/>
            <w:r w:rsidRPr="008B3CA5">
              <w:rPr>
                <w:bCs/>
                <w:sz w:val="12"/>
                <w:szCs w:val="12"/>
              </w:rPr>
              <w:t>о-</w:t>
            </w:r>
            <w:proofErr w:type="gramEnd"/>
            <w:r w:rsidRPr="008B3CA5">
              <w:rPr>
                <w:bCs/>
                <w:sz w:val="12"/>
                <w:szCs w:val="12"/>
              </w:rPr>
              <w:t xml:space="preserve"> видеофиксации нарушений ПДД</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Ул. Высокая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5857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0,76</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0,76</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0,76</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966"/>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Панфилова И.В.</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32588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 им. Панфилова И.В./Пр-т им. 50 лет Октября, д. 101Б</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F7306E">
            <w:pPr>
              <w:jc w:val="center"/>
              <w:rPr>
                <w:bCs/>
                <w:sz w:val="12"/>
                <w:szCs w:val="12"/>
              </w:rPr>
            </w:pPr>
            <w:r w:rsidRPr="008B3CA5">
              <w:rPr>
                <w:bCs/>
                <w:sz w:val="12"/>
                <w:szCs w:val="12"/>
              </w:rPr>
              <w:t xml:space="preserve">Нарушение правил дорожного движения </w:t>
            </w:r>
            <w:r w:rsidRPr="008B3CA5">
              <w:rPr>
                <w:bCs/>
                <w:sz w:val="12"/>
                <w:szCs w:val="12"/>
              </w:rPr>
              <w:br/>
              <w:t xml:space="preserve">водителями и пешеходами,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Автомобильная дорога по ул. им. Тархова С.Ф. в микрорайоне № 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6723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Новая 9-я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3412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136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Ново-Крекингский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2486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Озерный тупик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1073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от Московского шоссе до Елшанского кладбища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23320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Песочный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1055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 авт</w:t>
            </w:r>
            <w:proofErr w:type="gramStart"/>
            <w:r w:rsidRPr="008B3CA5">
              <w:rPr>
                <w:bCs/>
                <w:sz w:val="12"/>
                <w:szCs w:val="12"/>
              </w:rPr>
              <w:t>.м</w:t>
            </w:r>
            <w:proofErr w:type="gramEnd"/>
            <w:r w:rsidRPr="008B3CA5">
              <w:rPr>
                <w:bCs/>
                <w:sz w:val="12"/>
                <w:szCs w:val="12"/>
              </w:rPr>
              <w:t>аршрута № 7 в пос. Князевка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18800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 авт</w:t>
            </w:r>
            <w:proofErr w:type="gramStart"/>
            <w:r w:rsidRPr="008B3CA5">
              <w:rPr>
                <w:bCs/>
                <w:sz w:val="12"/>
                <w:szCs w:val="12"/>
              </w:rPr>
              <w:t>.м</w:t>
            </w:r>
            <w:proofErr w:type="gramEnd"/>
            <w:r w:rsidRPr="008B3CA5">
              <w:rPr>
                <w:bCs/>
                <w:sz w:val="12"/>
                <w:szCs w:val="12"/>
              </w:rPr>
              <w:t>аршрута №39 (от авт. маршрута №22 до пос. Водник)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14000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 авт</w:t>
            </w:r>
            <w:proofErr w:type="gramStart"/>
            <w:r w:rsidRPr="008B3CA5">
              <w:rPr>
                <w:bCs/>
                <w:sz w:val="12"/>
                <w:szCs w:val="12"/>
              </w:rPr>
              <w:t>.м</w:t>
            </w:r>
            <w:proofErr w:type="gramEnd"/>
            <w:r w:rsidRPr="008B3CA5">
              <w:rPr>
                <w:bCs/>
                <w:sz w:val="12"/>
                <w:szCs w:val="12"/>
              </w:rPr>
              <w:t>аршрута №43 (от ОАО "Нитрон" до дач)</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21983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 Новый Увек: 1-й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1359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пос. </w:t>
            </w:r>
            <w:proofErr w:type="gramStart"/>
            <w:r w:rsidRPr="008B3CA5">
              <w:rPr>
                <w:bCs/>
                <w:sz w:val="12"/>
                <w:szCs w:val="12"/>
              </w:rPr>
              <w:t>Новый</w:t>
            </w:r>
            <w:proofErr w:type="gramEnd"/>
            <w:r w:rsidRPr="008B3CA5">
              <w:rPr>
                <w:bCs/>
                <w:sz w:val="12"/>
                <w:szCs w:val="12"/>
              </w:rPr>
              <w:t xml:space="preserve"> Увек: 1-я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 Новый Увек: 2-й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4248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пос. </w:t>
            </w:r>
            <w:proofErr w:type="gramStart"/>
            <w:r w:rsidRPr="008B3CA5">
              <w:rPr>
                <w:bCs/>
                <w:sz w:val="12"/>
                <w:szCs w:val="12"/>
              </w:rPr>
              <w:t>Новый</w:t>
            </w:r>
            <w:proofErr w:type="gramEnd"/>
            <w:r w:rsidRPr="008B3CA5">
              <w:rPr>
                <w:bCs/>
                <w:sz w:val="12"/>
                <w:szCs w:val="12"/>
              </w:rPr>
              <w:t xml:space="preserve"> Увек: 2-я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847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 Новый Увек: 3-й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 Новый Увек: 4-й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 Новый Увек: 5-й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 Новый Увек: 6-й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2520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Ростовский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4596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Санаторный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6257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Соборная площадь</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3810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Прокатная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13865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ул. Вокзальная (от ул. </w:t>
            </w:r>
            <w:proofErr w:type="gramStart"/>
            <w:r w:rsidRPr="008B3CA5">
              <w:rPr>
                <w:bCs/>
                <w:sz w:val="12"/>
                <w:szCs w:val="12"/>
              </w:rPr>
              <w:t>Шелковичной</w:t>
            </w:r>
            <w:proofErr w:type="gramEnd"/>
            <w:r w:rsidRPr="008B3CA5">
              <w:rPr>
                <w:bCs/>
                <w:sz w:val="12"/>
                <w:szCs w:val="12"/>
              </w:rPr>
              <w:t xml:space="preserve"> до 15-го Белоглинского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2037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3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156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им. Лебедева-Кумача В.И. (от ул. им. академика О.К. Антонова до ул. им. Тархова С.Ф.)</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11179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им. Лебедева-Кумача В.И. (дорога без движения общ</w:t>
            </w:r>
            <w:proofErr w:type="gramStart"/>
            <w:r w:rsidRPr="008B3CA5">
              <w:rPr>
                <w:bCs/>
                <w:sz w:val="12"/>
                <w:szCs w:val="12"/>
              </w:rPr>
              <w:t>.</w:t>
            </w:r>
            <w:proofErr w:type="gramEnd"/>
            <w:r w:rsidRPr="008B3CA5">
              <w:rPr>
                <w:bCs/>
                <w:sz w:val="12"/>
                <w:szCs w:val="12"/>
              </w:rPr>
              <w:t xml:space="preserve"> </w:t>
            </w:r>
            <w:proofErr w:type="gramStart"/>
            <w:r w:rsidRPr="008B3CA5">
              <w:rPr>
                <w:bCs/>
                <w:sz w:val="12"/>
                <w:szCs w:val="12"/>
              </w:rPr>
              <w:t>т</w:t>
            </w:r>
            <w:proofErr w:type="gramEnd"/>
            <w:r w:rsidRPr="008B3CA5">
              <w:rPr>
                <w:bCs/>
                <w:sz w:val="12"/>
                <w:szCs w:val="12"/>
              </w:rPr>
              <w:t>р-та)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5656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ул. им. Разина С.Т. (от ул. Б. </w:t>
            </w:r>
            <w:proofErr w:type="gramStart"/>
            <w:r w:rsidRPr="008B3CA5">
              <w:rPr>
                <w:bCs/>
                <w:sz w:val="12"/>
                <w:szCs w:val="12"/>
              </w:rPr>
              <w:t>Казачьей</w:t>
            </w:r>
            <w:proofErr w:type="gramEnd"/>
            <w:r w:rsidRPr="008B3CA5">
              <w:rPr>
                <w:bCs/>
                <w:sz w:val="12"/>
                <w:szCs w:val="12"/>
              </w:rPr>
              <w:t xml:space="preserve"> до ул. Б. Горной)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9570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ул. им. Разина С.Т. (от ул. Белоглинской до ул. Б. </w:t>
            </w:r>
            <w:proofErr w:type="gramStart"/>
            <w:r w:rsidRPr="008B3CA5">
              <w:rPr>
                <w:bCs/>
                <w:sz w:val="12"/>
                <w:szCs w:val="12"/>
              </w:rPr>
              <w:t>Казачьей</w:t>
            </w:r>
            <w:proofErr w:type="gramEnd"/>
            <w:r w:rsidRPr="008B3CA5">
              <w:rPr>
                <w:bCs/>
                <w:sz w:val="12"/>
                <w:szCs w:val="12"/>
              </w:rPr>
              <w:t>)</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10135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им. Чехова А.П.</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5361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им. Чкалова В.П.</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11169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Ипподромная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19943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Огородная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7940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7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Парковая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6960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Парковая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0,99/6960</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9,1</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ул. Пензенская (от Ново-Астраханского шоссе до ул. </w:t>
            </w:r>
            <w:proofErr w:type="gramStart"/>
            <w:r w:rsidRPr="008B3CA5">
              <w:rPr>
                <w:bCs/>
                <w:sz w:val="12"/>
                <w:szCs w:val="12"/>
              </w:rPr>
              <w:t>Томской</w:t>
            </w:r>
            <w:proofErr w:type="gramEnd"/>
            <w:r w:rsidRPr="008B3CA5">
              <w:rPr>
                <w:bCs/>
                <w:sz w:val="12"/>
                <w:szCs w:val="12"/>
              </w:rPr>
              <w:t>)</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10992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27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Пензенской (от ул. Томской до кольца авт</w:t>
            </w:r>
            <w:proofErr w:type="gramStart"/>
            <w:r w:rsidRPr="008B3CA5">
              <w:rPr>
                <w:bCs/>
                <w:sz w:val="12"/>
                <w:szCs w:val="12"/>
              </w:rPr>
              <w:t>.м</w:t>
            </w:r>
            <w:proofErr w:type="gramEnd"/>
            <w:r w:rsidRPr="008B3CA5">
              <w:rPr>
                <w:bCs/>
                <w:sz w:val="12"/>
                <w:szCs w:val="12"/>
              </w:rPr>
              <w:t>аршрута №21 на Новой 9-й Линии)</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13570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Перспективная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13404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Ст. Большая Поливановка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6756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6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Тагильская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7594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170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ул. Томская (от </w:t>
            </w:r>
            <w:proofErr w:type="gramStart"/>
            <w:r w:rsidRPr="008B3CA5">
              <w:rPr>
                <w:bCs/>
                <w:sz w:val="12"/>
                <w:szCs w:val="12"/>
              </w:rPr>
              <w:t>Кавказского</w:t>
            </w:r>
            <w:proofErr w:type="gramEnd"/>
            <w:r w:rsidRPr="008B3CA5">
              <w:rPr>
                <w:bCs/>
                <w:sz w:val="12"/>
                <w:szCs w:val="12"/>
              </w:rPr>
              <w:t xml:space="preserve"> пр. до ул. Пензенской)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7280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7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Тульская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20251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Тульская</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1,14/8000</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10,44</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7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1-й Тульский проезд от </w:t>
            </w:r>
            <w:proofErr w:type="gramStart"/>
            <w:r w:rsidRPr="008B3CA5">
              <w:rPr>
                <w:bCs/>
                <w:sz w:val="12"/>
                <w:szCs w:val="12"/>
              </w:rPr>
              <w:t>Азовской</w:t>
            </w:r>
            <w:proofErr w:type="gramEnd"/>
            <w:r w:rsidRPr="008B3CA5">
              <w:rPr>
                <w:bCs/>
                <w:sz w:val="12"/>
                <w:szCs w:val="12"/>
              </w:rPr>
              <w:t xml:space="preserve"> до Тульской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4073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0,77</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1-й Тульский проезд от </w:t>
            </w:r>
            <w:proofErr w:type="gramStart"/>
            <w:r w:rsidRPr="008B3CA5">
              <w:rPr>
                <w:bCs/>
                <w:sz w:val="12"/>
                <w:szCs w:val="12"/>
              </w:rPr>
              <w:t>Азовской</w:t>
            </w:r>
            <w:proofErr w:type="gramEnd"/>
            <w:r w:rsidRPr="008B3CA5">
              <w:rPr>
                <w:bCs/>
                <w:sz w:val="12"/>
                <w:szCs w:val="12"/>
              </w:rPr>
              <w:t xml:space="preserve"> до Тульской</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0,58/4073</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5,32</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Широкая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9132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Ягодная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4486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Утесный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5339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05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11-й Динамовский проезд (от ул. Миллеровской до кольца авт</w:t>
            </w:r>
            <w:proofErr w:type="gramStart"/>
            <w:r w:rsidRPr="008B3CA5">
              <w:rPr>
                <w:bCs/>
                <w:sz w:val="12"/>
                <w:szCs w:val="12"/>
              </w:rPr>
              <w:t>.м</w:t>
            </w:r>
            <w:proofErr w:type="gramEnd"/>
            <w:r w:rsidRPr="008B3CA5">
              <w:rPr>
                <w:bCs/>
                <w:sz w:val="12"/>
                <w:szCs w:val="12"/>
              </w:rPr>
              <w:t>аршрута №16)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6900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1-й </w:t>
            </w:r>
            <w:proofErr w:type="gramStart"/>
            <w:r w:rsidRPr="008B3CA5">
              <w:rPr>
                <w:bCs/>
                <w:sz w:val="12"/>
                <w:szCs w:val="12"/>
              </w:rPr>
              <w:t>Нефтяной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7440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1-й Прудный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7341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2-й Кавказский тупик от ул. им. Пономарева П.Т. до жилого дома №2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4131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2-й </w:t>
            </w:r>
            <w:proofErr w:type="gramStart"/>
            <w:r w:rsidRPr="008B3CA5">
              <w:rPr>
                <w:bCs/>
                <w:sz w:val="12"/>
                <w:szCs w:val="12"/>
              </w:rPr>
              <w:t>Московский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7820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3-й </w:t>
            </w:r>
            <w:proofErr w:type="gramStart"/>
            <w:r w:rsidRPr="008B3CA5">
              <w:rPr>
                <w:bCs/>
                <w:sz w:val="12"/>
                <w:szCs w:val="12"/>
              </w:rPr>
              <w:t>Комсомольский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9208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3-й </w:t>
            </w:r>
            <w:proofErr w:type="gramStart"/>
            <w:r w:rsidRPr="008B3CA5">
              <w:rPr>
                <w:bCs/>
                <w:sz w:val="12"/>
                <w:szCs w:val="12"/>
              </w:rPr>
              <w:t>Московский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9900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3-й </w:t>
            </w:r>
            <w:proofErr w:type="gramStart"/>
            <w:r w:rsidRPr="008B3CA5">
              <w:rPr>
                <w:bCs/>
                <w:sz w:val="12"/>
                <w:szCs w:val="12"/>
              </w:rPr>
              <w:t>Нагорный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9252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3-й </w:t>
            </w:r>
            <w:proofErr w:type="gramStart"/>
            <w:r w:rsidRPr="008B3CA5">
              <w:rPr>
                <w:bCs/>
                <w:sz w:val="12"/>
                <w:szCs w:val="12"/>
              </w:rPr>
              <w:t>Нефтяной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7419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4-й </w:t>
            </w:r>
            <w:proofErr w:type="gramStart"/>
            <w:r w:rsidRPr="008B3CA5">
              <w:rPr>
                <w:bCs/>
                <w:sz w:val="12"/>
                <w:szCs w:val="12"/>
              </w:rPr>
              <w:t>Комсомольский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8140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186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4-й </w:t>
            </w:r>
            <w:proofErr w:type="gramStart"/>
            <w:r w:rsidRPr="008B3CA5">
              <w:rPr>
                <w:bCs/>
                <w:sz w:val="12"/>
                <w:szCs w:val="12"/>
              </w:rPr>
              <w:t>Нагорный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8188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7-й </w:t>
            </w:r>
            <w:proofErr w:type="gramStart"/>
            <w:r w:rsidRPr="008B3CA5">
              <w:rPr>
                <w:bCs/>
                <w:sz w:val="12"/>
                <w:szCs w:val="12"/>
              </w:rPr>
              <w:t>Динамовский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6425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7-й Увекский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4866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8-й Ново-Автобусный тупик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2159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9-й Увекский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3070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9-й Шелковичный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645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Арбатский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871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Б. Поливановский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3621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Бабушкин взвоз</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2798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Барнаульский тупик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725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Больничный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648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Большой</w:t>
            </w:r>
            <w:proofErr w:type="gramEnd"/>
            <w:r w:rsidRPr="008B3CA5">
              <w:rPr>
                <w:bCs/>
                <w:sz w:val="12"/>
                <w:szCs w:val="12"/>
              </w:rPr>
              <w:t xml:space="preserve"> Динамовский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4239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Большой</w:t>
            </w:r>
            <w:proofErr w:type="gramEnd"/>
            <w:r w:rsidRPr="008B3CA5">
              <w:rPr>
                <w:bCs/>
                <w:sz w:val="12"/>
                <w:szCs w:val="12"/>
              </w:rPr>
              <w:t xml:space="preserve"> Динамовский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2932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Большой Ново-Астраханский тупик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Брянский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6074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в пос. Увек (от ул. Брянской до кольца авт</w:t>
            </w:r>
            <w:proofErr w:type="gramStart"/>
            <w:r w:rsidRPr="008B3CA5">
              <w:rPr>
                <w:bCs/>
                <w:sz w:val="12"/>
                <w:szCs w:val="12"/>
              </w:rPr>
              <w:t>.м</w:t>
            </w:r>
            <w:proofErr w:type="gramEnd"/>
            <w:r w:rsidRPr="008B3CA5">
              <w:rPr>
                <w:bCs/>
                <w:sz w:val="12"/>
                <w:szCs w:val="12"/>
              </w:rPr>
              <w:t>аршрута №22 на ул. Увекской)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50400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в промзоне ВСО</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3773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в санаторий "Октябрьское ущелье"</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10595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Весенний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1177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Вокзальный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2152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Волочаевский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Вольский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Грузинский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Гусельский пер.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899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Дачный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25761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Дегтярная пл.</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3470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212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Деловой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2421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Деловой тупик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к р. Волге по маршруту авт.№34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7617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к УШ 33/382 (от ул. Песчанно-Уметской до завода ЖБК)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5430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Кедровый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1901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Киевский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2518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Князевский взвоз</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2019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Коммунарный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1206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Коммунарный тупик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508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Комсомольский тупик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Красноармейский тупик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4146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Красный тупик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Крымский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5058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Крымский тупик от ул</w:t>
            </w:r>
            <w:proofErr w:type="gramStart"/>
            <w:r w:rsidRPr="008B3CA5">
              <w:rPr>
                <w:bCs/>
                <w:sz w:val="12"/>
                <w:szCs w:val="12"/>
              </w:rPr>
              <w:t>.К</w:t>
            </w:r>
            <w:proofErr w:type="gramEnd"/>
            <w:r w:rsidRPr="008B3CA5">
              <w:rPr>
                <w:bCs/>
                <w:sz w:val="12"/>
                <w:szCs w:val="12"/>
              </w:rPr>
              <w:t>рымской до Крымского проезда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2919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7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2-й Совхозный проезд от ул</w:t>
            </w:r>
            <w:proofErr w:type="gramStart"/>
            <w:r w:rsidRPr="008B3CA5">
              <w:rPr>
                <w:bCs/>
                <w:sz w:val="12"/>
                <w:szCs w:val="12"/>
              </w:rPr>
              <w:t>.Х</w:t>
            </w:r>
            <w:proofErr w:type="gramEnd"/>
            <w:r w:rsidRPr="008B3CA5">
              <w:rPr>
                <w:bCs/>
                <w:sz w:val="12"/>
                <w:szCs w:val="12"/>
              </w:rPr>
              <w:t>имическая до Лесной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4314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0,62</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2-й Совхозный проезд от ул</w:t>
            </w:r>
            <w:proofErr w:type="gramStart"/>
            <w:r w:rsidRPr="008B3CA5">
              <w:rPr>
                <w:bCs/>
                <w:sz w:val="12"/>
                <w:szCs w:val="12"/>
              </w:rPr>
              <w:t>.Х</w:t>
            </w:r>
            <w:proofErr w:type="gramEnd"/>
            <w:r w:rsidRPr="008B3CA5">
              <w:rPr>
                <w:bCs/>
                <w:sz w:val="12"/>
                <w:szCs w:val="12"/>
              </w:rPr>
              <w:t>имическая до Лесной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0,6/4314</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5,63</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Лысогорский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Мало-Динамовский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1560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Мало-Динамовский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1662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Мало-Северный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Малый Садовый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1355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Международный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3529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Механический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735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234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Мирный переулок (от ул. </w:t>
            </w:r>
            <w:proofErr w:type="gramStart"/>
            <w:r w:rsidRPr="008B3CA5">
              <w:rPr>
                <w:bCs/>
                <w:sz w:val="12"/>
                <w:szCs w:val="12"/>
              </w:rPr>
              <w:t>Советской</w:t>
            </w:r>
            <w:proofErr w:type="gramEnd"/>
            <w:r w:rsidRPr="008B3CA5">
              <w:rPr>
                <w:bCs/>
                <w:sz w:val="12"/>
                <w:szCs w:val="12"/>
              </w:rPr>
              <w:t xml:space="preserve"> до ул. Б. Казачьей)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4715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Мичуринский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1464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Молодежный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7987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Московский</w:t>
            </w:r>
            <w:proofErr w:type="gramEnd"/>
            <w:r w:rsidRPr="008B3CA5">
              <w:rPr>
                <w:bCs/>
                <w:sz w:val="12"/>
                <w:szCs w:val="12"/>
              </w:rPr>
              <w:t xml:space="preserve"> пер.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1579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Музейная площадь</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1568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на 2-ю Гуселку</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40268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91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на Кумысную поляну по ул. Новоузенской (от ул. </w:t>
            </w:r>
            <w:proofErr w:type="gramStart"/>
            <w:r w:rsidRPr="008B3CA5">
              <w:rPr>
                <w:bCs/>
                <w:sz w:val="12"/>
                <w:szCs w:val="12"/>
              </w:rPr>
              <w:t>Маховой</w:t>
            </w:r>
            <w:proofErr w:type="gramEnd"/>
            <w:r w:rsidRPr="008B3CA5">
              <w:rPr>
                <w:bCs/>
                <w:sz w:val="12"/>
                <w:szCs w:val="12"/>
              </w:rPr>
              <w:t xml:space="preserve"> до детского оздоровительного центра "Березка")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31755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85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на </w:t>
            </w:r>
            <w:proofErr w:type="gramStart"/>
            <w:r w:rsidRPr="008B3CA5">
              <w:rPr>
                <w:bCs/>
                <w:sz w:val="12"/>
                <w:szCs w:val="12"/>
              </w:rPr>
              <w:t>Новый</w:t>
            </w:r>
            <w:proofErr w:type="gramEnd"/>
            <w:r w:rsidRPr="008B3CA5">
              <w:rPr>
                <w:bCs/>
                <w:sz w:val="12"/>
                <w:szCs w:val="12"/>
              </w:rPr>
              <w:t xml:space="preserve"> Увек (от поворота авт. маршрута №22 до кольца авт. маршрута №36)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12360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Набережная Космонавтов</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36115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Невский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2083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Нескучный переулок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7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Фруктовый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6749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0,49</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0,49</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Фруктовый проезд</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0,96/6749</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8,81</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Новосамарский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2073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Новый переулок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1665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Обуховский переулок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2683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поселок:10-я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6248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поселок:12-я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553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поселок:1-я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1377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252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поселок:1-я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2614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поселок:2-я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3284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поселок:3-я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3382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поселок:4-я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3494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поселок:5-я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3814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поселок:6-я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5852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поселок:7-я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3182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поселок:8-я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5865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Октябрьский поселок:8-я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1307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7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w:t>
            </w:r>
            <w:proofErr w:type="gramStart"/>
            <w:r w:rsidRPr="008B3CA5">
              <w:rPr>
                <w:bCs/>
                <w:sz w:val="12"/>
                <w:szCs w:val="12"/>
              </w:rPr>
              <w:t>.Х</w:t>
            </w:r>
            <w:proofErr w:type="gramEnd"/>
            <w:r w:rsidRPr="008B3CA5">
              <w:rPr>
                <w:bCs/>
                <w:sz w:val="12"/>
                <w:szCs w:val="12"/>
              </w:rPr>
              <w:t>имическая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7483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0,81</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0,81</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w:t>
            </w:r>
            <w:proofErr w:type="gramStart"/>
            <w:r w:rsidRPr="008B3CA5">
              <w:rPr>
                <w:bCs/>
                <w:sz w:val="12"/>
                <w:szCs w:val="12"/>
              </w:rPr>
              <w:t>.Х</w:t>
            </w:r>
            <w:proofErr w:type="gramEnd"/>
            <w:r w:rsidRPr="008B3CA5">
              <w:rPr>
                <w:bCs/>
                <w:sz w:val="12"/>
                <w:szCs w:val="12"/>
              </w:rPr>
              <w:t>имическая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1,07/7483</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9,8</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proofErr w:type="gramStart"/>
            <w:r w:rsidRPr="008B3CA5">
              <w:rPr>
                <w:bCs/>
                <w:sz w:val="12"/>
                <w:szCs w:val="12"/>
              </w:rPr>
              <w:t>Дорога от ул. Городской до кольца авт. маршрута №13)</w:t>
            </w:r>
            <w:proofErr w:type="gramEnd"/>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15099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7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от ул. им. Маркина Н.Г. (от Ново--Астраханского шоссе до пос. </w:t>
            </w:r>
            <w:proofErr w:type="gramStart"/>
            <w:r w:rsidRPr="008B3CA5">
              <w:rPr>
                <w:bCs/>
                <w:sz w:val="12"/>
                <w:szCs w:val="12"/>
              </w:rPr>
              <w:t>Тепличный</w:t>
            </w:r>
            <w:proofErr w:type="gramEnd"/>
            <w:r w:rsidRPr="008B3CA5">
              <w:rPr>
                <w:bCs/>
                <w:sz w:val="12"/>
                <w:szCs w:val="12"/>
              </w:rPr>
              <w:t>)</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12484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1,21</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1,21</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от ул. им. Маркина Н.Г. (от Ново--Астраханского шоссе до пос. </w:t>
            </w:r>
            <w:proofErr w:type="gramStart"/>
            <w:r w:rsidRPr="008B3CA5">
              <w:rPr>
                <w:bCs/>
                <w:sz w:val="12"/>
                <w:szCs w:val="12"/>
              </w:rPr>
              <w:t>Тепличный</w:t>
            </w:r>
            <w:proofErr w:type="gramEnd"/>
            <w:r w:rsidRPr="008B3CA5">
              <w:rPr>
                <w:bCs/>
                <w:sz w:val="12"/>
                <w:szCs w:val="12"/>
              </w:rPr>
              <w:t>)</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1,78/12484</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13</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от ул. Ленинградская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1994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265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от ул. Фабричной до речпорта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7171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П.-Уметский тракт</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5,46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40434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Первомайский поселок</w:t>
            </w:r>
            <w:proofErr w:type="gramStart"/>
            <w:r w:rsidRPr="008B3CA5">
              <w:rPr>
                <w:bCs/>
                <w:sz w:val="12"/>
                <w:szCs w:val="12"/>
              </w:rPr>
              <w:t xml:space="preserve"> :</w:t>
            </w:r>
            <w:proofErr w:type="gramEnd"/>
            <w:r w:rsidRPr="008B3CA5">
              <w:rPr>
                <w:bCs/>
                <w:sz w:val="12"/>
                <w:szCs w:val="12"/>
              </w:rPr>
              <w:t xml:space="preserve"> 4-я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1855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Первомайский поселок</w:t>
            </w:r>
            <w:proofErr w:type="gramStart"/>
            <w:r w:rsidRPr="008B3CA5">
              <w:rPr>
                <w:bCs/>
                <w:sz w:val="12"/>
                <w:szCs w:val="12"/>
              </w:rPr>
              <w:t xml:space="preserve"> :</w:t>
            </w:r>
            <w:proofErr w:type="gramEnd"/>
            <w:r w:rsidRPr="008B3CA5">
              <w:rPr>
                <w:bCs/>
                <w:sz w:val="12"/>
                <w:szCs w:val="12"/>
              </w:rPr>
              <w:t xml:space="preserve"> 5-я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471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Первомайский поселок</w:t>
            </w:r>
            <w:proofErr w:type="gramStart"/>
            <w:r w:rsidRPr="008B3CA5">
              <w:rPr>
                <w:bCs/>
                <w:sz w:val="12"/>
                <w:szCs w:val="12"/>
              </w:rPr>
              <w:t xml:space="preserve"> :</w:t>
            </w:r>
            <w:proofErr w:type="gramEnd"/>
            <w:r w:rsidRPr="008B3CA5">
              <w:rPr>
                <w:bCs/>
                <w:sz w:val="12"/>
                <w:szCs w:val="12"/>
              </w:rPr>
              <w:t xml:space="preserve"> 6-я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6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Первомайский поселок</w:t>
            </w:r>
            <w:proofErr w:type="gramStart"/>
            <w:r w:rsidRPr="008B3CA5">
              <w:rPr>
                <w:bCs/>
                <w:sz w:val="12"/>
                <w:szCs w:val="12"/>
              </w:rPr>
              <w:t xml:space="preserve"> :</w:t>
            </w:r>
            <w:proofErr w:type="gramEnd"/>
            <w:r w:rsidRPr="008B3CA5">
              <w:rPr>
                <w:bCs/>
                <w:sz w:val="12"/>
                <w:szCs w:val="12"/>
              </w:rPr>
              <w:t xml:space="preserve"> 7-я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967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Первомайский поселок: 8- 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566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Первомайский поселок:9-я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2115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Первомайский поселок:9-я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1027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Песковский пер.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660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пл. им. Гагарина Ю.А.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1226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пл. им. Федина К.А.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1212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площадь им. Кирова С.М. (от ул. им. Чапаева В.И. </w:t>
            </w:r>
            <w:proofErr w:type="gramStart"/>
            <w:r w:rsidRPr="008B3CA5">
              <w:rPr>
                <w:bCs/>
                <w:sz w:val="12"/>
                <w:szCs w:val="12"/>
              </w:rPr>
              <w:t>до</w:t>
            </w:r>
            <w:proofErr w:type="gramEnd"/>
            <w:r w:rsidRPr="008B3CA5">
              <w:rPr>
                <w:bCs/>
                <w:sz w:val="12"/>
                <w:szCs w:val="12"/>
              </w:rPr>
              <w:t xml:space="preserve"> Мирного пер.)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6917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площадь</w:t>
            </w:r>
            <w:proofErr w:type="gramStart"/>
            <w:r w:rsidRPr="008B3CA5">
              <w:rPr>
                <w:bCs/>
                <w:sz w:val="12"/>
                <w:szCs w:val="12"/>
              </w:rPr>
              <w:t>.</w:t>
            </w:r>
            <w:proofErr w:type="gramEnd"/>
            <w:r w:rsidRPr="008B3CA5">
              <w:rPr>
                <w:bCs/>
                <w:sz w:val="12"/>
                <w:szCs w:val="12"/>
              </w:rPr>
              <w:t xml:space="preserve"> </w:t>
            </w:r>
            <w:proofErr w:type="gramStart"/>
            <w:r w:rsidRPr="008B3CA5">
              <w:rPr>
                <w:bCs/>
                <w:sz w:val="12"/>
                <w:szCs w:val="12"/>
              </w:rPr>
              <w:t>и</w:t>
            </w:r>
            <w:proofErr w:type="gramEnd"/>
            <w:r w:rsidRPr="008B3CA5">
              <w:rPr>
                <w:bCs/>
                <w:sz w:val="12"/>
                <w:szCs w:val="12"/>
              </w:rPr>
              <w:t>м. Орджоникидзе Г.К.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2773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85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по 5-му </w:t>
            </w:r>
            <w:proofErr w:type="gramStart"/>
            <w:r w:rsidRPr="008B3CA5">
              <w:rPr>
                <w:bCs/>
                <w:sz w:val="12"/>
                <w:szCs w:val="12"/>
              </w:rPr>
              <w:t>Лесопильному</w:t>
            </w:r>
            <w:proofErr w:type="gramEnd"/>
            <w:r w:rsidRPr="008B3CA5">
              <w:rPr>
                <w:bCs/>
                <w:sz w:val="12"/>
                <w:szCs w:val="12"/>
              </w:rPr>
              <w:t xml:space="preserve"> пр. (от проспекта Энтузиастов до кольца авт. маршрута №20)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11880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 маршруту авт.№4 от ул. им. Маркина Н.Г. до пос. Калашниково</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11260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281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 территории с/х "Комбайн" (от дороги на Усть-Курдюм до кольца авт</w:t>
            </w:r>
            <w:proofErr w:type="gramStart"/>
            <w:r w:rsidRPr="008B3CA5">
              <w:rPr>
                <w:bCs/>
                <w:sz w:val="12"/>
                <w:szCs w:val="12"/>
              </w:rPr>
              <w:t>.м</w:t>
            </w:r>
            <w:proofErr w:type="gramEnd"/>
            <w:r w:rsidRPr="008B3CA5">
              <w:rPr>
                <w:bCs/>
                <w:sz w:val="12"/>
                <w:szCs w:val="12"/>
              </w:rPr>
              <w:t>аршрута №9)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11285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48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подъездная дорога от ул. </w:t>
            </w:r>
            <w:proofErr w:type="gramStart"/>
            <w:r w:rsidRPr="008B3CA5">
              <w:rPr>
                <w:bCs/>
                <w:sz w:val="12"/>
                <w:szCs w:val="12"/>
              </w:rPr>
              <w:t>Гвардейской</w:t>
            </w:r>
            <w:proofErr w:type="gramEnd"/>
            <w:r w:rsidRPr="008B3CA5">
              <w:rPr>
                <w:bCs/>
                <w:sz w:val="12"/>
                <w:szCs w:val="12"/>
              </w:rPr>
              <w:t xml:space="preserve"> до ГУЗ "Областная офтальмологическая больница"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1274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54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подъездная дорога от ул. Гвардейской до ГУЗ "Областной госпиталь ветеранов войны "Центр реабилитации"</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2490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Полевой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647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Полевой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682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пос. Затон </w:t>
            </w:r>
            <w:proofErr w:type="gramStart"/>
            <w:r w:rsidRPr="008B3CA5">
              <w:rPr>
                <w:bCs/>
                <w:sz w:val="12"/>
                <w:szCs w:val="12"/>
              </w:rPr>
              <w:t>:П</w:t>
            </w:r>
            <w:proofErr w:type="gramEnd"/>
            <w:r w:rsidRPr="008B3CA5">
              <w:rPr>
                <w:bCs/>
                <w:sz w:val="12"/>
                <w:szCs w:val="12"/>
              </w:rPr>
              <w:t>олзучий переулок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1044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 Шарковка:1-й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1382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 Шарковка:2-й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609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 Юнгеровка, 2-й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716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1-я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4227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2-я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2711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3-я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2982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4-й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4-я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1466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5-й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5-я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869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 xml:space="preserve">риш: 6-й </w:t>
            </w:r>
            <w:r w:rsidRPr="008B3CA5">
              <w:rPr>
                <w:bCs/>
                <w:sz w:val="12"/>
                <w:szCs w:val="12"/>
              </w:rPr>
              <w:lastRenderedPageBreak/>
              <w:t>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0,07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298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6-я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1950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7-я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1850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8-я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4528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пос</w:t>
            </w:r>
            <w:proofErr w:type="gramStart"/>
            <w:r w:rsidRPr="008B3CA5">
              <w:rPr>
                <w:bCs/>
                <w:sz w:val="12"/>
                <w:szCs w:val="12"/>
              </w:rPr>
              <w:t>.Ю</w:t>
            </w:r>
            <w:proofErr w:type="gramEnd"/>
            <w:r w:rsidRPr="008B3CA5">
              <w:rPr>
                <w:bCs/>
                <w:sz w:val="12"/>
                <w:szCs w:val="12"/>
              </w:rPr>
              <w:t>риш: 9-я Линия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2004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пр. им. Клочкова В.Г.</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2180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проезд им. Лазо С.Г.</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2415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проезд к экспериментальному хозяйству</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3110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пр-т им. 50 лет Октября (местный пр-д от ул. </w:t>
            </w:r>
            <w:proofErr w:type="gramStart"/>
            <w:r w:rsidRPr="008B3CA5">
              <w:rPr>
                <w:bCs/>
                <w:sz w:val="12"/>
                <w:szCs w:val="12"/>
              </w:rPr>
              <w:t>Вишневой</w:t>
            </w:r>
            <w:proofErr w:type="gramEnd"/>
            <w:r w:rsidRPr="008B3CA5">
              <w:rPr>
                <w:bCs/>
                <w:sz w:val="12"/>
                <w:szCs w:val="12"/>
              </w:rPr>
              <w:t xml:space="preserve"> до ул. им. Дубовика Б.А.)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6600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21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пр-т им. 50 лет Октября (местный пр-д, заводская сторона от ул. </w:t>
            </w:r>
            <w:proofErr w:type="gramStart"/>
            <w:r w:rsidRPr="008B3CA5">
              <w:rPr>
                <w:bCs/>
                <w:sz w:val="12"/>
                <w:szCs w:val="12"/>
              </w:rPr>
              <w:t>Технической</w:t>
            </w:r>
            <w:proofErr w:type="gramEnd"/>
            <w:r w:rsidRPr="008B3CA5">
              <w:rPr>
                <w:bCs/>
                <w:sz w:val="12"/>
                <w:szCs w:val="12"/>
              </w:rPr>
              <w:t xml:space="preserve"> до делового тупика)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3120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Самарский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1774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Свирский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Селекционный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1504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Смурский пер.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3186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Соколовский пер.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1450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Сокурский тракт</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7,04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57748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Старо-Лагерный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Стекольный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544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Троицкий взвоз</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539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Трудовой</w:t>
            </w:r>
            <w:proofErr w:type="gramEnd"/>
            <w:r w:rsidRPr="008B3CA5">
              <w:rPr>
                <w:bCs/>
                <w:sz w:val="12"/>
                <w:szCs w:val="12"/>
              </w:rPr>
              <w:t xml:space="preserve"> пер.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2243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тупик им. Радищева А.Н.</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w:t>
            </w:r>
            <w:proofErr w:type="gramStart"/>
            <w:r w:rsidRPr="008B3CA5">
              <w:rPr>
                <w:bCs/>
                <w:sz w:val="12"/>
                <w:szCs w:val="12"/>
              </w:rPr>
              <w:t>Узенький</w:t>
            </w:r>
            <w:proofErr w:type="gramEnd"/>
            <w:r w:rsidRPr="008B3CA5">
              <w:rPr>
                <w:bCs/>
                <w:sz w:val="12"/>
                <w:szCs w:val="12"/>
              </w:rPr>
              <w:t xml:space="preserve"> пер.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2466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10-я Дачная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1490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10-я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3949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321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11-я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2025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Аптечная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Восточная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3598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Выселочная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2978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Детская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5289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Елшанская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6168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Лагерная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3080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987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Нефтегорская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4207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Ново-Спортивная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6480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Окольная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Пионерская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8950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Поперечная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6002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proofErr w:type="gramStart"/>
            <w:r w:rsidRPr="008B3CA5">
              <w:rPr>
                <w:bCs/>
                <w:sz w:val="12"/>
                <w:szCs w:val="12"/>
              </w:rPr>
              <w:t>Дорога ул. 1-я Прокатная (от ул. 2-й Прокатной до ул. Зеркальной</w:t>
            </w:r>
            <w:proofErr w:type="gramEnd"/>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5987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Речная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9664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Садовая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9799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Силикатная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3571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Степная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1026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1-я Фильтровая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3316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2-й Магнитный проезд</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7831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ул. 2-й </w:t>
            </w:r>
            <w:proofErr w:type="gramStart"/>
            <w:r w:rsidRPr="008B3CA5">
              <w:rPr>
                <w:bCs/>
                <w:sz w:val="12"/>
                <w:szCs w:val="12"/>
              </w:rPr>
              <w:t>Ремонтный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1549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Беговая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618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Выселочная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2470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Детская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2531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Елшанская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2395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2182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Нефтегорская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4764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Ново-Спортивная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2975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Окольная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2610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Песочная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15406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351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Пионерская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6782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Поперечная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17688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Речная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6701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Силикатная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6366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Силикатная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1969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Степная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956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2-я Электронная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4168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3-я Беговая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871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3-я Выселочная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1338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3-я Детская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2928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3-я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6880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3-я Нефтегорская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3-я Речная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4249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3-я Силикатная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1791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3-я Силикатная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5947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3-я Степная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3088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4-я Выселочная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2306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4-я Дачная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701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ул. 4-я Нагорная пр. (от 5-го </w:t>
            </w:r>
            <w:proofErr w:type="gramStart"/>
            <w:r w:rsidRPr="008B3CA5">
              <w:rPr>
                <w:bCs/>
                <w:sz w:val="12"/>
                <w:szCs w:val="12"/>
              </w:rPr>
              <w:t>Нагорного</w:t>
            </w:r>
            <w:proofErr w:type="gramEnd"/>
            <w:r w:rsidRPr="008B3CA5">
              <w:rPr>
                <w:bCs/>
                <w:sz w:val="12"/>
                <w:szCs w:val="12"/>
              </w:rPr>
              <w:t xml:space="preserve"> пр. до ул. Прессовой)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1680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4-я Поперечная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4272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4-я Силикатная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5447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5-я Беговая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774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5-я Дачная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3560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5-я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2928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5-я Силикатная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2598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6-я Дачная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2160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6-я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712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6-я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5850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379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7-й Нагорного пр</w:t>
            </w:r>
            <w:proofErr w:type="gramStart"/>
            <w:r w:rsidRPr="008B3CA5">
              <w:rPr>
                <w:bCs/>
                <w:sz w:val="12"/>
                <w:szCs w:val="12"/>
              </w:rPr>
              <w:t>.(</w:t>
            </w:r>
            <w:proofErr w:type="gramEnd"/>
            <w:r w:rsidRPr="008B3CA5">
              <w:rPr>
                <w:bCs/>
                <w:sz w:val="12"/>
                <w:szCs w:val="12"/>
              </w:rPr>
              <w:t>от ул. Донской до ул. Прессовой)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380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7-я Дачная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1915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7-я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7-я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7614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7-я Нагорная (от просп. Энтузиастов до Н.Астраханского шоссе)</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4800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8-я Дачная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2693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8-я Линия (Октябрьский поселок)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1307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8-я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2023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9-я Нагорная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2207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Авиационная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3447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389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Автобусная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5598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Агрономическая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5290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Актюбинская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1972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Алексеевская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8120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Алтынная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3035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Амурская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7990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7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w:t>
            </w:r>
            <w:proofErr w:type="gramStart"/>
            <w:r w:rsidRPr="008B3CA5">
              <w:rPr>
                <w:bCs/>
                <w:sz w:val="12"/>
                <w:szCs w:val="12"/>
              </w:rPr>
              <w:t>.П</w:t>
            </w:r>
            <w:proofErr w:type="gramEnd"/>
            <w:r w:rsidRPr="008B3CA5">
              <w:rPr>
                <w:bCs/>
                <w:sz w:val="12"/>
                <w:szCs w:val="12"/>
              </w:rPr>
              <w:t>рудная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1500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w:t>
            </w:r>
            <w:proofErr w:type="gramStart"/>
            <w:r w:rsidRPr="008B3CA5">
              <w:rPr>
                <w:bCs/>
                <w:sz w:val="12"/>
                <w:szCs w:val="12"/>
              </w:rPr>
              <w:t>.П</w:t>
            </w:r>
            <w:proofErr w:type="gramEnd"/>
            <w:r w:rsidRPr="008B3CA5">
              <w:rPr>
                <w:bCs/>
                <w:sz w:val="12"/>
                <w:szCs w:val="12"/>
              </w:rPr>
              <w:t>рудная</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0,21/1500</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2,0</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Аптечная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Арбатская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9990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Арбатская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12359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399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Артельная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652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Артиллерийская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5807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Ашхабадская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2074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Байкальская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690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Бакинская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4683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404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Балаковская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1458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Баландинская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2598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Барнаульская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16960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Барнаульская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7890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Бахметьевская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8988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409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Белозерская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9348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Бережная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3281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Березовая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2419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Благодатная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0,17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1105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Болдыревская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2867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7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Большая Поливановка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9229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Бородинская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3616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Братская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1763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Брестская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2549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Будочная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1649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171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w:t>
            </w:r>
            <w:proofErr w:type="gramStart"/>
            <w:r w:rsidRPr="008B3CA5">
              <w:rPr>
                <w:bCs/>
                <w:sz w:val="12"/>
                <w:szCs w:val="12"/>
              </w:rPr>
              <w:t>.Л</w:t>
            </w:r>
            <w:proofErr w:type="gramEnd"/>
            <w:r w:rsidRPr="008B3CA5">
              <w:rPr>
                <w:bCs/>
                <w:sz w:val="12"/>
                <w:szCs w:val="12"/>
              </w:rPr>
              <w:t>есная от Маркина до Парковой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3644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0,46</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0,46</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100</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Места концентрации </w:t>
            </w:r>
            <w:r w:rsidRPr="008B3CA5">
              <w:rPr>
                <w:bCs/>
                <w:sz w:val="12"/>
                <w:szCs w:val="12"/>
              </w:rPr>
              <w:br/>
              <w:t>ДТП отсутствуют</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ул</w:t>
            </w:r>
            <w:proofErr w:type="gramStart"/>
            <w:r w:rsidRPr="008B3CA5">
              <w:rPr>
                <w:bCs/>
                <w:sz w:val="12"/>
                <w:szCs w:val="12"/>
              </w:rPr>
              <w:t>.Л</w:t>
            </w:r>
            <w:proofErr w:type="gramEnd"/>
            <w:r w:rsidRPr="008B3CA5">
              <w:rPr>
                <w:bCs/>
                <w:sz w:val="12"/>
                <w:szCs w:val="12"/>
              </w:rPr>
              <w:t>есная от Маркина до Парковой</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ремонт</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0,52/3644</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4,76</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Бюджетная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965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Валовая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7212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Васильковая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9230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Верхний рынок</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0,09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2257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Верхняя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4905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Верхняя Стрелковка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2140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Верхоянская (2 створ)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1329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28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Верхоянская от ул. Вологодская до ул. им. Азина В.М.</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6316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428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Веселая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7038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429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Весенняя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3383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Вишневая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9183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ул. </w:t>
            </w:r>
            <w:proofErr w:type="gramStart"/>
            <w:r w:rsidRPr="008B3CA5">
              <w:rPr>
                <w:bCs/>
                <w:sz w:val="12"/>
                <w:szCs w:val="12"/>
              </w:rPr>
              <w:t>Вишневый</w:t>
            </w:r>
            <w:proofErr w:type="gramEnd"/>
            <w:r w:rsidRPr="008B3CA5">
              <w:rPr>
                <w:bCs/>
                <w:sz w:val="12"/>
                <w:szCs w:val="12"/>
              </w:rPr>
              <w:t xml:space="preserve">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4167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Волгоградская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4855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Волжская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0,68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5087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3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Вольская (от ул. Б. Казачьей до ул. Набережной)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23142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Вольская (от ул. Соколовой до ул. Крайней)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1,13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12161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Воронежская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2443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Восточная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3269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Встречная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1348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439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Выгонная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5879</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Вяземская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6220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Вяземская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1741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Газопромысловая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1398</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Гвардейская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32800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58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Гвардейская (подъездная дорога от трамвайного переезда до жилого дома №1а)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3524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Гвоздильная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2573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Геологическая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5250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Геофическая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20887</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Гомельская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0,55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3145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Гранатная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1921</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Грузинская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1,39</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4445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Гусельская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1,23</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8234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Гусельский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5415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Дальняя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1776</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Дальняя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0,38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3350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lastRenderedPageBreak/>
              <w:t>455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Дальняя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1430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Дегтярная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7342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457</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Деловая (от пр-та 50 лет Октября до ул. Лунная)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5525</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458</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Динамовская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1,31</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6812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459</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Днепровская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0,48</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3360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460</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Днепропетровская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1,02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7572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461</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Донская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0,86</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6614</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462</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Донская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0,45</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2630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463</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 xml:space="preserve">Дорога ул. Донская (от 6-го </w:t>
            </w:r>
            <w:proofErr w:type="gramStart"/>
            <w:r w:rsidRPr="008B3CA5">
              <w:rPr>
                <w:bCs/>
                <w:sz w:val="12"/>
                <w:szCs w:val="12"/>
              </w:rPr>
              <w:t>Нагорного</w:t>
            </w:r>
            <w:proofErr w:type="gramEnd"/>
            <w:r w:rsidRPr="008B3CA5">
              <w:rPr>
                <w:bCs/>
                <w:sz w:val="12"/>
                <w:szCs w:val="12"/>
              </w:rPr>
              <w:t xml:space="preserve"> пр. до 7-го Нагорного пр.)</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0,2</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1690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464</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Дровяная</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5793</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465</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Дорога ул. Дружба</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0,97</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7800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c>
          <w:tcPr>
            <w:tcW w:w="667" w:type="dxa"/>
            <w:tcBorders>
              <w:top w:val="nil"/>
              <w:left w:val="nil"/>
              <w:bottom w:val="single" w:sz="4" w:space="0" w:color="auto"/>
              <w:right w:val="single" w:sz="4" w:space="0" w:color="auto"/>
            </w:tcBorders>
            <w:shd w:val="clear" w:color="auto" w:fill="auto"/>
            <w:noWrap/>
            <w:vAlign w:val="bottom"/>
            <w:hideMark/>
          </w:tcPr>
          <w:p w:rsidR="008B3CA5" w:rsidRPr="008B3CA5" w:rsidRDefault="008B3CA5" w:rsidP="008B3CA5">
            <w:pPr>
              <w:rPr>
                <w:sz w:val="12"/>
                <w:szCs w:val="12"/>
              </w:rPr>
            </w:pPr>
            <w:r w:rsidRPr="008B3CA5">
              <w:rPr>
                <w:sz w:val="12"/>
                <w:szCs w:val="12"/>
              </w:rPr>
              <w:t> </w:t>
            </w:r>
          </w:p>
        </w:tc>
      </w:tr>
      <w:tr w:rsidR="008B3CA5" w:rsidRPr="008B3CA5" w:rsidTr="006104AA">
        <w:trPr>
          <w:trHeight w:val="4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466</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sz w:val="12"/>
                <w:szCs w:val="12"/>
              </w:rPr>
            </w:pPr>
            <w:r w:rsidRPr="008B3CA5">
              <w:rPr>
                <w:bCs/>
                <w:sz w:val="12"/>
                <w:szCs w:val="12"/>
              </w:rPr>
              <w:t>Автомобильная дорога пос. Солнечный - пос</w:t>
            </w:r>
            <w:proofErr w:type="gramStart"/>
            <w:r w:rsidRPr="008B3CA5">
              <w:rPr>
                <w:bCs/>
                <w:sz w:val="12"/>
                <w:szCs w:val="12"/>
              </w:rPr>
              <w:t>.Ю</w:t>
            </w:r>
            <w:proofErr w:type="gramEnd"/>
            <w:r w:rsidRPr="008B3CA5">
              <w:rPr>
                <w:bCs/>
                <w:sz w:val="12"/>
                <w:szCs w:val="12"/>
              </w:rPr>
              <w:t>билейный</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4</w:t>
            </w:r>
          </w:p>
        </w:tc>
        <w:tc>
          <w:tcPr>
            <w:tcW w:w="540"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35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37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0</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75"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4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953"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1022"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auto" w:fill="auto"/>
            <w:noWrap/>
            <w:vAlign w:val="center"/>
            <w:hideMark/>
          </w:tcPr>
          <w:p w:rsidR="008B3CA5" w:rsidRPr="008B3CA5" w:rsidRDefault="008B3CA5" w:rsidP="008B3CA5">
            <w:pPr>
              <w:jc w:val="center"/>
              <w:rPr>
                <w:bCs/>
                <w:sz w:val="12"/>
                <w:szCs w:val="12"/>
              </w:rPr>
            </w:pPr>
            <w:r w:rsidRPr="008B3CA5">
              <w:rPr>
                <w:bCs/>
                <w:sz w:val="12"/>
                <w:szCs w:val="12"/>
              </w:rPr>
              <w:t> </w:t>
            </w:r>
          </w:p>
        </w:tc>
      </w:tr>
      <w:tr w:rsidR="008B3CA5" w:rsidRPr="008B3CA5" w:rsidTr="006104AA">
        <w:trPr>
          <w:trHeight w:val="300"/>
        </w:trPr>
        <w:tc>
          <w:tcPr>
            <w:tcW w:w="16114" w:type="dxa"/>
            <w:gridSpan w:val="22"/>
            <w:tcBorders>
              <w:top w:val="single" w:sz="4" w:space="0" w:color="auto"/>
              <w:left w:val="single" w:sz="4" w:space="0" w:color="auto"/>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Итого по дорогам местного значения (улицам) г</w:t>
            </w:r>
            <w:proofErr w:type="gramStart"/>
            <w:r w:rsidRPr="008B3CA5">
              <w:rPr>
                <w:bCs/>
                <w:color w:val="000000"/>
                <w:sz w:val="12"/>
                <w:szCs w:val="12"/>
              </w:rPr>
              <w:t>.С</w:t>
            </w:r>
            <w:proofErr w:type="gramEnd"/>
            <w:r w:rsidRPr="008B3CA5">
              <w:rPr>
                <w:bCs/>
                <w:color w:val="000000"/>
                <w:sz w:val="12"/>
                <w:szCs w:val="12"/>
              </w:rPr>
              <w:t>аратова</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395,6</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3961004</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1,49</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0</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47,3</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12</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87,2</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22</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831,419</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6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805,27</w:t>
            </w:r>
          </w:p>
        </w:tc>
      </w:tr>
      <w:tr w:rsidR="008B3CA5" w:rsidRPr="008B3CA5" w:rsidTr="006104AA">
        <w:trPr>
          <w:trHeight w:val="300"/>
        </w:trPr>
        <w:tc>
          <w:tcPr>
            <w:tcW w:w="10304" w:type="dxa"/>
            <w:gridSpan w:val="15"/>
            <w:vMerge w:val="restart"/>
            <w:tcBorders>
              <w:top w:val="single" w:sz="4" w:space="0" w:color="auto"/>
              <w:left w:val="single" w:sz="4" w:space="0" w:color="auto"/>
              <w:bottom w:val="nil"/>
              <w:right w:val="nil"/>
            </w:tcBorders>
            <w:shd w:val="clear" w:color="FFFFCC" w:fill="FFFF00"/>
            <w:noWrap/>
            <w:vAlign w:val="center"/>
            <w:hideMark/>
          </w:tcPr>
          <w:p w:rsidR="008B3CA5" w:rsidRPr="008B3CA5" w:rsidRDefault="008B3CA5" w:rsidP="008B3CA5">
            <w:pPr>
              <w:jc w:val="center"/>
              <w:rPr>
                <w:color w:val="000000"/>
                <w:sz w:val="12"/>
                <w:szCs w:val="12"/>
              </w:rPr>
            </w:pPr>
            <w:r w:rsidRPr="008B3CA5">
              <w:rPr>
                <w:color w:val="000000"/>
                <w:sz w:val="12"/>
                <w:szCs w:val="12"/>
              </w:rPr>
              <w:t>Итого по автодорогам  местного значения (улицы) МО "Город Саратов"</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46,5/325432</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438,479</w:t>
            </w:r>
          </w:p>
        </w:tc>
        <w:tc>
          <w:tcPr>
            <w:tcW w:w="953" w:type="dxa"/>
            <w:vMerge w:val="restart"/>
            <w:tcBorders>
              <w:top w:val="single" w:sz="4" w:space="0" w:color="auto"/>
              <w:left w:val="single" w:sz="4" w:space="0" w:color="auto"/>
              <w:bottom w:val="nil"/>
              <w:right w:val="single" w:sz="4" w:space="0" w:color="auto"/>
            </w:tcBorders>
            <w:shd w:val="clear" w:color="000000" w:fill="FFFF00"/>
            <w:vAlign w:val="center"/>
            <w:hideMark/>
          </w:tcPr>
          <w:p w:rsidR="008B3CA5" w:rsidRPr="008B3CA5" w:rsidRDefault="008B3CA5" w:rsidP="008B3CA5">
            <w:pPr>
              <w:jc w:val="center"/>
              <w:rPr>
                <w:sz w:val="12"/>
                <w:szCs w:val="12"/>
              </w:rPr>
            </w:pPr>
            <w:r w:rsidRPr="008B3CA5">
              <w:rPr>
                <w:sz w:val="12"/>
                <w:szCs w:val="12"/>
              </w:rPr>
              <w:t> </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sz w:val="12"/>
                <w:szCs w:val="12"/>
              </w:rPr>
            </w:pPr>
            <w:r w:rsidRPr="008B3CA5">
              <w:rPr>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74,26/519805</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804,07</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устройство защитного слоя</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35,46/248247</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259,3</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sz w:val="12"/>
                <w:szCs w:val="12"/>
              </w:rPr>
            </w:pPr>
            <w:r w:rsidRPr="008B3CA5">
              <w:rPr>
                <w:sz w:val="12"/>
                <w:szCs w:val="12"/>
              </w:rPr>
              <w:t>устройство защитного слоя</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375 п.</w:t>
            </w:r>
            <w:proofErr w:type="gramStart"/>
            <w:r w:rsidRPr="008B3CA5">
              <w:rPr>
                <w:bCs/>
                <w:sz w:val="12"/>
                <w:szCs w:val="12"/>
              </w:rPr>
              <w:t>м</w:t>
            </w:r>
            <w:proofErr w:type="gramEnd"/>
            <w:r w:rsidRPr="008B3CA5">
              <w:rPr>
                <w:bCs/>
                <w:sz w:val="12"/>
                <w:szCs w:val="12"/>
              </w:rPr>
              <w:t>.</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1,5</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sz w:val="12"/>
                <w:szCs w:val="12"/>
              </w:rPr>
            </w:pPr>
            <w:r w:rsidRPr="008B3CA5">
              <w:rPr>
                <w:sz w:val="12"/>
                <w:szCs w:val="12"/>
              </w:rPr>
              <w:t>установка барьерного ограждения</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sz w:val="12"/>
                <w:szCs w:val="12"/>
              </w:rPr>
            </w:pPr>
            <w:r w:rsidRPr="008B3CA5">
              <w:rPr>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61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11</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11,0</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sz w:val="12"/>
                <w:szCs w:val="12"/>
              </w:rPr>
            </w:pPr>
            <w:r w:rsidRPr="008B3CA5">
              <w:rPr>
                <w:sz w:val="12"/>
                <w:szCs w:val="12"/>
              </w:rPr>
              <w:t>установка светофорного объекта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sz w:val="12"/>
                <w:szCs w:val="12"/>
              </w:rPr>
            </w:pPr>
            <w:r w:rsidRPr="008B3CA5">
              <w:rPr>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58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объекта фотовидеофиксации нарушений ПДД</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38</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82,0</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sz w:val="12"/>
                <w:szCs w:val="12"/>
              </w:rPr>
            </w:pPr>
            <w:r w:rsidRPr="008B3CA5">
              <w:rPr>
                <w:sz w:val="12"/>
                <w:szCs w:val="12"/>
              </w:rPr>
              <w:t>установка объекта фотовидеофиксации нарушений ПДД</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sz w:val="12"/>
                <w:szCs w:val="12"/>
              </w:rPr>
            </w:pPr>
            <w:r w:rsidRPr="008B3CA5">
              <w:rPr>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58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19,57 км</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39,14</w:t>
            </w:r>
          </w:p>
        </w:tc>
        <w:tc>
          <w:tcPr>
            <w:tcW w:w="953" w:type="dxa"/>
            <w:vMerge/>
            <w:tcBorders>
              <w:top w:val="single" w:sz="4" w:space="0" w:color="auto"/>
              <w:left w:val="single" w:sz="4" w:space="0" w:color="auto"/>
              <w:bottom w:val="nil"/>
              <w:right w:val="single" w:sz="4" w:space="0" w:color="auto"/>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sz w:val="12"/>
                <w:szCs w:val="12"/>
              </w:rPr>
            </w:pPr>
            <w:r w:rsidRPr="008B3CA5">
              <w:rPr>
                <w:sz w:val="12"/>
                <w:szCs w:val="12"/>
              </w:rPr>
              <w:t>установка пешеходных ограждений</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0,6 км</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1,2</w:t>
            </w:r>
          </w:p>
        </w:tc>
      </w:tr>
      <w:tr w:rsidR="008B3CA5" w:rsidRPr="008B3CA5" w:rsidTr="006104AA">
        <w:trPr>
          <w:trHeight w:val="585"/>
        </w:trPr>
        <w:tc>
          <w:tcPr>
            <w:tcW w:w="16114" w:type="dxa"/>
            <w:gridSpan w:val="22"/>
            <w:tcBorders>
              <w:top w:val="single" w:sz="4" w:space="0" w:color="auto"/>
              <w:left w:val="single" w:sz="4" w:space="0" w:color="auto"/>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Итого по дорогам местного значения (улицам)</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lastRenderedPageBreak/>
              <w:t> </w:t>
            </w:r>
          </w:p>
        </w:tc>
        <w:tc>
          <w:tcPr>
            <w:tcW w:w="1147"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527"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bCs/>
                <w:sz w:val="12"/>
                <w:szCs w:val="12"/>
              </w:rPr>
            </w:pPr>
            <w:r w:rsidRPr="008B3CA5">
              <w:rPr>
                <w:bCs/>
                <w:sz w:val="12"/>
                <w:szCs w:val="12"/>
              </w:rPr>
              <w:t>433,6</w:t>
            </w:r>
          </w:p>
        </w:tc>
        <w:tc>
          <w:tcPr>
            <w:tcW w:w="540"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bCs/>
                <w:sz w:val="12"/>
                <w:szCs w:val="12"/>
              </w:rPr>
            </w:pPr>
            <w:r w:rsidRPr="008B3CA5">
              <w:rPr>
                <w:bCs/>
                <w:sz w:val="12"/>
                <w:szCs w:val="12"/>
              </w:rPr>
              <w:t>4377494</w:t>
            </w:r>
          </w:p>
        </w:tc>
        <w:tc>
          <w:tcPr>
            <w:tcW w:w="527"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bCs/>
                <w:sz w:val="12"/>
                <w:szCs w:val="12"/>
              </w:rPr>
            </w:pPr>
            <w:r w:rsidRPr="008B3CA5">
              <w:rPr>
                <w:bCs/>
                <w:sz w:val="12"/>
                <w:szCs w:val="12"/>
              </w:rPr>
              <w:t>1,49</w:t>
            </w:r>
          </w:p>
        </w:tc>
        <w:tc>
          <w:tcPr>
            <w:tcW w:w="355"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bCs/>
                <w:sz w:val="12"/>
                <w:szCs w:val="12"/>
              </w:rPr>
            </w:pPr>
            <w:r w:rsidRPr="008B3CA5">
              <w:rPr>
                <w:bCs/>
                <w:sz w:val="12"/>
                <w:szCs w:val="12"/>
              </w:rPr>
              <w:t>0</w:t>
            </w:r>
          </w:p>
        </w:tc>
        <w:tc>
          <w:tcPr>
            <w:tcW w:w="527"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bCs/>
                <w:sz w:val="12"/>
                <w:szCs w:val="12"/>
              </w:rPr>
            </w:pPr>
            <w:r w:rsidRPr="008B3CA5">
              <w:rPr>
                <w:bCs/>
                <w:sz w:val="12"/>
                <w:szCs w:val="12"/>
              </w:rPr>
              <w:t>64,6</w:t>
            </w:r>
          </w:p>
        </w:tc>
        <w:tc>
          <w:tcPr>
            <w:tcW w:w="378"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bCs/>
                <w:sz w:val="12"/>
                <w:szCs w:val="12"/>
              </w:rPr>
            </w:pPr>
            <w:r w:rsidRPr="008B3CA5">
              <w:rPr>
                <w:bCs/>
                <w:sz w:val="12"/>
                <w:szCs w:val="12"/>
              </w:rPr>
              <w:t>15</w:t>
            </w:r>
          </w:p>
        </w:tc>
        <w:tc>
          <w:tcPr>
            <w:tcW w:w="527"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bCs/>
                <w:sz w:val="12"/>
                <w:szCs w:val="12"/>
              </w:rPr>
            </w:pPr>
            <w:r w:rsidRPr="008B3CA5">
              <w:rPr>
                <w:bCs/>
                <w:sz w:val="12"/>
                <w:szCs w:val="12"/>
              </w:rPr>
              <w:t>117,6</w:t>
            </w:r>
          </w:p>
        </w:tc>
        <w:tc>
          <w:tcPr>
            <w:tcW w:w="378"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bCs/>
                <w:sz w:val="12"/>
                <w:szCs w:val="12"/>
              </w:rPr>
            </w:pPr>
            <w:r w:rsidRPr="008B3CA5">
              <w:rPr>
                <w:bCs/>
                <w:sz w:val="12"/>
                <w:szCs w:val="12"/>
              </w:rPr>
              <w:t>27</w:t>
            </w:r>
          </w:p>
        </w:tc>
        <w:tc>
          <w:tcPr>
            <w:tcW w:w="948"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EEECE1"/>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jc w:val="center"/>
              <w:rPr>
                <w:bCs/>
                <w:color w:val="000000"/>
                <w:sz w:val="12"/>
                <w:szCs w:val="12"/>
              </w:rPr>
            </w:pPr>
            <w:r w:rsidRPr="008B3CA5">
              <w:rPr>
                <w:bCs/>
                <w:color w:val="000000"/>
                <w:sz w:val="12"/>
                <w:szCs w:val="12"/>
              </w:rPr>
              <w:t>1101,149</w:t>
            </w:r>
          </w:p>
        </w:tc>
        <w:tc>
          <w:tcPr>
            <w:tcW w:w="953"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EEECE1"/>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jc w:val="center"/>
              <w:rPr>
                <w:bCs/>
                <w:color w:val="000000"/>
                <w:sz w:val="12"/>
                <w:szCs w:val="12"/>
              </w:rPr>
            </w:pPr>
            <w:r w:rsidRPr="008B3CA5">
              <w:rPr>
                <w:bCs/>
                <w:color w:val="000000"/>
                <w:sz w:val="12"/>
                <w:szCs w:val="12"/>
              </w:rPr>
              <w:t>1225,000</w:t>
            </w:r>
          </w:p>
        </w:tc>
      </w:tr>
      <w:tr w:rsidR="008B3CA5" w:rsidRPr="008B3CA5" w:rsidTr="006104AA">
        <w:trPr>
          <w:trHeight w:val="300"/>
        </w:trPr>
        <w:tc>
          <w:tcPr>
            <w:tcW w:w="10304" w:type="dxa"/>
            <w:gridSpan w:val="15"/>
            <w:vMerge w:val="restart"/>
            <w:tcBorders>
              <w:top w:val="single" w:sz="4" w:space="0" w:color="auto"/>
              <w:left w:val="single" w:sz="4" w:space="0" w:color="auto"/>
              <w:bottom w:val="nil"/>
              <w:right w:val="nil"/>
            </w:tcBorders>
            <w:shd w:val="clear" w:color="FFFFCC" w:fill="FFFF00"/>
            <w:noWrap/>
            <w:vAlign w:val="center"/>
            <w:hideMark/>
          </w:tcPr>
          <w:p w:rsidR="008B3CA5" w:rsidRPr="008B3CA5" w:rsidRDefault="008B3CA5" w:rsidP="008B3CA5">
            <w:pPr>
              <w:jc w:val="center"/>
              <w:rPr>
                <w:color w:val="000000"/>
                <w:sz w:val="12"/>
                <w:szCs w:val="12"/>
              </w:rPr>
            </w:pPr>
            <w:r w:rsidRPr="008B3CA5">
              <w:rPr>
                <w:color w:val="000000"/>
                <w:sz w:val="12"/>
                <w:szCs w:val="12"/>
              </w:rPr>
              <w:t>Итого по автодорогам  местного значения (улицы)</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69,3/517642</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698,949</w:t>
            </w:r>
          </w:p>
        </w:tc>
        <w:tc>
          <w:tcPr>
            <w:tcW w:w="953" w:type="dxa"/>
            <w:vMerge w:val="restart"/>
            <w:tcBorders>
              <w:top w:val="nil"/>
              <w:left w:val="single" w:sz="4" w:space="0" w:color="auto"/>
              <w:bottom w:val="nil"/>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95,7/650145</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1058,9</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устройство защитного слоя</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35,46/248247</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259,3</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устройство защитного слоя</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0</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375 п.</w:t>
            </w:r>
            <w:proofErr w:type="gramStart"/>
            <w:r w:rsidRPr="008B3CA5">
              <w:rPr>
                <w:bCs/>
                <w:color w:val="000000"/>
                <w:sz w:val="12"/>
                <w:szCs w:val="12"/>
              </w:rPr>
              <w:t>м</w:t>
            </w:r>
            <w:proofErr w:type="gramEnd"/>
            <w:r w:rsidRPr="008B3CA5">
              <w:rPr>
                <w:bCs/>
                <w:color w:val="000000"/>
                <w:sz w:val="12"/>
                <w:szCs w:val="12"/>
              </w:rPr>
              <w:t>.</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1,5</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66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13</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13</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69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объекта фотовидеофиксации нарушений ПДД</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39</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86</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объекта фотовидеофиксации нарушений ПДД</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70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21,2 км</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42,40</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0,6 км</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1,2</w:t>
            </w:r>
          </w:p>
        </w:tc>
      </w:tr>
      <w:tr w:rsidR="008B3CA5" w:rsidRPr="008B3CA5" w:rsidTr="006104AA">
        <w:trPr>
          <w:trHeight w:val="64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xml:space="preserve">реконструкция подземного </w:t>
            </w:r>
            <w:r w:rsidRPr="008B3CA5">
              <w:rPr>
                <w:color w:val="000000"/>
                <w:sz w:val="12"/>
                <w:szCs w:val="12"/>
              </w:rPr>
              <w:br/>
              <w:t>пешеходного перехода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15,0</w:t>
            </w:r>
          </w:p>
        </w:tc>
      </w:tr>
      <w:tr w:rsidR="008B3CA5" w:rsidRPr="008B3CA5" w:rsidTr="006104AA">
        <w:trPr>
          <w:trHeight w:val="6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xml:space="preserve">строительство надземного </w:t>
            </w:r>
            <w:r w:rsidRPr="008B3CA5">
              <w:rPr>
                <w:color w:val="000000"/>
                <w:sz w:val="12"/>
                <w:szCs w:val="12"/>
              </w:rPr>
              <w:br/>
              <w:t>пешеходного перехода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123,5</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капитальный ремонт</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26,4</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285"/>
        </w:trPr>
        <w:tc>
          <w:tcPr>
            <w:tcW w:w="16114" w:type="dxa"/>
            <w:gridSpan w:val="22"/>
            <w:tcBorders>
              <w:top w:val="single" w:sz="4" w:space="0" w:color="auto"/>
              <w:left w:val="single" w:sz="4" w:space="0" w:color="auto"/>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Итого по агломерации</w:t>
            </w:r>
          </w:p>
        </w:tc>
      </w:tr>
      <w:tr w:rsidR="008B3CA5" w:rsidRPr="008B3CA5" w:rsidTr="006104AA">
        <w:trPr>
          <w:trHeight w:val="285"/>
        </w:trPr>
        <w:tc>
          <w:tcPr>
            <w:tcW w:w="355" w:type="dxa"/>
            <w:tcBorders>
              <w:top w:val="nil"/>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940,6</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8925652</w:t>
            </w:r>
          </w:p>
        </w:tc>
        <w:tc>
          <w:tcPr>
            <w:tcW w:w="527" w:type="dxa"/>
            <w:tcBorders>
              <w:top w:val="nil"/>
              <w:left w:val="nil"/>
              <w:bottom w:val="single" w:sz="4" w:space="0" w:color="auto"/>
              <w:right w:val="single" w:sz="4" w:space="0" w:color="auto"/>
            </w:tcBorders>
            <w:shd w:val="clear" w:color="auto" w:fill="auto"/>
            <w:noWrap/>
            <w:vAlign w:val="center"/>
            <w:hideMark/>
          </w:tcPr>
          <w:p w:rsidR="008B3CA5" w:rsidRPr="008B3CA5" w:rsidRDefault="008B3CA5" w:rsidP="008B3CA5">
            <w:pPr>
              <w:jc w:val="center"/>
              <w:rPr>
                <w:bCs/>
                <w:color w:val="000000"/>
                <w:sz w:val="12"/>
                <w:szCs w:val="12"/>
              </w:rPr>
            </w:pPr>
            <w:r w:rsidRPr="008B3CA5">
              <w:rPr>
                <w:bCs/>
                <w:color w:val="000000"/>
                <w:sz w:val="12"/>
                <w:szCs w:val="12"/>
              </w:rPr>
              <w:t>182,1</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20</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370,2</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39</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520,6</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55</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2000,199</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2000,000</w:t>
            </w:r>
          </w:p>
        </w:tc>
      </w:tr>
      <w:tr w:rsidR="008B3CA5" w:rsidRPr="008B3CA5" w:rsidTr="006104AA">
        <w:trPr>
          <w:trHeight w:val="300"/>
        </w:trPr>
        <w:tc>
          <w:tcPr>
            <w:tcW w:w="10304" w:type="dxa"/>
            <w:gridSpan w:val="15"/>
            <w:vMerge w:val="restart"/>
            <w:tcBorders>
              <w:top w:val="single" w:sz="4" w:space="0" w:color="auto"/>
              <w:left w:val="single" w:sz="4" w:space="0" w:color="auto"/>
              <w:bottom w:val="nil"/>
              <w:right w:val="nil"/>
            </w:tcBorders>
            <w:shd w:val="clear" w:color="000000" w:fill="FFFF00"/>
            <w:vAlign w:val="center"/>
            <w:hideMark/>
          </w:tcPr>
          <w:p w:rsidR="008B3CA5" w:rsidRPr="008B3CA5" w:rsidRDefault="008B3CA5" w:rsidP="008B3CA5">
            <w:pPr>
              <w:jc w:val="center"/>
              <w:rPr>
                <w:sz w:val="12"/>
                <w:szCs w:val="12"/>
              </w:rPr>
            </w:pPr>
            <w:r w:rsidRPr="008B3CA5">
              <w:rPr>
                <w:sz w:val="12"/>
                <w:szCs w:val="12"/>
              </w:rPr>
              <w:t>Итого по агломерации</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204,9/1382462</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1566,749</w:t>
            </w:r>
          </w:p>
        </w:tc>
        <w:tc>
          <w:tcPr>
            <w:tcW w:w="953" w:type="dxa"/>
            <w:vMerge w:val="restart"/>
            <w:tcBorders>
              <w:top w:val="nil"/>
              <w:left w:val="single" w:sz="4" w:space="0" w:color="auto"/>
              <w:bottom w:val="single" w:sz="4" w:space="0" w:color="auto"/>
              <w:right w:val="single" w:sz="4" w:space="0" w:color="auto"/>
            </w:tcBorders>
            <w:shd w:val="clear" w:color="FFFFCC" w:fill="FFFF00"/>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145/994521</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1553,87</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устройство защитного слоя</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sz w:val="12"/>
                <w:szCs w:val="12"/>
              </w:rPr>
            </w:pPr>
            <w:r w:rsidRPr="008B3CA5">
              <w:rPr>
                <w:bCs/>
                <w:sz w:val="12"/>
                <w:szCs w:val="12"/>
              </w:rPr>
              <w:t>35,46/248247</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259,3</w:t>
            </w:r>
          </w:p>
        </w:tc>
        <w:tc>
          <w:tcPr>
            <w:tcW w:w="953"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устройство защитного слоя</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0</w:t>
            </w:r>
          </w:p>
        </w:tc>
      </w:tr>
      <w:tr w:rsidR="008B3CA5" w:rsidRPr="008B3CA5" w:rsidTr="006104AA">
        <w:trPr>
          <w:trHeight w:val="3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3375 п.</w:t>
            </w:r>
            <w:proofErr w:type="gramStart"/>
            <w:r w:rsidRPr="008B3CA5">
              <w:rPr>
                <w:bCs/>
                <w:color w:val="000000"/>
                <w:sz w:val="12"/>
                <w:szCs w:val="12"/>
              </w:rPr>
              <w:t>м</w:t>
            </w:r>
            <w:proofErr w:type="gramEnd"/>
            <w:r w:rsidRPr="008B3CA5">
              <w:rPr>
                <w:bCs/>
                <w:color w:val="000000"/>
                <w:sz w:val="12"/>
                <w:szCs w:val="12"/>
              </w:rPr>
              <w:t>.</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21,5</w:t>
            </w:r>
          </w:p>
        </w:tc>
        <w:tc>
          <w:tcPr>
            <w:tcW w:w="953"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66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16</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16,15</w:t>
            </w:r>
          </w:p>
        </w:tc>
        <w:tc>
          <w:tcPr>
            <w:tcW w:w="953"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67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объекта фотовидеофиксации нарушений ПДД</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41</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94</w:t>
            </w:r>
          </w:p>
        </w:tc>
        <w:tc>
          <w:tcPr>
            <w:tcW w:w="953"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объекта фотовидеофиксации нарушений ПДД</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70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21,25 км</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42,50</w:t>
            </w:r>
          </w:p>
        </w:tc>
        <w:tc>
          <w:tcPr>
            <w:tcW w:w="953"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0,6 км</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1,2</w:t>
            </w:r>
          </w:p>
        </w:tc>
      </w:tr>
      <w:tr w:rsidR="008B3CA5" w:rsidRPr="008B3CA5" w:rsidTr="006104AA">
        <w:trPr>
          <w:trHeight w:val="64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xml:space="preserve">реконструкция подземного </w:t>
            </w:r>
            <w:r w:rsidRPr="008B3CA5">
              <w:rPr>
                <w:color w:val="000000"/>
                <w:sz w:val="12"/>
                <w:szCs w:val="12"/>
              </w:rPr>
              <w:br/>
              <w:t>пешеходного перехода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15,0</w:t>
            </w:r>
          </w:p>
        </w:tc>
      </w:tr>
      <w:tr w:rsidR="008B3CA5" w:rsidRPr="008B3CA5" w:rsidTr="006104AA">
        <w:trPr>
          <w:trHeight w:val="600"/>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xml:space="preserve">строительство надземного </w:t>
            </w:r>
            <w:r w:rsidRPr="008B3CA5">
              <w:rPr>
                <w:color w:val="000000"/>
                <w:sz w:val="12"/>
                <w:szCs w:val="12"/>
              </w:rPr>
              <w:br/>
              <w:t>пешеходного перехода</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4</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263,5</w:t>
            </w:r>
          </w:p>
        </w:tc>
      </w:tr>
      <w:tr w:rsidR="008B3CA5" w:rsidRPr="008B3CA5" w:rsidTr="006104AA">
        <w:trPr>
          <w:trHeight w:val="315"/>
        </w:trPr>
        <w:tc>
          <w:tcPr>
            <w:tcW w:w="10304" w:type="dxa"/>
            <w:gridSpan w:val="15"/>
            <w:vMerge/>
            <w:tcBorders>
              <w:top w:val="single" w:sz="4" w:space="0" w:color="auto"/>
              <w:left w:val="single" w:sz="4"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single" w:sz="4" w:space="0" w:color="auto"/>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rPr>
                <w:color w:val="000000"/>
                <w:sz w:val="12"/>
                <w:szCs w:val="12"/>
              </w:rPr>
            </w:pPr>
            <w:r w:rsidRPr="008B3CA5">
              <w:rPr>
                <w:color w:val="000000"/>
                <w:sz w:val="12"/>
                <w:szCs w:val="12"/>
              </w:rPr>
              <w:t>капитальный ремонт</w:t>
            </w:r>
          </w:p>
        </w:tc>
        <w:tc>
          <w:tcPr>
            <w:tcW w:w="728" w:type="dxa"/>
            <w:tcBorders>
              <w:top w:val="nil"/>
              <w:left w:val="nil"/>
              <w:bottom w:val="single" w:sz="4" w:space="0" w:color="auto"/>
              <w:right w:val="single" w:sz="4" w:space="0" w:color="auto"/>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6,1/42556</w:t>
            </w:r>
          </w:p>
        </w:tc>
        <w:tc>
          <w:tcPr>
            <w:tcW w:w="667" w:type="dxa"/>
            <w:tcBorders>
              <w:top w:val="nil"/>
              <w:left w:val="nil"/>
              <w:bottom w:val="single" w:sz="4" w:space="0" w:color="auto"/>
              <w:right w:val="nil"/>
            </w:tcBorders>
            <w:shd w:val="clear" w:color="000000" w:fill="FFFF00"/>
            <w:vAlign w:val="center"/>
            <w:hideMark/>
          </w:tcPr>
          <w:p w:rsidR="008B3CA5" w:rsidRPr="008B3CA5" w:rsidRDefault="008B3CA5" w:rsidP="008B3CA5">
            <w:pPr>
              <w:jc w:val="center"/>
              <w:rPr>
                <w:bCs/>
                <w:color w:val="000000"/>
                <w:sz w:val="12"/>
                <w:szCs w:val="12"/>
              </w:rPr>
            </w:pPr>
            <w:r w:rsidRPr="008B3CA5">
              <w:rPr>
                <w:bCs/>
                <w:color w:val="000000"/>
                <w:sz w:val="12"/>
                <w:szCs w:val="12"/>
              </w:rPr>
              <w:t>166,4</w:t>
            </w:r>
          </w:p>
        </w:tc>
      </w:tr>
      <w:tr w:rsidR="008B3CA5" w:rsidRPr="008B3CA5" w:rsidTr="006104AA">
        <w:trPr>
          <w:trHeight w:val="300"/>
        </w:trPr>
        <w:tc>
          <w:tcPr>
            <w:tcW w:w="16114" w:type="dxa"/>
            <w:gridSpan w:val="22"/>
            <w:tcBorders>
              <w:top w:val="single" w:sz="8" w:space="0" w:color="auto"/>
              <w:left w:val="single" w:sz="8" w:space="0" w:color="auto"/>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Объекты, находящиеся на автомобильных дорогах агломирации, финансируемые из прочих источников (справочная информация)</w:t>
            </w:r>
          </w:p>
        </w:tc>
      </w:tr>
      <w:tr w:rsidR="008B3CA5" w:rsidRPr="008B3CA5" w:rsidTr="006104AA">
        <w:trPr>
          <w:trHeight w:val="300"/>
        </w:trPr>
        <w:tc>
          <w:tcPr>
            <w:tcW w:w="16114" w:type="dxa"/>
            <w:gridSpan w:val="22"/>
            <w:tcBorders>
              <w:top w:val="single" w:sz="4" w:space="0" w:color="auto"/>
              <w:left w:val="single" w:sz="8" w:space="0" w:color="auto"/>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Автомобильные дороги федерального значения</w:t>
            </w:r>
          </w:p>
        </w:tc>
      </w:tr>
      <w:tr w:rsidR="008B3CA5" w:rsidRPr="008B3CA5" w:rsidTr="006104AA">
        <w:trPr>
          <w:trHeight w:val="300"/>
        </w:trPr>
        <w:tc>
          <w:tcPr>
            <w:tcW w:w="355" w:type="dxa"/>
            <w:tcBorders>
              <w:top w:val="nil"/>
              <w:left w:val="single" w:sz="8" w:space="0" w:color="auto"/>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67" w:type="dxa"/>
            <w:tcBorders>
              <w:top w:val="nil"/>
              <w:left w:val="nil"/>
              <w:bottom w:val="single" w:sz="4" w:space="0" w:color="auto"/>
              <w:right w:val="single" w:sz="8"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r>
      <w:tr w:rsidR="008B3CA5" w:rsidRPr="008B3CA5" w:rsidTr="006104AA">
        <w:trPr>
          <w:trHeight w:val="300"/>
        </w:trPr>
        <w:tc>
          <w:tcPr>
            <w:tcW w:w="355" w:type="dxa"/>
            <w:tcBorders>
              <w:top w:val="nil"/>
              <w:left w:val="single" w:sz="8"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ИТОГО</w:t>
            </w:r>
          </w:p>
        </w:tc>
      </w:tr>
      <w:tr w:rsidR="008B3CA5" w:rsidRPr="008B3CA5" w:rsidTr="006104AA">
        <w:trPr>
          <w:trHeight w:val="300"/>
        </w:trPr>
        <w:tc>
          <w:tcPr>
            <w:tcW w:w="10304" w:type="dxa"/>
            <w:gridSpan w:val="15"/>
            <w:vMerge w:val="restart"/>
            <w:tcBorders>
              <w:top w:val="single" w:sz="4" w:space="0" w:color="auto"/>
              <w:left w:val="single" w:sz="8" w:space="0" w:color="auto"/>
              <w:bottom w:val="nil"/>
              <w:right w:val="nil"/>
            </w:tcBorders>
            <w:shd w:val="clear" w:color="FFFFCC" w:fill="FFC000"/>
            <w:noWrap/>
            <w:vAlign w:val="center"/>
            <w:hideMark/>
          </w:tcPr>
          <w:p w:rsidR="008B3CA5" w:rsidRPr="008B3CA5" w:rsidRDefault="008B3CA5" w:rsidP="008B3CA5">
            <w:pPr>
              <w:jc w:val="center"/>
              <w:rPr>
                <w:color w:val="000000"/>
                <w:sz w:val="12"/>
                <w:szCs w:val="12"/>
              </w:rPr>
            </w:pPr>
            <w:r w:rsidRPr="008B3CA5">
              <w:rPr>
                <w:color w:val="000000"/>
                <w:sz w:val="12"/>
                <w:szCs w:val="12"/>
              </w:rPr>
              <w:t>Итого по автодорогам федерального значения</w:t>
            </w: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val="restart"/>
            <w:tcBorders>
              <w:top w:val="nil"/>
              <w:left w:val="single" w:sz="4" w:space="0" w:color="auto"/>
              <w:bottom w:val="nil"/>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дор</w:t>
            </w:r>
            <w:proofErr w:type="gramStart"/>
            <w:r w:rsidRPr="008B3CA5">
              <w:rPr>
                <w:color w:val="000000"/>
                <w:sz w:val="12"/>
                <w:szCs w:val="12"/>
              </w:rPr>
              <w:t>.з</w:t>
            </w:r>
            <w:proofErr w:type="gramEnd"/>
            <w:r w:rsidRPr="008B3CA5">
              <w:rPr>
                <w:color w:val="000000"/>
                <w:sz w:val="12"/>
                <w:szCs w:val="12"/>
              </w:rPr>
              <w:t>наков</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дор</w:t>
            </w:r>
            <w:proofErr w:type="gramStart"/>
            <w:r w:rsidRPr="008B3CA5">
              <w:rPr>
                <w:color w:val="000000"/>
                <w:sz w:val="12"/>
                <w:szCs w:val="12"/>
              </w:rPr>
              <w:t>.з</w:t>
            </w:r>
            <w:proofErr w:type="gramEnd"/>
            <w:r w:rsidRPr="008B3CA5">
              <w:rPr>
                <w:color w:val="000000"/>
                <w:sz w:val="12"/>
                <w:szCs w:val="12"/>
              </w:rPr>
              <w:t>наков</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xml:space="preserve">установка тросового ограждения </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xml:space="preserve">установка тросового ограждения </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48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585"/>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и т.д.</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и т.д.</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6114" w:type="dxa"/>
            <w:gridSpan w:val="22"/>
            <w:tcBorders>
              <w:top w:val="single" w:sz="4" w:space="0" w:color="auto"/>
              <w:left w:val="single" w:sz="8" w:space="0" w:color="auto"/>
              <w:bottom w:val="single" w:sz="4" w:space="0" w:color="auto"/>
              <w:right w:val="nil"/>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Автомобильные дороги регионального/межмуниципального значения</w:t>
            </w:r>
          </w:p>
        </w:tc>
      </w:tr>
      <w:tr w:rsidR="008B3CA5" w:rsidRPr="008B3CA5" w:rsidTr="006104AA">
        <w:trPr>
          <w:trHeight w:val="1155"/>
        </w:trPr>
        <w:tc>
          <w:tcPr>
            <w:tcW w:w="355" w:type="dxa"/>
            <w:tcBorders>
              <w:top w:val="nil"/>
              <w:left w:val="single" w:sz="8" w:space="0" w:color="auto"/>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14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проектно-изыскательские работы на объекты ремонта и капитального ремонта</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40"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5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7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4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529"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16,0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67" w:type="dxa"/>
            <w:tcBorders>
              <w:top w:val="nil"/>
              <w:left w:val="nil"/>
              <w:bottom w:val="single" w:sz="4" w:space="0" w:color="auto"/>
              <w:right w:val="single" w:sz="8"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10,0</w:t>
            </w:r>
          </w:p>
        </w:tc>
      </w:tr>
      <w:tr w:rsidR="008B3CA5" w:rsidRPr="008B3CA5" w:rsidTr="006104AA">
        <w:trPr>
          <w:trHeight w:val="585"/>
        </w:trPr>
        <w:tc>
          <w:tcPr>
            <w:tcW w:w="355" w:type="dxa"/>
            <w:tcBorders>
              <w:top w:val="nil"/>
              <w:left w:val="single" w:sz="8"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r>
      <w:tr w:rsidR="008B3CA5" w:rsidRPr="008B3CA5" w:rsidTr="006104AA">
        <w:trPr>
          <w:trHeight w:val="585"/>
        </w:trPr>
        <w:tc>
          <w:tcPr>
            <w:tcW w:w="355" w:type="dxa"/>
            <w:tcBorders>
              <w:top w:val="nil"/>
              <w:left w:val="single" w:sz="8" w:space="0" w:color="auto"/>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nil"/>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540" w:type="dxa"/>
            <w:tcBorders>
              <w:top w:val="nil"/>
              <w:left w:val="nil"/>
              <w:bottom w:val="nil"/>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527" w:type="dxa"/>
            <w:tcBorders>
              <w:top w:val="nil"/>
              <w:left w:val="nil"/>
              <w:bottom w:val="nil"/>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355" w:type="dxa"/>
            <w:tcBorders>
              <w:top w:val="nil"/>
              <w:left w:val="nil"/>
              <w:bottom w:val="nil"/>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527" w:type="dxa"/>
            <w:tcBorders>
              <w:top w:val="nil"/>
              <w:left w:val="nil"/>
              <w:bottom w:val="nil"/>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378" w:type="dxa"/>
            <w:tcBorders>
              <w:top w:val="nil"/>
              <w:left w:val="nil"/>
              <w:bottom w:val="nil"/>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527" w:type="dxa"/>
            <w:tcBorders>
              <w:top w:val="nil"/>
              <w:left w:val="nil"/>
              <w:bottom w:val="nil"/>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378" w:type="dxa"/>
            <w:tcBorders>
              <w:top w:val="nil"/>
              <w:left w:val="nil"/>
              <w:bottom w:val="nil"/>
              <w:right w:val="nil"/>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948" w:type="dxa"/>
            <w:tcBorders>
              <w:top w:val="nil"/>
              <w:left w:val="nil"/>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nil"/>
              <w:right w:val="nil"/>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nil"/>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16,0</w:t>
            </w:r>
          </w:p>
        </w:tc>
        <w:tc>
          <w:tcPr>
            <w:tcW w:w="953"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67" w:type="dxa"/>
            <w:tcBorders>
              <w:top w:val="nil"/>
              <w:left w:val="nil"/>
              <w:bottom w:val="single" w:sz="4" w:space="0" w:color="auto"/>
              <w:right w:val="single" w:sz="8" w:space="0" w:color="auto"/>
            </w:tcBorders>
            <w:shd w:val="clear" w:color="auto" w:fill="auto"/>
            <w:vAlign w:val="center"/>
            <w:hideMark/>
          </w:tcPr>
          <w:p w:rsidR="008B3CA5" w:rsidRPr="008B3CA5" w:rsidRDefault="008B3CA5" w:rsidP="008B3CA5">
            <w:pPr>
              <w:jc w:val="center"/>
              <w:rPr>
                <w:bCs/>
                <w:color w:val="000000"/>
                <w:sz w:val="12"/>
                <w:szCs w:val="12"/>
              </w:rPr>
            </w:pPr>
            <w:r w:rsidRPr="008B3CA5">
              <w:rPr>
                <w:bCs/>
                <w:color w:val="000000"/>
                <w:sz w:val="12"/>
                <w:szCs w:val="12"/>
              </w:rPr>
              <w:t>10,0</w:t>
            </w:r>
          </w:p>
        </w:tc>
      </w:tr>
      <w:tr w:rsidR="008B3CA5" w:rsidRPr="008B3CA5" w:rsidTr="006104AA">
        <w:trPr>
          <w:trHeight w:val="585"/>
        </w:trPr>
        <w:tc>
          <w:tcPr>
            <w:tcW w:w="10304" w:type="dxa"/>
            <w:gridSpan w:val="15"/>
            <w:vMerge w:val="restart"/>
            <w:tcBorders>
              <w:top w:val="single" w:sz="4" w:space="0" w:color="auto"/>
              <w:left w:val="single" w:sz="8" w:space="0" w:color="auto"/>
              <w:bottom w:val="nil"/>
              <w:right w:val="nil"/>
            </w:tcBorders>
            <w:shd w:val="clear" w:color="FFFFCC" w:fill="FFC000"/>
            <w:noWrap/>
            <w:vAlign w:val="center"/>
            <w:hideMark/>
          </w:tcPr>
          <w:p w:rsidR="008B3CA5" w:rsidRPr="008B3CA5" w:rsidRDefault="008B3CA5" w:rsidP="008B3CA5">
            <w:pPr>
              <w:jc w:val="center"/>
              <w:rPr>
                <w:color w:val="000000"/>
                <w:sz w:val="12"/>
                <w:szCs w:val="12"/>
              </w:rPr>
            </w:pPr>
            <w:r w:rsidRPr="008B3CA5">
              <w:rPr>
                <w:color w:val="000000"/>
                <w:sz w:val="12"/>
                <w:szCs w:val="12"/>
              </w:rPr>
              <w:t>Итого по автодорогам  регионального/межмуниципального значения</w:t>
            </w: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val="restart"/>
            <w:tcBorders>
              <w:top w:val="nil"/>
              <w:left w:val="single" w:sz="4" w:space="0" w:color="auto"/>
              <w:bottom w:val="nil"/>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585"/>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дор</w:t>
            </w:r>
            <w:proofErr w:type="gramStart"/>
            <w:r w:rsidRPr="008B3CA5">
              <w:rPr>
                <w:color w:val="000000"/>
                <w:sz w:val="12"/>
                <w:szCs w:val="12"/>
              </w:rPr>
              <w:t>.з</w:t>
            </w:r>
            <w:proofErr w:type="gramEnd"/>
            <w:r w:rsidRPr="008B3CA5">
              <w:rPr>
                <w:color w:val="000000"/>
                <w:sz w:val="12"/>
                <w:szCs w:val="12"/>
              </w:rPr>
              <w:t>наков</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дор</w:t>
            </w:r>
            <w:proofErr w:type="gramStart"/>
            <w:r w:rsidRPr="008B3CA5">
              <w:rPr>
                <w:color w:val="000000"/>
                <w:sz w:val="12"/>
                <w:szCs w:val="12"/>
              </w:rPr>
              <w:t>.з</w:t>
            </w:r>
            <w:proofErr w:type="gramEnd"/>
            <w:r w:rsidRPr="008B3CA5">
              <w:rPr>
                <w:color w:val="000000"/>
                <w:sz w:val="12"/>
                <w:szCs w:val="12"/>
              </w:rPr>
              <w:t>наков</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585"/>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xml:space="preserve">установка тросового ограждения </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xml:space="preserve">установка тросового ограждения </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585"/>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405"/>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ПИР</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bCs/>
                <w:color w:val="000000"/>
                <w:sz w:val="12"/>
                <w:szCs w:val="12"/>
              </w:rPr>
            </w:pPr>
            <w:r w:rsidRPr="008B3CA5">
              <w:rPr>
                <w:bCs/>
                <w:color w:val="000000"/>
                <w:sz w:val="12"/>
                <w:szCs w:val="12"/>
              </w:rPr>
              <w:t>16,0</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ПИР</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jc w:val="center"/>
              <w:rPr>
                <w:bCs/>
                <w:color w:val="000000"/>
                <w:sz w:val="12"/>
                <w:szCs w:val="12"/>
              </w:rPr>
            </w:pPr>
            <w:r w:rsidRPr="008B3CA5">
              <w:rPr>
                <w:bCs/>
                <w:color w:val="000000"/>
                <w:sz w:val="12"/>
                <w:szCs w:val="12"/>
              </w:rPr>
              <w:t>10,0</w:t>
            </w:r>
          </w:p>
        </w:tc>
      </w:tr>
      <w:tr w:rsidR="008B3CA5" w:rsidRPr="008B3CA5" w:rsidTr="006104AA">
        <w:trPr>
          <w:trHeight w:val="300"/>
        </w:trPr>
        <w:tc>
          <w:tcPr>
            <w:tcW w:w="16114" w:type="dxa"/>
            <w:gridSpan w:val="22"/>
            <w:tcBorders>
              <w:top w:val="single" w:sz="4" w:space="0" w:color="auto"/>
              <w:left w:val="single" w:sz="8" w:space="0" w:color="auto"/>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Автомобильные дороги местного значения (улицы)</w:t>
            </w:r>
          </w:p>
        </w:tc>
      </w:tr>
      <w:tr w:rsidR="008B3CA5" w:rsidRPr="008B3CA5" w:rsidTr="006104AA">
        <w:trPr>
          <w:trHeight w:val="300"/>
        </w:trPr>
        <w:tc>
          <w:tcPr>
            <w:tcW w:w="355" w:type="dxa"/>
            <w:tcBorders>
              <w:top w:val="nil"/>
              <w:left w:val="single" w:sz="8" w:space="0" w:color="auto"/>
              <w:bottom w:val="single" w:sz="4" w:space="0" w:color="auto"/>
              <w:right w:val="nil"/>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1147" w:type="dxa"/>
            <w:tcBorders>
              <w:top w:val="nil"/>
              <w:left w:val="nil"/>
              <w:bottom w:val="single" w:sz="4" w:space="0" w:color="auto"/>
              <w:right w:val="nil"/>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527" w:type="dxa"/>
            <w:tcBorders>
              <w:top w:val="nil"/>
              <w:left w:val="single" w:sz="4" w:space="0" w:color="auto"/>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540"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527"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355"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527"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378"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527"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378"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948"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1018"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774" w:type="dxa"/>
            <w:tcBorders>
              <w:top w:val="nil"/>
              <w:left w:val="nil"/>
              <w:bottom w:val="single" w:sz="4" w:space="0" w:color="auto"/>
              <w:right w:val="single" w:sz="4" w:space="0" w:color="auto"/>
            </w:tcBorders>
            <w:shd w:val="clear" w:color="000000" w:fill="EEECE1"/>
            <w:noWrap/>
            <w:vAlign w:val="center"/>
            <w:hideMark/>
          </w:tcPr>
          <w:p w:rsidR="008B3CA5" w:rsidRPr="008B3CA5" w:rsidRDefault="008B3CA5" w:rsidP="008B3CA5">
            <w:pPr>
              <w:jc w:val="center"/>
              <w:rPr>
                <w:sz w:val="12"/>
                <w:szCs w:val="12"/>
              </w:rPr>
            </w:pPr>
            <w:r w:rsidRPr="008B3CA5">
              <w:rPr>
                <w:sz w:val="12"/>
                <w:szCs w:val="12"/>
              </w:rPr>
              <w:t> </w:t>
            </w:r>
          </w:p>
        </w:tc>
        <w:tc>
          <w:tcPr>
            <w:tcW w:w="1529"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EEECE1"/>
            <w:vAlign w:val="bottom"/>
            <w:hideMark/>
          </w:tcPr>
          <w:p w:rsidR="008B3CA5" w:rsidRPr="008B3CA5" w:rsidRDefault="008B3CA5" w:rsidP="008B3CA5">
            <w:pPr>
              <w:rPr>
                <w:sz w:val="12"/>
                <w:szCs w:val="12"/>
              </w:rPr>
            </w:pPr>
            <w:r w:rsidRPr="008B3CA5">
              <w:rPr>
                <w:sz w:val="12"/>
                <w:szCs w:val="12"/>
              </w:rPr>
              <w:t> </w:t>
            </w:r>
          </w:p>
        </w:tc>
        <w:tc>
          <w:tcPr>
            <w:tcW w:w="775"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953"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EEECE1"/>
            <w:vAlign w:val="bottom"/>
            <w:hideMark/>
          </w:tcPr>
          <w:p w:rsidR="008B3CA5" w:rsidRPr="008B3CA5" w:rsidRDefault="008B3CA5" w:rsidP="008B3CA5">
            <w:pPr>
              <w:rPr>
                <w:sz w:val="12"/>
                <w:szCs w:val="12"/>
              </w:rPr>
            </w:pPr>
            <w:r w:rsidRPr="008B3CA5">
              <w:rPr>
                <w:sz w:val="12"/>
                <w:szCs w:val="12"/>
              </w:rPr>
              <w:t> </w:t>
            </w:r>
          </w:p>
        </w:tc>
        <w:tc>
          <w:tcPr>
            <w:tcW w:w="728" w:type="dxa"/>
            <w:tcBorders>
              <w:top w:val="nil"/>
              <w:left w:val="nil"/>
              <w:bottom w:val="single" w:sz="4" w:space="0" w:color="auto"/>
              <w:right w:val="single" w:sz="4" w:space="0" w:color="auto"/>
            </w:tcBorders>
            <w:shd w:val="clear" w:color="000000" w:fill="EEECE1"/>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EEECE1"/>
            <w:vAlign w:val="center"/>
            <w:hideMark/>
          </w:tcPr>
          <w:p w:rsidR="008B3CA5" w:rsidRPr="008B3CA5" w:rsidRDefault="008B3CA5" w:rsidP="008B3CA5">
            <w:pPr>
              <w:jc w:val="center"/>
              <w:rPr>
                <w:color w:val="000000"/>
                <w:sz w:val="12"/>
                <w:szCs w:val="12"/>
              </w:rPr>
            </w:pPr>
            <w:r w:rsidRPr="008B3CA5">
              <w:rPr>
                <w:color w:val="000000"/>
                <w:sz w:val="12"/>
                <w:szCs w:val="12"/>
              </w:rPr>
              <w:t> </w:t>
            </w:r>
          </w:p>
        </w:tc>
      </w:tr>
      <w:tr w:rsidR="008B3CA5" w:rsidRPr="008B3CA5" w:rsidTr="006104AA">
        <w:trPr>
          <w:trHeight w:val="300"/>
        </w:trPr>
        <w:tc>
          <w:tcPr>
            <w:tcW w:w="355" w:type="dxa"/>
            <w:tcBorders>
              <w:top w:val="nil"/>
              <w:left w:val="single" w:sz="8"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r>
      <w:tr w:rsidR="008B3CA5" w:rsidRPr="008B3CA5" w:rsidTr="006104AA">
        <w:trPr>
          <w:trHeight w:val="300"/>
        </w:trPr>
        <w:tc>
          <w:tcPr>
            <w:tcW w:w="10304" w:type="dxa"/>
            <w:gridSpan w:val="15"/>
            <w:vMerge w:val="restart"/>
            <w:tcBorders>
              <w:top w:val="single" w:sz="4" w:space="0" w:color="auto"/>
              <w:left w:val="single" w:sz="8" w:space="0" w:color="auto"/>
              <w:bottom w:val="nil"/>
              <w:right w:val="nil"/>
            </w:tcBorders>
            <w:shd w:val="clear" w:color="FFFFCC" w:fill="FFC000"/>
            <w:noWrap/>
            <w:vAlign w:val="center"/>
            <w:hideMark/>
          </w:tcPr>
          <w:p w:rsidR="008B3CA5" w:rsidRPr="008B3CA5" w:rsidRDefault="008B3CA5" w:rsidP="008B3CA5">
            <w:pPr>
              <w:jc w:val="center"/>
              <w:rPr>
                <w:color w:val="000000"/>
                <w:sz w:val="12"/>
                <w:szCs w:val="12"/>
              </w:rPr>
            </w:pPr>
            <w:r w:rsidRPr="008B3CA5">
              <w:rPr>
                <w:color w:val="000000"/>
                <w:sz w:val="12"/>
                <w:szCs w:val="12"/>
              </w:rPr>
              <w:t>Итого по автодорогам  местного значения (улицы)</w:t>
            </w: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val="restart"/>
            <w:tcBorders>
              <w:top w:val="nil"/>
              <w:left w:val="single" w:sz="4" w:space="0" w:color="auto"/>
              <w:bottom w:val="nil"/>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дор</w:t>
            </w:r>
            <w:proofErr w:type="gramStart"/>
            <w:r w:rsidRPr="008B3CA5">
              <w:rPr>
                <w:color w:val="000000"/>
                <w:sz w:val="12"/>
                <w:szCs w:val="12"/>
              </w:rPr>
              <w:t>.з</w:t>
            </w:r>
            <w:proofErr w:type="gramEnd"/>
            <w:r w:rsidRPr="008B3CA5">
              <w:rPr>
                <w:color w:val="000000"/>
                <w:sz w:val="12"/>
                <w:szCs w:val="12"/>
              </w:rPr>
              <w:t>наков</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дор</w:t>
            </w:r>
            <w:proofErr w:type="gramStart"/>
            <w:r w:rsidRPr="008B3CA5">
              <w:rPr>
                <w:color w:val="000000"/>
                <w:sz w:val="12"/>
                <w:szCs w:val="12"/>
              </w:rPr>
              <w:t>.з</w:t>
            </w:r>
            <w:proofErr w:type="gramEnd"/>
            <w:r w:rsidRPr="008B3CA5">
              <w:rPr>
                <w:color w:val="000000"/>
                <w:sz w:val="12"/>
                <w:szCs w:val="12"/>
              </w:rPr>
              <w:t>наков</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xml:space="preserve">установка тросового ограждения </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xml:space="preserve">установка тросового ограждения </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48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и т.д.</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и т.д.</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355" w:type="dxa"/>
            <w:tcBorders>
              <w:top w:val="single" w:sz="4" w:space="0" w:color="auto"/>
              <w:left w:val="single" w:sz="8" w:space="0" w:color="auto"/>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147"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40"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55"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78"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527"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378"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48"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18"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4"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529"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953" w:type="dxa"/>
            <w:tcBorders>
              <w:top w:val="single" w:sz="4" w:space="0" w:color="auto"/>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c>
          <w:tcPr>
            <w:tcW w:w="667" w:type="dxa"/>
            <w:tcBorders>
              <w:top w:val="nil"/>
              <w:left w:val="nil"/>
              <w:bottom w:val="single" w:sz="4" w:space="0" w:color="auto"/>
              <w:right w:val="single" w:sz="8"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 </w:t>
            </w:r>
          </w:p>
        </w:tc>
      </w:tr>
      <w:tr w:rsidR="008B3CA5" w:rsidRPr="008B3CA5" w:rsidTr="006104AA">
        <w:trPr>
          <w:trHeight w:val="300"/>
        </w:trPr>
        <w:tc>
          <w:tcPr>
            <w:tcW w:w="355" w:type="dxa"/>
            <w:tcBorders>
              <w:top w:val="nil"/>
              <w:left w:val="single" w:sz="8"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ИТОГО</w:t>
            </w:r>
          </w:p>
        </w:tc>
      </w:tr>
      <w:tr w:rsidR="008B3CA5" w:rsidRPr="008B3CA5" w:rsidTr="006104AA">
        <w:trPr>
          <w:trHeight w:val="300"/>
        </w:trPr>
        <w:tc>
          <w:tcPr>
            <w:tcW w:w="10304" w:type="dxa"/>
            <w:gridSpan w:val="15"/>
            <w:vMerge w:val="restart"/>
            <w:tcBorders>
              <w:top w:val="single" w:sz="4" w:space="0" w:color="auto"/>
              <w:left w:val="single" w:sz="8" w:space="0" w:color="auto"/>
              <w:bottom w:val="single" w:sz="4" w:space="0" w:color="000000"/>
              <w:right w:val="nil"/>
            </w:tcBorders>
            <w:shd w:val="clear" w:color="FFFFCC" w:fill="FFC000"/>
            <w:noWrap/>
            <w:vAlign w:val="center"/>
            <w:hideMark/>
          </w:tcPr>
          <w:p w:rsidR="008B3CA5" w:rsidRPr="008B3CA5" w:rsidRDefault="008B3CA5" w:rsidP="008B3CA5">
            <w:pPr>
              <w:jc w:val="center"/>
              <w:rPr>
                <w:color w:val="000000"/>
                <w:sz w:val="12"/>
                <w:szCs w:val="12"/>
              </w:rPr>
            </w:pPr>
            <w:r w:rsidRPr="008B3CA5">
              <w:rPr>
                <w:color w:val="000000"/>
                <w:sz w:val="12"/>
                <w:szCs w:val="12"/>
              </w:rPr>
              <w:t>Итого по объектам</w:t>
            </w: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val="restart"/>
            <w:tcBorders>
              <w:top w:val="nil"/>
              <w:left w:val="single" w:sz="4" w:space="0" w:color="auto"/>
              <w:bottom w:val="single" w:sz="4" w:space="0" w:color="000000"/>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0304" w:type="dxa"/>
            <w:gridSpan w:val="15"/>
            <w:vMerge/>
            <w:tcBorders>
              <w:top w:val="single" w:sz="4" w:space="0" w:color="auto"/>
              <w:left w:val="single" w:sz="8" w:space="0" w:color="auto"/>
              <w:bottom w:val="single" w:sz="4" w:space="0" w:color="000000"/>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дор</w:t>
            </w:r>
            <w:proofErr w:type="gramStart"/>
            <w:r w:rsidRPr="008B3CA5">
              <w:rPr>
                <w:color w:val="000000"/>
                <w:sz w:val="12"/>
                <w:szCs w:val="12"/>
              </w:rPr>
              <w:t>.з</w:t>
            </w:r>
            <w:proofErr w:type="gramEnd"/>
            <w:r w:rsidRPr="008B3CA5">
              <w:rPr>
                <w:color w:val="000000"/>
                <w:sz w:val="12"/>
                <w:szCs w:val="12"/>
              </w:rPr>
              <w:t>наков</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дор</w:t>
            </w:r>
            <w:proofErr w:type="gramStart"/>
            <w:r w:rsidRPr="008B3CA5">
              <w:rPr>
                <w:color w:val="000000"/>
                <w:sz w:val="12"/>
                <w:szCs w:val="12"/>
              </w:rPr>
              <w:t>.з</w:t>
            </w:r>
            <w:proofErr w:type="gramEnd"/>
            <w:r w:rsidRPr="008B3CA5">
              <w:rPr>
                <w:color w:val="000000"/>
                <w:sz w:val="12"/>
                <w:szCs w:val="12"/>
              </w:rPr>
              <w:t>наков</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0304" w:type="dxa"/>
            <w:gridSpan w:val="15"/>
            <w:vMerge/>
            <w:tcBorders>
              <w:top w:val="single" w:sz="4" w:space="0" w:color="auto"/>
              <w:left w:val="single" w:sz="8" w:space="0" w:color="auto"/>
              <w:bottom w:val="single" w:sz="4" w:space="0" w:color="000000"/>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xml:space="preserve">установка тросового ограждения </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xml:space="preserve">установка тросового ограждения </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480"/>
        </w:trPr>
        <w:tc>
          <w:tcPr>
            <w:tcW w:w="10304" w:type="dxa"/>
            <w:gridSpan w:val="15"/>
            <w:vMerge/>
            <w:tcBorders>
              <w:top w:val="single" w:sz="4" w:space="0" w:color="auto"/>
              <w:left w:val="single" w:sz="8" w:space="0" w:color="auto"/>
              <w:bottom w:val="single" w:sz="4" w:space="0" w:color="000000"/>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0304" w:type="dxa"/>
            <w:gridSpan w:val="15"/>
            <w:vMerge/>
            <w:tcBorders>
              <w:top w:val="single" w:sz="4" w:space="0" w:color="auto"/>
              <w:left w:val="single" w:sz="8" w:space="0" w:color="auto"/>
              <w:bottom w:val="single" w:sz="4" w:space="0" w:color="000000"/>
              <w:right w:val="nil"/>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и т.д.</w:t>
            </w:r>
          </w:p>
        </w:tc>
        <w:tc>
          <w:tcPr>
            <w:tcW w:w="775"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single" w:sz="4" w:space="0" w:color="000000"/>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и т.д.</w:t>
            </w:r>
          </w:p>
        </w:tc>
        <w:tc>
          <w:tcPr>
            <w:tcW w:w="728" w:type="dxa"/>
            <w:tcBorders>
              <w:top w:val="nil"/>
              <w:left w:val="nil"/>
              <w:bottom w:val="single" w:sz="4" w:space="0" w:color="auto"/>
              <w:right w:val="single" w:sz="4" w:space="0" w:color="auto"/>
            </w:tcBorders>
            <w:shd w:val="clear" w:color="000000" w:fill="FFC00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FFC00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6114" w:type="dxa"/>
            <w:gridSpan w:val="22"/>
            <w:tcBorders>
              <w:top w:val="single" w:sz="4" w:space="0" w:color="auto"/>
              <w:left w:val="single" w:sz="8" w:space="0" w:color="auto"/>
              <w:bottom w:val="single" w:sz="4" w:space="0" w:color="auto"/>
              <w:right w:val="nil"/>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Общий итог</w:t>
            </w:r>
          </w:p>
        </w:tc>
      </w:tr>
      <w:tr w:rsidR="008B3CA5" w:rsidRPr="008B3CA5" w:rsidTr="006104AA">
        <w:trPr>
          <w:trHeight w:val="300"/>
        </w:trPr>
        <w:tc>
          <w:tcPr>
            <w:tcW w:w="355" w:type="dxa"/>
            <w:tcBorders>
              <w:top w:val="nil"/>
              <w:left w:val="single" w:sz="8"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FFFFCC" w:fill="FFFFFF"/>
            <w:noWrap/>
            <w:vAlign w:val="center"/>
            <w:hideMark/>
          </w:tcPr>
          <w:p w:rsidR="008B3CA5" w:rsidRPr="008B3CA5" w:rsidRDefault="008B3CA5" w:rsidP="008B3CA5">
            <w:pPr>
              <w:jc w:val="center"/>
              <w:rPr>
                <w:color w:val="000000"/>
                <w:sz w:val="12"/>
                <w:szCs w:val="12"/>
              </w:rPr>
            </w:pPr>
            <w:r w:rsidRPr="008B3CA5">
              <w:rPr>
                <w:color w:val="000000"/>
                <w:sz w:val="12"/>
                <w:szCs w:val="12"/>
              </w:rPr>
              <w:t>ИТОГО</w:t>
            </w:r>
          </w:p>
        </w:tc>
      </w:tr>
      <w:tr w:rsidR="008B3CA5" w:rsidRPr="008B3CA5" w:rsidTr="006104AA">
        <w:trPr>
          <w:trHeight w:val="300"/>
        </w:trPr>
        <w:tc>
          <w:tcPr>
            <w:tcW w:w="355" w:type="dxa"/>
            <w:tcBorders>
              <w:top w:val="nil"/>
              <w:left w:val="single" w:sz="4" w:space="0" w:color="auto"/>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14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940,6</w:t>
            </w:r>
          </w:p>
        </w:tc>
        <w:tc>
          <w:tcPr>
            <w:tcW w:w="540"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8925652</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182,1</w:t>
            </w:r>
          </w:p>
        </w:tc>
        <w:tc>
          <w:tcPr>
            <w:tcW w:w="35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20</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370,2</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39</w:t>
            </w:r>
          </w:p>
        </w:tc>
        <w:tc>
          <w:tcPr>
            <w:tcW w:w="52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521</w:t>
            </w:r>
          </w:p>
        </w:tc>
        <w:tc>
          <w:tcPr>
            <w:tcW w:w="37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55</w:t>
            </w:r>
          </w:p>
        </w:tc>
        <w:tc>
          <w:tcPr>
            <w:tcW w:w="94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1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4"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529"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4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2016,199</w:t>
            </w:r>
          </w:p>
        </w:tc>
        <w:tc>
          <w:tcPr>
            <w:tcW w:w="953"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728"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rPr>
                <w:color w:val="000000"/>
                <w:sz w:val="12"/>
                <w:szCs w:val="12"/>
              </w:rPr>
            </w:pPr>
            <w:r w:rsidRPr="008B3CA5">
              <w:rPr>
                <w:color w:val="000000"/>
                <w:sz w:val="12"/>
                <w:szCs w:val="12"/>
              </w:rPr>
              <w:t> </w:t>
            </w:r>
          </w:p>
        </w:tc>
        <w:tc>
          <w:tcPr>
            <w:tcW w:w="667" w:type="dxa"/>
            <w:tcBorders>
              <w:top w:val="nil"/>
              <w:left w:val="nil"/>
              <w:bottom w:val="single" w:sz="4" w:space="0" w:color="auto"/>
              <w:right w:val="single" w:sz="4" w:space="0" w:color="auto"/>
            </w:tcBorders>
            <w:shd w:val="clear" w:color="FFFFCC" w:fill="FFFFFF"/>
            <w:noWrap/>
            <w:vAlign w:val="center"/>
            <w:hideMark/>
          </w:tcPr>
          <w:p w:rsidR="008B3CA5" w:rsidRPr="008B3CA5" w:rsidRDefault="008B3CA5" w:rsidP="008B3CA5">
            <w:pPr>
              <w:jc w:val="center"/>
              <w:rPr>
                <w:bCs/>
                <w:color w:val="000000"/>
                <w:sz w:val="12"/>
                <w:szCs w:val="12"/>
              </w:rPr>
            </w:pPr>
            <w:r w:rsidRPr="008B3CA5">
              <w:rPr>
                <w:bCs/>
                <w:color w:val="000000"/>
                <w:sz w:val="12"/>
                <w:szCs w:val="12"/>
              </w:rPr>
              <w:t>2010,000</w:t>
            </w:r>
          </w:p>
        </w:tc>
      </w:tr>
      <w:tr w:rsidR="008B3CA5" w:rsidRPr="008B3CA5" w:rsidTr="006104AA">
        <w:trPr>
          <w:trHeight w:val="300"/>
        </w:trPr>
        <w:tc>
          <w:tcPr>
            <w:tcW w:w="10304" w:type="dxa"/>
            <w:gridSpan w:val="15"/>
            <w:vMerge w:val="restart"/>
            <w:tcBorders>
              <w:top w:val="single" w:sz="4" w:space="0" w:color="auto"/>
              <w:left w:val="single" w:sz="8" w:space="0" w:color="auto"/>
              <w:bottom w:val="nil"/>
              <w:right w:val="nil"/>
            </w:tcBorders>
            <w:shd w:val="clear" w:color="000000" w:fill="92D050"/>
            <w:vAlign w:val="center"/>
            <w:hideMark/>
          </w:tcPr>
          <w:p w:rsidR="008B3CA5" w:rsidRPr="008B3CA5" w:rsidRDefault="008B3CA5" w:rsidP="008B3CA5">
            <w:pPr>
              <w:jc w:val="center"/>
              <w:rPr>
                <w:sz w:val="12"/>
                <w:szCs w:val="12"/>
              </w:rPr>
            </w:pPr>
            <w:r w:rsidRPr="008B3CA5">
              <w:rPr>
                <w:sz w:val="12"/>
                <w:szCs w:val="12"/>
              </w:rPr>
              <w:t>Общий итог</w:t>
            </w:r>
          </w:p>
        </w:tc>
        <w:tc>
          <w:tcPr>
            <w:tcW w:w="1022"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75"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204,9/1382462</w:t>
            </w:r>
          </w:p>
        </w:tc>
        <w:tc>
          <w:tcPr>
            <w:tcW w:w="643"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1566,749</w:t>
            </w:r>
          </w:p>
        </w:tc>
        <w:tc>
          <w:tcPr>
            <w:tcW w:w="953" w:type="dxa"/>
            <w:vMerge w:val="restart"/>
            <w:tcBorders>
              <w:top w:val="nil"/>
              <w:left w:val="single" w:sz="4" w:space="0" w:color="auto"/>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1022"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ремонт покрытия проезжей части</w:t>
            </w:r>
          </w:p>
        </w:tc>
        <w:tc>
          <w:tcPr>
            <w:tcW w:w="728"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145/994521</w:t>
            </w:r>
          </w:p>
        </w:tc>
        <w:tc>
          <w:tcPr>
            <w:tcW w:w="667" w:type="dxa"/>
            <w:tcBorders>
              <w:top w:val="nil"/>
              <w:left w:val="nil"/>
              <w:bottom w:val="single" w:sz="4" w:space="0" w:color="auto"/>
              <w:right w:val="single" w:sz="8"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1553,87</w:t>
            </w:r>
          </w:p>
        </w:tc>
      </w:tr>
      <w:tr w:rsidR="008B3CA5" w:rsidRPr="008B3CA5" w:rsidTr="006104AA">
        <w:trPr>
          <w:trHeight w:val="30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устройство защитного слоя</w:t>
            </w:r>
          </w:p>
        </w:tc>
        <w:tc>
          <w:tcPr>
            <w:tcW w:w="775"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35,46/248247</w:t>
            </w:r>
          </w:p>
        </w:tc>
        <w:tc>
          <w:tcPr>
            <w:tcW w:w="643"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259,3</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устройство защитного слоя</w:t>
            </w:r>
          </w:p>
        </w:tc>
        <w:tc>
          <w:tcPr>
            <w:tcW w:w="728"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0</w:t>
            </w:r>
          </w:p>
        </w:tc>
      </w:tr>
      <w:tr w:rsidR="008B3CA5" w:rsidRPr="008B3CA5" w:rsidTr="006104AA">
        <w:trPr>
          <w:trHeight w:val="48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75"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3375 п.</w:t>
            </w:r>
            <w:proofErr w:type="gramStart"/>
            <w:r w:rsidRPr="008B3CA5">
              <w:rPr>
                <w:color w:val="000000"/>
                <w:sz w:val="12"/>
                <w:szCs w:val="12"/>
              </w:rPr>
              <w:t>м</w:t>
            </w:r>
            <w:proofErr w:type="gramEnd"/>
            <w:r w:rsidRPr="008B3CA5">
              <w:rPr>
                <w:color w:val="000000"/>
                <w:sz w:val="12"/>
                <w:szCs w:val="12"/>
              </w:rPr>
              <w:t>.</w:t>
            </w:r>
          </w:p>
        </w:tc>
        <w:tc>
          <w:tcPr>
            <w:tcW w:w="643"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21,5</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установка барьерного ограждения</w:t>
            </w:r>
          </w:p>
        </w:tc>
        <w:tc>
          <w:tcPr>
            <w:tcW w:w="728" w:type="dxa"/>
            <w:tcBorders>
              <w:top w:val="nil"/>
              <w:left w:val="nil"/>
              <w:bottom w:val="single" w:sz="4" w:space="0" w:color="auto"/>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single" w:sz="4" w:space="0" w:color="auto"/>
              <w:right w:val="single" w:sz="8"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30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sz w:val="12"/>
                <w:szCs w:val="12"/>
              </w:rPr>
            </w:pPr>
          </w:p>
        </w:tc>
        <w:tc>
          <w:tcPr>
            <w:tcW w:w="1022" w:type="dxa"/>
            <w:tcBorders>
              <w:top w:val="nil"/>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75" w:type="dxa"/>
            <w:tcBorders>
              <w:top w:val="nil"/>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16</w:t>
            </w:r>
          </w:p>
        </w:tc>
        <w:tc>
          <w:tcPr>
            <w:tcW w:w="643" w:type="dxa"/>
            <w:tcBorders>
              <w:top w:val="nil"/>
              <w:left w:val="nil"/>
              <w:bottom w:val="nil"/>
              <w:right w:val="single" w:sz="4"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16,15</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nil"/>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установка светофорного объекта</w:t>
            </w:r>
          </w:p>
        </w:tc>
        <w:tc>
          <w:tcPr>
            <w:tcW w:w="728" w:type="dxa"/>
            <w:tcBorders>
              <w:top w:val="nil"/>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nil"/>
              <w:left w:val="nil"/>
              <w:bottom w:val="nil"/>
              <w:right w:val="single" w:sz="8"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72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установка объекта фотовидеофиксации нарушений ПДД</w:t>
            </w:r>
          </w:p>
        </w:tc>
        <w:tc>
          <w:tcPr>
            <w:tcW w:w="775"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41</w:t>
            </w:r>
          </w:p>
        </w:tc>
        <w:tc>
          <w:tcPr>
            <w:tcW w:w="643"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94</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установка объекта фотовидеофиксации нарушений ПДД</w:t>
            </w:r>
          </w:p>
        </w:tc>
        <w:tc>
          <w:tcPr>
            <w:tcW w:w="728"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single" w:sz="4" w:space="0" w:color="auto"/>
              <w:left w:val="nil"/>
              <w:bottom w:val="nil"/>
              <w:right w:val="single" w:sz="8"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w:t>
            </w:r>
          </w:p>
        </w:tc>
      </w:tr>
      <w:tr w:rsidR="008B3CA5" w:rsidRPr="008B3CA5" w:rsidTr="006104AA">
        <w:trPr>
          <w:trHeight w:val="48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75"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21,25 км</w:t>
            </w:r>
          </w:p>
        </w:tc>
        <w:tc>
          <w:tcPr>
            <w:tcW w:w="643"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42,50</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установка пешеходных ограждений</w:t>
            </w:r>
          </w:p>
        </w:tc>
        <w:tc>
          <w:tcPr>
            <w:tcW w:w="728"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0,6 км</w:t>
            </w:r>
          </w:p>
        </w:tc>
        <w:tc>
          <w:tcPr>
            <w:tcW w:w="667" w:type="dxa"/>
            <w:tcBorders>
              <w:top w:val="single" w:sz="4" w:space="0" w:color="auto"/>
              <w:left w:val="nil"/>
              <w:bottom w:val="nil"/>
              <w:right w:val="single" w:sz="8"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1,2</w:t>
            </w:r>
          </w:p>
        </w:tc>
      </w:tr>
      <w:tr w:rsidR="008B3CA5" w:rsidRPr="008B3CA5" w:rsidTr="006104AA">
        <w:trPr>
          <w:trHeight w:val="48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разработка ИТС</w:t>
            </w:r>
          </w:p>
        </w:tc>
        <w:tc>
          <w:tcPr>
            <w:tcW w:w="775"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xml:space="preserve">реконструкция подземного </w:t>
            </w:r>
            <w:r w:rsidRPr="008B3CA5">
              <w:rPr>
                <w:color w:val="000000"/>
                <w:sz w:val="12"/>
                <w:szCs w:val="12"/>
              </w:rPr>
              <w:br/>
              <w:t>пешеходного перехода</w:t>
            </w:r>
          </w:p>
        </w:tc>
        <w:tc>
          <w:tcPr>
            <w:tcW w:w="728"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1</w:t>
            </w:r>
          </w:p>
        </w:tc>
        <w:tc>
          <w:tcPr>
            <w:tcW w:w="667" w:type="dxa"/>
            <w:tcBorders>
              <w:top w:val="single" w:sz="4" w:space="0" w:color="auto"/>
              <w:left w:val="nil"/>
              <w:bottom w:val="nil"/>
              <w:right w:val="single" w:sz="8"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15,0</w:t>
            </w:r>
          </w:p>
        </w:tc>
      </w:tr>
      <w:tr w:rsidR="008B3CA5" w:rsidRPr="008B3CA5" w:rsidTr="006104AA">
        <w:trPr>
          <w:trHeight w:val="48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xml:space="preserve">строительство надземного </w:t>
            </w:r>
            <w:r w:rsidRPr="008B3CA5">
              <w:rPr>
                <w:color w:val="000000"/>
                <w:sz w:val="12"/>
                <w:szCs w:val="12"/>
              </w:rPr>
              <w:br/>
              <w:t>пешеходного перехода</w:t>
            </w:r>
          </w:p>
        </w:tc>
        <w:tc>
          <w:tcPr>
            <w:tcW w:w="775"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0,0</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xml:space="preserve">строительство надземного </w:t>
            </w:r>
            <w:r w:rsidRPr="008B3CA5">
              <w:rPr>
                <w:color w:val="000000"/>
                <w:sz w:val="12"/>
                <w:szCs w:val="12"/>
              </w:rPr>
              <w:br/>
              <w:t>пешеходного перехода</w:t>
            </w:r>
          </w:p>
        </w:tc>
        <w:tc>
          <w:tcPr>
            <w:tcW w:w="728"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4</w:t>
            </w:r>
          </w:p>
        </w:tc>
        <w:tc>
          <w:tcPr>
            <w:tcW w:w="667" w:type="dxa"/>
            <w:tcBorders>
              <w:top w:val="single" w:sz="4" w:space="0" w:color="auto"/>
              <w:left w:val="nil"/>
              <w:bottom w:val="nil"/>
              <w:right w:val="single" w:sz="8"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263,5</w:t>
            </w:r>
          </w:p>
        </w:tc>
      </w:tr>
      <w:tr w:rsidR="008B3CA5" w:rsidRPr="008B3CA5" w:rsidTr="006104AA">
        <w:trPr>
          <w:trHeight w:val="30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ПИР</w:t>
            </w:r>
          </w:p>
        </w:tc>
        <w:tc>
          <w:tcPr>
            <w:tcW w:w="775"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16,0</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ПИР</w:t>
            </w:r>
          </w:p>
        </w:tc>
        <w:tc>
          <w:tcPr>
            <w:tcW w:w="728"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single" w:sz="4" w:space="0" w:color="auto"/>
              <w:left w:val="nil"/>
              <w:bottom w:val="nil"/>
              <w:right w:val="single" w:sz="8"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10,0</w:t>
            </w:r>
          </w:p>
        </w:tc>
      </w:tr>
      <w:tr w:rsidR="008B3CA5" w:rsidRPr="008B3CA5" w:rsidTr="006104AA">
        <w:trPr>
          <w:trHeight w:val="300"/>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w:t>
            </w:r>
          </w:p>
        </w:tc>
        <w:tc>
          <w:tcPr>
            <w:tcW w:w="775"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капитальный ремонт</w:t>
            </w:r>
          </w:p>
        </w:tc>
        <w:tc>
          <w:tcPr>
            <w:tcW w:w="728" w:type="dxa"/>
            <w:tcBorders>
              <w:top w:val="single" w:sz="4" w:space="0" w:color="auto"/>
              <w:left w:val="nil"/>
              <w:bottom w:val="nil"/>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6,1/42556</w:t>
            </w:r>
          </w:p>
        </w:tc>
        <w:tc>
          <w:tcPr>
            <w:tcW w:w="667" w:type="dxa"/>
            <w:tcBorders>
              <w:top w:val="single" w:sz="4" w:space="0" w:color="auto"/>
              <w:left w:val="nil"/>
              <w:bottom w:val="nil"/>
              <w:right w:val="single" w:sz="8" w:space="0" w:color="auto"/>
            </w:tcBorders>
            <w:shd w:val="clear" w:color="000000" w:fill="92D050"/>
            <w:vAlign w:val="center"/>
            <w:hideMark/>
          </w:tcPr>
          <w:p w:rsidR="008B3CA5" w:rsidRPr="008B3CA5" w:rsidRDefault="008B3CA5" w:rsidP="008B3CA5">
            <w:pPr>
              <w:jc w:val="right"/>
              <w:rPr>
                <w:color w:val="000000"/>
                <w:sz w:val="12"/>
                <w:szCs w:val="12"/>
              </w:rPr>
            </w:pPr>
            <w:r w:rsidRPr="008B3CA5">
              <w:rPr>
                <w:color w:val="000000"/>
                <w:sz w:val="12"/>
                <w:szCs w:val="12"/>
              </w:rPr>
              <w:t>166,4</w:t>
            </w:r>
          </w:p>
        </w:tc>
      </w:tr>
      <w:tr w:rsidR="008B3CA5" w:rsidRPr="008B3CA5" w:rsidTr="006104AA">
        <w:trPr>
          <w:trHeight w:val="315"/>
        </w:trPr>
        <w:tc>
          <w:tcPr>
            <w:tcW w:w="10304" w:type="dxa"/>
            <w:gridSpan w:val="15"/>
            <w:vMerge/>
            <w:tcBorders>
              <w:top w:val="single" w:sz="4" w:space="0" w:color="auto"/>
              <w:left w:val="single" w:sz="8" w:space="0" w:color="auto"/>
              <w:bottom w:val="nil"/>
              <w:right w:val="nil"/>
            </w:tcBorders>
            <w:vAlign w:val="center"/>
            <w:hideMark/>
          </w:tcPr>
          <w:p w:rsidR="008B3CA5" w:rsidRPr="008B3CA5" w:rsidRDefault="008B3CA5" w:rsidP="008B3CA5">
            <w:pPr>
              <w:rPr>
                <w:sz w:val="12"/>
                <w:szCs w:val="12"/>
              </w:rPr>
            </w:pPr>
          </w:p>
        </w:tc>
        <w:tc>
          <w:tcPr>
            <w:tcW w:w="1022" w:type="dxa"/>
            <w:tcBorders>
              <w:top w:val="single" w:sz="4" w:space="0" w:color="auto"/>
              <w:left w:val="nil"/>
              <w:bottom w:val="single" w:sz="8" w:space="0" w:color="auto"/>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и т.д.</w:t>
            </w:r>
          </w:p>
        </w:tc>
        <w:tc>
          <w:tcPr>
            <w:tcW w:w="775" w:type="dxa"/>
            <w:tcBorders>
              <w:top w:val="single" w:sz="4" w:space="0" w:color="auto"/>
              <w:left w:val="nil"/>
              <w:bottom w:val="single" w:sz="8" w:space="0" w:color="auto"/>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43" w:type="dxa"/>
            <w:tcBorders>
              <w:top w:val="single" w:sz="4" w:space="0" w:color="auto"/>
              <w:left w:val="nil"/>
              <w:bottom w:val="single" w:sz="8" w:space="0" w:color="auto"/>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w:t>
            </w:r>
          </w:p>
        </w:tc>
        <w:tc>
          <w:tcPr>
            <w:tcW w:w="953" w:type="dxa"/>
            <w:vMerge/>
            <w:tcBorders>
              <w:top w:val="nil"/>
              <w:left w:val="single" w:sz="4" w:space="0" w:color="auto"/>
              <w:bottom w:val="nil"/>
              <w:right w:val="single" w:sz="4" w:space="0" w:color="auto"/>
            </w:tcBorders>
            <w:vAlign w:val="center"/>
            <w:hideMark/>
          </w:tcPr>
          <w:p w:rsidR="008B3CA5" w:rsidRPr="008B3CA5" w:rsidRDefault="008B3CA5" w:rsidP="008B3CA5">
            <w:pPr>
              <w:rPr>
                <w:color w:val="000000"/>
                <w:sz w:val="12"/>
                <w:szCs w:val="12"/>
              </w:rPr>
            </w:pPr>
          </w:p>
        </w:tc>
        <w:tc>
          <w:tcPr>
            <w:tcW w:w="1022" w:type="dxa"/>
            <w:tcBorders>
              <w:top w:val="single" w:sz="4" w:space="0" w:color="auto"/>
              <w:left w:val="nil"/>
              <w:bottom w:val="single" w:sz="8" w:space="0" w:color="auto"/>
              <w:right w:val="single" w:sz="4" w:space="0" w:color="auto"/>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и т.д.</w:t>
            </w:r>
          </w:p>
        </w:tc>
        <w:tc>
          <w:tcPr>
            <w:tcW w:w="728" w:type="dxa"/>
            <w:tcBorders>
              <w:top w:val="single" w:sz="4" w:space="0" w:color="auto"/>
              <w:left w:val="nil"/>
              <w:bottom w:val="single" w:sz="8" w:space="0" w:color="auto"/>
              <w:right w:val="single" w:sz="4" w:space="0" w:color="auto"/>
            </w:tcBorders>
            <w:shd w:val="clear" w:color="000000" w:fill="92D050"/>
            <w:vAlign w:val="center"/>
            <w:hideMark/>
          </w:tcPr>
          <w:p w:rsidR="008B3CA5" w:rsidRPr="008B3CA5" w:rsidRDefault="008B3CA5" w:rsidP="008B3CA5">
            <w:pPr>
              <w:jc w:val="center"/>
              <w:rPr>
                <w:color w:val="000000"/>
                <w:sz w:val="12"/>
                <w:szCs w:val="12"/>
              </w:rPr>
            </w:pPr>
            <w:r w:rsidRPr="008B3CA5">
              <w:rPr>
                <w:color w:val="000000"/>
                <w:sz w:val="12"/>
                <w:szCs w:val="12"/>
              </w:rPr>
              <w:t> </w:t>
            </w:r>
          </w:p>
        </w:tc>
        <w:tc>
          <w:tcPr>
            <w:tcW w:w="667" w:type="dxa"/>
            <w:tcBorders>
              <w:top w:val="single" w:sz="4" w:space="0" w:color="auto"/>
              <w:left w:val="nil"/>
              <w:bottom w:val="single" w:sz="8" w:space="0" w:color="auto"/>
              <w:right w:val="nil"/>
            </w:tcBorders>
            <w:shd w:val="clear" w:color="000000" w:fill="92D050"/>
            <w:vAlign w:val="center"/>
            <w:hideMark/>
          </w:tcPr>
          <w:p w:rsidR="008B3CA5" w:rsidRPr="008B3CA5" w:rsidRDefault="008B3CA5" w:rsidP="008B3CA5">
            <w:pPr>
              <w:rPr>
                <w:color w:val="000000"/>
                <w:sz w:val="12"/>
                <w:szCs w:val="12"/>
              </w:rPr>
            </w:pPr>
            <w:r w:rsidRPr="008B3CA5">
              <w:rPr>
                <w:color w:val="000000"/>
                <w:sz w:val="12"/>
                <w:szCs w:val="12"/>
              </w:rPr>
              <w:t> </w:t>
            </w:r>
          </w:p>
        </w:tc>
      </w:tr>
    </w:tbl>
    <w:p w:rsidR="008B3CA5" w:rsidRDefault="008B3CA5"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sectPr w:rsidR="00261E54" w:rsidSect="008B3CA5">
          <w:footerReference w:type="default" r:id="rId17"/>
          <w:headerReference w:type="first" r:id="rId18"/>
          <w:pgSz w:w="16840" w:h="11907" w:orient="landscape" w:code="9"/>
          <w:pgMar w:top="964" w:right="284" w:bottom="624" w:left="567" w:header="567" w:footer="567" w:gutter="0"/>
          <w:cols w:space="708"/>
          <w:titlePg/>
          <w:docGrid w:linePitch="360"/>
        </w:sectPr>
      </w:pPr>
    </w:p>
    <w:p w:rsidR="00261E54" w:rsidRPr="002517AD" w:rsidRDefault="00261E54" w:rsidP="00261E54">
      <w:pPr>
        <w:pStyle w:val="ConsPlusNormal"/>
        <w:ind w:firstLine="540"/>
        <w:jc w:val="right"/>
      </w:pPr>
      <w:r w:rsidRPr="002517AD">
        <w:lastRenderedPageBreak/>
        <w:t>Приложение № 5.2</w:t>
      </w:r>
    </w:p>
    <w:p w:rsidR="00261E54" w:rsidRPr="002517AD" w:rsidRDefault="00261E54" w:rsidP="00261E54">
      <w:pPr>
        <w:pStyle w:val="ConsPlusNormal"/>
        <w:ind w:firstLine="540"/>
        <w:jc w:val="right"/>
      </w:pPr>
    </w:p>
    <w:tbl>
      <w:tblPr>
        <w:tblW w:w="14280" w:type="dxa"/>
        <w:tblInd w:w="91" w:type="dxa"/>
        <w:tblLook w:val="04A0"/>
      </w:tblPr>
      <w:tblGrid>
        <w:gridCol w:w="880"/>
        <w:gridCol w:w="9220"/>
        <w:gridCol w:w="2160"/>
        <w:gridCol w:w="2020"/>
      </w:tblGrid>
      <w:tr w:rsidR="00261E54" w:rsidRPr="00011D9D" w:rsidTr="00261E54">
        <w:trPr>
          <w:trHeight w:val="368"/>
        </w:trPr>
        <w:tc>
          <w:tcPr>
            <w:tcW w:w="14280" w:type="dxa"/>
            <w:gridSpan w:val="4"/>
            <w:vMerge w:val="restart"/>
            <w:tcBorders>
              <w:top w:val="nil"/>
              <w:bottom w:val="nil"/>
              <w:right w:val="nil"/>
            </w:tcBorders>
            <w:shd w:val="clear" w:color="auto" w:fill="auto"/>
            <w:vAlign w:val="center"/>
            <w:hideMark/>
          </w:tcPr>
          <w:p w:rsidR="00261E54" w:rsidRPr="00011D9D" w:rsidRDefault="00261E54" w:rsidP="00261E54">
            <w:pPr>
              <w:jc w:val="center"/>
              <w:rPr>
                <w:b/>
                <w:bCs/>
                <w:color w:val="000000"/>
                <w:sz w:val="32"/>
                <w:szCs w:val="32"/>
              </w:rPr>
            </w:pPr>
            <w:r w:rsidRPr="00011D9D">
              <w:rPr>
                <w:b/>
                <w:bCs/>
                <w:color w:val="000000"/>
                <w:sz w:val="32"/>
                <w:szCs w:val="32"/>
              </w:rPr>
              <w:t>Предложения по ресурсному о</w:t>
            </w:r>
            <w:r>
              <w:rPr>
                <w:b/>
                <w:bCs/>
                <w:color w:val="000000"/>
                <w:sz w:val="32"/>
                <w:szCs w:val="32"/>
              </w:rPr>
              <w:t xml:space="preserve">беспечению программы </w:t>
            </w:r>
          </w:p>
        </w:tc>
      </w:tr>
      <w:tr w:rsidR="00261E54" w:rsidRPr="00011D9D" w:rsidTr="00261E54">
        <w:trPr>
          <w:trHeight w:val="600"/>
        </w:trPr>
        <w:tc>
          <w:tcPr>
            <w:tcW w:w="14280" w:type="dxa"/>
            <w:gridSpan w:val="4"/>
            <w:vMerge/>
            <w:tcBorders>
              <w:top w:val="nil"/>
              <w:bottom w:val="nil"/>
              <w:right w:val="nil"/>
            </w:tcBorders>
            <w:vAlign w:val="center"/>
            <w:hideMark/>
          </w:tcPr>
          <w:p w:rsidR="00261E54" w:rsidRPr="00011D9D" w:rsidRDefault="00261E54" w:rsidP="00261E54">
            <w:pPr>
              <w:rPr>
                <w:b/>
                <w:bCs/>
                <w:color w:val="000000"/>
                <w:sz w:val="32"/>
                <w:szCs w:val="32"/>
              </w:rPr>
            </w:pPr>
          </w:p>
        </w:tc>
      </w:tr>
      <w:tr w:rsidR="00261E54" w:rsidRPr="00011D9D" w:rsidTr="00261E54">
        <w:trPr>
          <w:trHeight w:val="870"/>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w:t>
            </w:r>
          </w:p>
        </w:tc>
        <w:tc>
          <w:tcPr>
            <w:tcW w:w="9220" w:type="dxa"/>
            <w:vMerge w:val="restart"/>
            <w:tcBorders>
              <w:top w:val="single" w:sz="8" w:space="0" w:color="auto"/>
              <w:left w:val="nil"/>
              <w:bottom w:val="single" w:sz="8" w:space="0" w:color="000000"/>
              <w:right w:val="nil"/>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Источник финансирования</w:t>
            </w:r>
          </w:p>
        </w:tc>
        <w:tc>
          <w:tcPr>
            <w:tcW w:w="41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Обьем финансирования, млн</w:t>
            </w:r>
            <w:proofErr w:type="gramStart"/>
            <w:r w:rsidRPr="00011D9D">
              <w:rPr>
                <w:b/>
                <w:bCs/>
                <w:color w:val="000000"/>
                <w:sz w:val="22"/>
                <w:szCs w:val="22"/>
              </w:rPr>
              <w:t>.р</w:t>
            </w:r>
            <w:proofErr w:type="gramEnd"/>
            <w:r w:rsidRPr="00011D9D">
              <w:rPr>
                <w:b/>
                <w:bCs/>
                <w:color w:val="000000"/>
                <w:sz w:val="22"/>
                <w:szCs w:val="22"/>
              </w:rPr>
              <w:t>уб.</w:t>
            </w:r>
          </w:p>
        </w:tc>
      </w:tr>
      <w:tr w:rsidR="00261E54" w:rsidRPr="00011D9D" w:rsidTr="00261E54">
        <w:trPr>
          <w:trHeight w:val="315"/>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261E54" w:rsidRPr="00011D9D" w:rsidRDefault="00261E54" w:rsidP="00261E54">
            <w:pPr>
              <w:rPr>
                <w:b/>
                <w:bCs/>
                <w:color w:val="000000"/>
              </w:rPr>
            </w:pPr>
          </w:p>
        </w:tc>
        <w:tc>
          <w:tcPr>
            <w:tcW w:w="9220" w:type="dxa"/>
            <w:vMerge/>
            <w:tcBorders>
              <w:top w:val="single" w:sz="8" w:space="0" w:color="auto"/>
              <w:left w:val="nil"/>
              <w:bottom w:val="single" w:sz="8" w:space="0" w:color="000000"/>
              <w:right w:val="nil"/>
            </w:tcBorders>
            <w:vAlign w:val="center"/>
            <w:hideMark/>
          </w:tcPr>
          <w:p w:rsidR="00261E54" w:rsidRPr="00011D9D" w:rsidRDefault="00261E54" w:rsidP="00261E54">
            <w:pPr>
              <w:rPr>
                <w:b/>
                <w:bCs/>
                <w:color w:val="000000"/>
              </w:rPr>
            </w:pPr>
          </w:p>
        </w:tc>
        <w:tc>
          <w:tcPr>
            <w:tcW w:w="2160" w:type="dxa"/>
            <w:tcBorders>
              <w:top w:val="nil"/>
              <w:left w:val="single" w:sz="8" w:space="0" w:color="auto"/>
              <w:bottom w:val="single" w:sz="8" w:space="0" w:color="auto"/>
              <w:right w:val="nil"/>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2017 год</w:t>
            </w:r>
          </w:p>
        </w:tc>
        <w:tc>
          <w:tcPr>
            <w:tcW w:w="2020" w:type="dxa"/>
            <w:tcBorders>
              <w:top w:val="nil"/>
              <w:left w:val="single" w:sz="4" w:space="0" w:color="auto"/>
              <w:bottom w:val="single" w:sz="8" w:space="0" w:color="auto"/>
              <w:right w:val="single" w:sz="8"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2018 год</w:t>
            </w:r>
          </w:p>
        </w:tc>
      </w:tr>
      <w:tr w:rsidR="00261E54" w:rsidRPr="00011D9D" w:rsidTr="00261E54">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261E54" w:rsidRPr="00011D9D" w:rsidRDefault="00261E54" w:rsidP="00261E54">
            <w:pPr>
              <w:jc w:val="center"/>
              <w:rPr>
                <w:color w:val="000000"/>
              </w:rPr>
            </w:pPr>
            <w:r w:rsidRPr="00011D9D">
              <w:rPr>
                <w:color w:val="000000"/>
                <w:sz w:val="22"/>
                <w:szCs w:val="22"/>
              </w:rPr>
              <w:t>1</w:t>
            </w:r>
          </w:p>
        </w:tc>
        <w:tc>
          <w:tcPr>
            <w:tcW w:w="9220" w:type="dxa"/>
            <w:tcBorders>
              <w:top w:val="nil"/>
              <w:left w:val="nil"/>
              <w:bottom w:val="single" w:sz="4" w:space="0" w:color="auto"/>
              <w:right w:val="nil"/>
            </w:tcBorders>
            <w:shd w:val="clear" w:color="auto" w:fill="auto"/>
            <w:noWrap/>
            <w:vAlign w:val="bottom"/>
            <w:hideMark/>
          </w:tcPr>
          <w:p w:rsidR="00261E54" w:rsidRPr="00011D9D" w:rsidRDefault="00261E54" w:rsidP="00261E54">
            <w:pPr>
              <w:rPr>
                <w:color w:val="000000"/>
              </w:rPr>
            </w:pPr>
            <w:r w:rsidRPr="00011D9D">
              <w:rPr>
                <w:color w:val="000000"/>
                <w:sz w:val="22"/>
                <w:szCs w:val="22"/>
              </w:rPr>
              <w:t>Местный бюджет</w:t>
            </w:r>
          </w:p>
        </w:tc>
        <w:tc>
          <w:tcPr>
            <w:tcW w:w="21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1D9D" w:rsidRDefault="00261E54" w:rsidP="00261E54">
            <w:pPr>
              <w:jc w:val="center"/>
              <w:rPr>
                <w:color w:val="000000"/>
              </w:rPr>
            </w:pPr>
            <w:r>
              <w:rPr>
                <w:color w:val="000000"/>
                <w:sz w:val="22"/>
                <w:szCs w:val="22"/>
              </w:rPr>
              <w:t>0,200</w:t>
            </w:r>
            <w:r w:rsidRPr="00011D9D">
              <w:rPr>
                <w:color w:val="000000"/>
                <w:sz w:val="22"/>
                <w:szCs w:val="22"/>
              </w:rPr>
              <w:t> </w:t>
            </w:r>
          </w:p>
        </w:tc>
        <w:tc>
          <w:tcPr>
            <w:tcW w:w="2020" w:type="dxa"/>
            <w:tcBorders>
              <w:top w:val="nil"/>
              <w:left w:val="nil"/>
              <w:bottom w:val="single" w:sz="4" w:space="0" w:color="auto"/>
              <w:right w:val="single" w:sz="8" w:space="0" w:color="auto"/>
            </w:tcBorders>
            <w:shd w:val="clear" w:color="auto" w:fill="auto"/>
            <w:noWrap/>
            <w:vAlign w:val="center"/>
            <w:hideMark/>
          </w:tcPr>
          <w:p w:rsidR="00261E54" w:rsidRPr="00011D9D" w:rsidRDefault="00261E54" w:rsidP="00261E54">
            <w:pPr>
              <w:jc w:val="center"/>
              <w:rPr>
                <w:color w:val="000000"/>
              </w:rPr>
            </w:pPr>
            <w:r>
              <w:rPr>
                <w:color w:val="000000"/>
                <w:sz w:val="22"/>
                <w:szCs w:val="22"/>
              </w:rPr>
              <w:t>0,200</w:t>
            </w:r>
            <w:r w:rsidRPr="00011D9D">
              <w:rPr>
                <w:color w:val="000000"/>
                <w:sz w:val="22"/>
                <w:szCs w:val="22"/>
              </w:rPr>
              <w:t> </w:t>
            </w:r>
          </w:p>
        </w:tc>
      </w:tr>
      <w:tr w:rsidR="00261E54" w:rsidRPr="00011D9D" w:rsidTr="00261E54">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261E54" w:rsidRPr="00011D9D" w:rsidRDefault="00261E54" w:rsidP="00261E54">
            <w:pPr>
              <w:jc w:val="center"/>
              <w:rPr>
                <w:color w:val="000000"/>
              </w:rPr>
            </w:pPr>
            <w:r w:rsidRPr="00011D9D">
              <w:rPr>
                <w:color w:val="000000"/>
                <w:sz w:val="22"/>
                <w:szCs w:val="22"/>
              </w:rPr>
              <w:t>2</w:t>
            </w:r>
          </w:p>
        </w:tc>
        <w:tc>
          <w:tcPr>
            <w:tcW w:w="9220" w:type="dxa"/>
            <w:tcBorders>
              <w:top w:val="nil"/>
              <w:left w:val="nil"/>
              <w:bottom w:val="single" w:sz="4" w:space="0" w:color="auto"/>
              <w:right w:val="nil"/>
            </w:tcBorders>
            <w:shd w:val="clear" w:color="auto" w:fill="auto"/>
            <w:noWrap/>
            <w:vAlign w:val="bottom"/>
            <w:hideMark/>
          </w:tcPr>
          <w:p w:rsidR="00261E54" w:rsidRPr="00011D9D" w:rsidRDefault="00261E54" w:rsidP="00261E54">
            <w:pPr>
              <w:rPr>
                <w:color w:val="000000"/>
              </w:rPr>
            </w:pPr>
            <w:r w:rsidRPr="00011D9D">
              <w:rPr>
                <w:color w:val="000000"/>
                <w:sz w:val="22"/>
                <w:szCs w:val="22"/>
              </w:rPr>
              <w:t>Региональный бюджет</w:t>
            </w:r>
          </w:p>
        </w:tc>
        <w:tc>
          <w:tcPr>
            <w:tcW w:w="21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1D9D" w:rsidRDefault="00261E54" w:rsidP="00261E54">
            <w:pPr>
              <w:jc w:val="center"/>
              <w:rPr>
                <w:color w:val="000000"/>
              </w:rPr>
            </w:pPr>
            <w:r>
              <w:rPr>
                <w:color w:val="000000"/>
                <w:sz w:val="22"/>
                <w:szCs w:val="22"/>
              </w:rPr>
              <w:t>999,999</w:t>
            </w:r>
            <w:r w:rsidRPr="00011D9D">
              <w:rPr>
                <w:color w:val="000000"/>
                <w:sz w:val="22"/>
                <w:szCs w:val="22"/>
              </w:rPr>
              <w:t> </w:t>
            </w:r>
          </w:p>
        </w:tc>
        <w:tc>
          <w:tcPr>
            <w:tcW w:w="2020" w:type="dxa"/>
            <w:tcBorders>
              <w:top w:val="nil"/>
              <w:left w:val="nil"/>
              <w:bottom w:val="single" w:sz="4" w:space="0" w:color="auto"/>
              <w:right w:val="single" w:sz="8" w:space="0" w:color="auto"/>
            </w:tcBorders>
            <w:shd w:val="clear" w:color="auto" w:fill="auto"/>
            <w:noWrap/>
            <w:vAlign w:val="center"/>
            <w:hideMark/>
          </w:tcPr>
          <w:p w:rsidR="00261E54" w:rsidRPr="00011D9D" w:rsidRDefault="00261E54" w:rsidP="00261E54">
            <w:pPr>
              <w:jc w:val="center"/>
              <w:rPr>
                <w:color w:val="000000"/>
              </w:rPr>
            </w:pPr>
            <w:r>
              <w:rPr>
                <w:color w:val="000000"/>
                <w:sz w:val="22"/>
                <w:szCs w:val="22"/>
              </w:rPr>
              <w:t>999,800</w:t>
            </w:r>
            <w:r w:rsidRPr="00011D9D">
              <w:rPr>
                <w:color w:val="000000"/>
                <w:sz w:val="22"/>
                <w:szCs w:val="22"/>
              </w:rPr>
              <w:t> </w:t>
            </w:r>
          </w:p>
        </w:tc>
      </w:tr>
      <w:tr w:rsidR="00261E54" w:rsidRPr="00011D9D" w:rsidTr="00261E54">
        <w:trPr>
          <w:trHeight w:val="315"/>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 xml:space="preserve"> </w:t>
            </w:r>
          </w:p>
        </w:tc>
        <w:tc>
          <w:tcPr>
            <w:tcW w:w="9220" w:type="dxa"/>
            <w:tcBorders>
              <w:top w:val="nil"/>
              <w:left w:val="nil"/>
              <w:bottom w:val="single" w:sz="4" w:space="0" w:color="auto"/>
              <w:right w:val="nil"/>
            </w:tcBorders>
            <w:shd w:val="clear" w:color="auto" w:fill="auto"/>
            <w:vAlign w:val="center"/>
            <w:hideMark/>
          </w:tcPr>
          <w:p w:rsidR="00261E54" w:rsidRPr="00011D9D" w:rsidRDefault="00261E54" w:rsidP="00261E54">
            <w:pPr>
              <w:rPr>
                <w:b/>
                <w:bCs/>
                <w:color w:val="000000"/>
              </w:rPr>
            </w:pPr>
            <w:r w:rsidRPr="00011D9D">
              <w:rPr>
                <w:b/>
                <w:bCs/>
                <w:color w:val="000000"/>
                <w:sz w:val="22"/>
                <w:szCs w:val="22"/>
              </w:rPr>
              <w:t>Итого объем финансирования субьекта:</w:t>
            </w:r>
          </w:p>
        </w:tc>
        <w:tc>
          <w:tcPr>
            <w:tcW w:w="2160" w:type="dxa"/>
            <w:tcBorders>
              <w:top w:val="nil"/>
              <w:left w:val="single" w:sz="8" w:space="0" w:color="auto"/>
              <w:bottom w:val="single" w:sz="4" w:space="0" w:color="auto"/>
              <w:right w:val="single" w:sz="4" w:space="0" w:color="auto"/>
            </w:tcBorders>
            <w:shd w:val="clear" w:color="auto" w:fill="auto"/>
            <w:vAlign w:val="center"/>
            <w:hideMark/>
          </w:tcPr>
          <w:p w:rsidR="00261E54" w:rsidRPr="00011D9D" w:rsidRDefault="00261E54" w:rsidP="00261E54">
            <w:pPr>
              <w:jc w:val="center"/>
              <w:rPr>
                <w:b/>
                <w:bCs/>
                <w:color w:val="000000"/>
              </w:rPr>
            </w:pPr>
            <w:r>
              <w:rPr>
                <w:b/>
                <w:bCs/>
                <w:color w:val="000000"/>
                <w:sz w:val="22"/>
                <w:szCs w:val="22"/>
              </w:rPr>
              <w:t>1000,199</w:t>
            </w:r>
          </w:p>
        </w:tc>
        <w:tc>
          <w:tcPr>
            <w:tcW w:w="2020" w:type="dxa"/>
            <w:tcBorders>
              <w:top w:val="nil"/>
              <w:left w:val="nil"/>
              <w:bottom w:val="single" w:sz="4" w:space="0" w:color="auto"/>
              <w:right w:val="single" w:sz="8" w:space="0" w:color="auto"/>
            </w:tcBorders>
            <w:shd w:val="clear" w:color="auto" w:fill="auto"/>
            <w:vAlign w:val="center"/>
            <w:hideMark/>
          </w:tcPr>
          <w:p w:rsidR="00261E54" w:rsidRPr="00011D9D" w:rsidRDefault="00261E54" w:rsidP="00261E54">
            <w:pPr>
              <w:jc w:val="center"/>
              <w:rPr>
                <w:b/>
                <w:bCs/>
                <w:color w:val="000000"/>
              </w:rPr>
            </w:pPr>
            <w:r>
              <w:rPr>
                <w:b/>
                <w:bCs/>
                <w:color w:val="000000"/>
                <w:sz w:val="22"/>
                <w:szCs w:val="22"/>
              </w:rPr>
              <w:t>1000</w:t>
            </w:r>
            <w:r w:rsidRPr="00011D9D">
              <w:rPr>
                <w:b/>
                <w:bCs/>
                <w:color w:val="000000"/>
                <w:sz w:val="22"/>
                <w:szCs w:val="22"/>
              </w:rPr>
              <w:t>,00</w:t>
            </w:r>
            <w:r>
              <w:rPr>
                <w:b/>
                <w:bCs/>
                <w:color w:val="000000"/>
                <w:sz w:val="22"/>
                <w:szCs w:val="22"/>
              </w:rPr>
              <w:t>0</w:t>
            </w:r>
          </w:p>
        </w:tc>
      </w:tr>
      <w:tr w:rsidR="00261E54" w:rsidRPr="00011D9D" w:rsidTr="00261E54">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261E54" w:rsidRPr="00011D9D" w:rsidRDefault="00261E54" w:rsidP="00261E54">
            <w:pPr>
              <w:jc w:val="center"/>
              <w:rPr>
                <w:color w:val="000000"/>
              </w:rPr>
            </w:pPr>
            <w:r w:rsidRPr="00011D9D">
              <w:rPr>
                <w:color w:val="000000"/>
                <w:sz w:val="22"/>
                <w:szCs w:val="22"/>
              </w:rPr>
              <w:t>3</w:t>
            </w:r>
          </w:p>
        </w:tc>
        <w:tc>
          <w:tcPr>
            <w:tcW w:w="9220" w:type="dxa"/>
            <w:tcBorders>
              <w:top w:val="nil"/>
              <w:left w:val="nil"/>
              <w:bottom w:val="single" w:sz="4" w:space="0" w:color="auto"/>
              <w:right w:val="nil"/>
            </w:tcBorders>
            <w:shd w:val="clear" w:color="auto" w:fill="auto"/>
            <w:noWrap/>
            <w:vAlign w:val="bottom"/>
            <w:hideMark/>
          </w:tcPr>
          <w:p w:rsidR="00261E54" w:rsidRPr="00011D9D" w:rsidRDefault="00261E54" w:rsidP="00261E54">
            <w:pPr>
              <w:rPr>
                <w:color w:val="000000"/>
              </w:rPr>
            </w:pPr>
            <w:r w:rsidRPr="00011D9D">
              <w:rPr>
                <w:color w:val="000000"/>
                <w:sz w:val="22"/>
                <w:szCs w:val="22"/>
              </w:rPr>
              <w:t>Федеральный бюджет</w:t>
            </w:r>
          </w:p>
        </w:tc>
        <w:tc>
          <w:tcPr>
            <w:tcW w:w="21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1D9D" w:rsidRDefault="00261E54" w:rsidP="00261E54">
            <w:pPr>
              <w:jc w:val="center"/>
              <w:rPr>
                <w:color w:val="000000"/>
              </w:rPr>
            </w:pPr>
            <w:r>
              <w:rPr>
                <w:color w:val="000000"/>
                <w:sz w:val="22"/>
                <w:szCs w:val="22"/>
              </w:rPr>
              <w:t>1000,000</w:t>
            </w:r>
            <w:r w:rsidRPr="00011D9D">
              <w:rPr>
                <w:color w:val="000000"/>
                <w:sz w:val="22"/>
                <w:szCs w:val="22"/>
              </w:rPr>
              <w:t> </w:t>
            </w:r>
          </w:p>
        </w:tc>
        <w:tc>
          <w:tcPr>
            <w:tcW w:w="2020" w:type="dxa"/>
            <w:tcBorders>
              <w:top w:val="nil"/>
              <w:left w:val="nil"/>
              <w:bottom w:val="single" w:sz="4" w:space="0" w:color="auto"/>
              <w:right w:val="single" w:sz="8" w:space="0" w:color="auto"/>
            </w:tcBorders>
            <w:shd w:val="clear" w:color="auto" w:fill="auto"/>
            <w:noWrap/>
            <w:vAlign w:val="center"/>
            <w:hideMark/>
          </w:tcPr>
          <w:p w:rsidR="00261E54" w:rsidRPr="00011D9D" w:rsidRDefault="00261E54" w:rsidP="00261E54">
            <w:pPr>
              <w:jc w:val="center"/>
              <w:rPr>
                <w:color w:val="000000"/>
              </w:rPr>
            </w:pPr>
            <w:r>
              <w:rPr>
                <w:color w:val="000000"/>
                <w:sz w:val="22"/>
                <w:szCs w:val="22"/>
              </w:rPr>
              <w:t>1000,000</w:t>
            </w:r>
            <w:r w:rsidRPr="00011D9D">
              <w:rPr>
                <w:color w:val="000000"/>
                <w:sz w:val="22"/>
                <w:szCs w:val="22"/>
              </w:rPr>
              <w:t> </w:t>
            </w:r>
          </w:p>
        </w:tc>
      </w:tr>
      <w:tr w:rsidR="00261E54" w:rsidRPr="00011D9D" w:rsidTr="00261E54">
        <w:trPr>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261E54" w:rsidRPr="00011D9D" w:rsidRDefault="00261E54" w:rsidP="00261E54">
            <w:pPr>
              <w:jc w:val="center"/>
              <w:rPr>
                <w:b/>
                <w:bCs/>
                <w:color w:val="000000"/>
              </w:rPr>
            </w:pPr>
            <w:r w:rsidRPr="00011D9D">
              <w:rPr>
                <w:b/>
                <w:bCs/>
                <w:color w:val="000000"/>
                <w:sz w:val="22"/>
                <w:szCs w:val="22"/>
              </w:rPr>
              <w:t xml:space="preserve"> </w:t>
            </w:r>
          </w:p>
        </w:tc>
        <w:tc>
          <w:tcPr>
            <w:tcW w:w="9220" w:type="dxa"/>
            <w:tcBorders>
              <w:top w:val="nil"/>
              <w:left w:val="nil"/>
              <w:bottom w:val="single" w:sz="8" w:space="0" w:color="auto"/>
              <w:right w:val="nil"/>
            </w:tcBorders>
            <w:shd w:val="clear" w:color="auto" w:fill="auto"/>
            <w:noWrap/>
            <w:vAlign w:val="bottom"/>
            <w:hideMark/>
          </w:tcPr>
          <w:p w:rsidR="00261E54" w:rsidRPr="00011D9D" w:rsidRDefault="00261E54" w:rsidP="00261E54">
            <w:pPr>
              <w:rPr>
                <w:b/>
                <w:bCs/>
                <w:color w:val="000000"/>
              </w:rPr>
            </w:pPr>
            <w:r w:rsidRPr="00011D9D">
              <w:rPr>
                <w:b/>
                <w:bCs/>
                <w:color w:val="000000"/>
                <w:sz w:val="22"/>
                <w:szCs w:val="22"/>
              </w:rPr>
              <w:t>Итого общий объем финансирования:</w:t>
            </w:r>
          </w:p>
        </w:tc>
        <w:tc>
          <w:tcPr>
            <w:tcW w:w="2160" w:type="dxa"/>
            <w:tcBorders>
              <w:top w:val="nil"/>
              <w:left w:val="single" w:sz="8" w:space="0" w:color="auto"/>
              <w:bottom w:val="single" w:sz="8" w:space="0" w:color="auto"/>
              <w:right w:val="single" w:sz="4" w:space="0" w:color="auto"/>
            </w:tcBorders>
            <w:shd w:val="clear" w:color="auto" w:fill="auto"/>
            <w:noWrap/>
            <w:vAlign w:val="center"/>
            <w:hideMark/>
          </w:tcPr>
          <w:p w:rsidR="00261E54" w:rsidRPr="00011D9D" w:rsidRDefault="00261E54" w:rsidP="00261E54">
            <w:pPr>
              <w:jc w:val="center"/>
              <w:rPr>
                <w:b/>
                <w:bCs/>
                <w:color w:val="000000"/>
              </w:rPr>
            </w:pPr>
            <w:r>
              <w:rPr>
                <w:b/>
                <w:bCs/>
                <w:color w:val="000000"/>
                <w:sz w:val="22"/>
                <w:szCs w:val="22"/>
              </w:rPr>
              <w:t>2000,199</w:t>
            </w:r>
          </w:p>
        </w:tc>
        <w:tc>
          <w:tcPr>
            <w:tcW w:w="2020" w:type="dxa"/>
            <w:tcBorders>
              <w:top w:val="nil"/>
              <w:left w:val="nil"/>
              <w:bottom w:val="single" w:sz="8" w:space="0" w:color="auto"/>
              <w:right w:val="single" w:sz="8" w:space="0" w:color="auto"/>
            </w:tcBorders>
            <w:shd w:val="clear" w:color="auto" w:fill="auto"/>
            <w:noWrap/>
            <w:vAlign w:val="center"/>
            <w:hideMark/>
          </w:tcPr>
          <w:p w:rsidR="00261E54" w:rsidRPr="00011D9D" w:rsidRDefault="00261E54" w:rsidP="00261E54">
            <w:pPr>
              <w:jc w:val="center"/>
              <w:rPr>
                <w:b/>
                <w:bCs/>
                <w:color w:val="000000"/>
              </w:rPr>
            </w:pPr>
            <w:r>
              <w:rPr>
                <w:b/>
                <w:bCs/>
                <w:color w:val="000000"/>
                <w:sz w:val="22"/>
                <w:szCs w:val="22"/>
              </w:rPr>
              <w:t>2000</w:t>
            </w:r>
            <w:r w:rsidRPr="00011D9D">
              <w:rPr>
                <w:b/>
                <w:bCs/>
                <w:color w:val="000000"/>
                <w:sz w:val="22"/>
                <w:szCs w:val="22"/>
              </w:rPr>
              <w:t>,00</w:t>
            </w:r>
            <w:r>
              <w:rPr>
                <w:b/>
                <w:bCs/>
                <w:color w:val="000000"/>
                <w:sz w:val="22"/>
                <w:szCs w:val="22"/>
              </w:rPr>
              <w:t>0</w:t>
            </w:r>
          </w:p>
        </w:tc>
      </w:tr>
      <w:tr w:rsidR="00261E54" w:rsidRPr="00011D9D" w:rsidTr="00261E54">
        <w:trPr>
          <w:trHeight w:val="300"/>
        </w:trPr>
        <w:tc>
          <w:tcPr>
            <w:tcW w:w="880" w:type="dxa"/>
            <w:tcBorders>
              <w:top w:val="nil"/>
              <w:left w:val="nil"/>
              <w:bottom w:val="nil"/>
              <w:right w:val="nil"/>
            </w:tcBorders>
            <w:shd w:val="clear" w:color="auto" w:fill="auto"/>
            <w:noWrap/>
            <w:vAlign w:val="bottom"/>
            <w:hideMark/>
          </w:tcPr>
          <w:p w:rsidR="00261E54" w:rsidRPr="00011D9D" w:rsidRDefault="00261E54" w:rsidP="00261E54">
            <w:pPr>
              <w:rPr>
                <w:color w:val="000000"/>
              </w:rPr>
            </w:pPr>
          </w:p>
        </w:tc>
        <w:tc>
          <w:tcPr>
            <w:tcW w:w="9220" w:type="dxa"/>
            <w:tcBorders>
              <w:top w:val="nil"/>
              <w:left w:val="nil"/>
              <w:bottom w:val="nil"/>
              <w:right w:val="nil"/>
            </w:tcBorders>
            <w:shd w:val="clear" w:color="auto" w:fill="auto"/>
            <w:noWrap/>
            <w:vAlign w:val="bottom"/>
            <w:hideMark/>
          </w:tcPr>
          <w:p w:rsidR="00261E54" w:rsidRPr="00011D9D" w:rsidRDefault="00261E54" w:rsidP="00261E54">
            <w:pPr>
              <w:rPr>
                <w:color w:val="000000"/>
              </w:rPr>
            </w:pPr>
          </w:p>
        </w:tc>
        <w:tc>
          <w:tcPr>
            <w:tcW w:w="2160" w:type="dxa"/>
            <w:tcBorders>
              <w:top w:val="nil"/>
              <w:left w:val="nil"/>
              <w:bottom w:val="nil"/>
              <w:right w:val="nil"/>
            </w:tcBorders>
            <w:shd w:val="clear" w:color="auto" w:fill="auto"/>
            <w:noWrap/>
            <w:vAlign w:val="bottom"/>
            <w:hideMark/>
          </w:tcPr>
          <w:p w:rsidR="00261E54" w:rsidRPr="00011D9D" w:rsidRDefault="00261E54" w:rsidP="00261E54">
            <w:pPr>
              <w:rPr>
                <w:color w:val="000000"/>
              </w:rPr>
            </w:pPr>
          </w:p>
        </w:tc>
        <w:tc>
          <w:tcPr>
            <w:tcW w:w="2020" w:type="dxa"/>
            <w:tcBorders>
              <w:top w:val="nil"/>
              <w:left w:val="nil"/>
              <w:bottom w:val="nil"/>
              <w:right w:val="nil"/>
            </w:tcBorders>
            <w:shd w:val="clear" w:color="auto" w:fill="auto"/>
            <w:noWrap/>
            <w:vAlign w:val="bottom"/>
            <w:hideMark/>
          </w:tcPr>
          <w:p w:rsidR="00261E54" w:rsidRPr="00011D9D" w:rsidRDefault="00261E54" w:rsidP="00261E54">
            <w:pPr>
              <w:rPr>
                <w:color w:val="000000"/>
              </w:rPr>
            </w:pPr>
          </w:p>
        </w:tc>
      </w:tr>
      <w:tr w:rsidR="00261E54" w:rsidRPr="00011D9D" w:rsidTr="00261E54">
        <w:trPr>
          <w:trHeight w:val="315"/>
        </w:trPr>
        <w:tc>
          <w:tcPr>
            <w:tcW w:w="14280" w:type="dxa"/>
            <w:gridSpan w:val="4"/>
            <w:tcBorders>
              <w:top w:val="nil"/>
              <w:left w:val="nil"/>
              <w:bottom w:val="nil"/>
              <w:right w:val="nil"/>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Объемы финансирования из прочих источников (справочно)</w:t>
            </w:r>
          </w:p>
        </w:tc>
      </w:tr>
      <w:tr w:rsidR="00261E54" w:rsidRPr="00011D9D" w:rsidTr="00261E54">
        <w:trPr>
          <w:trHeight w:val="300"/>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w:t>
            </w:r>
          </w:p>
        </w:tc>
        <w:tc>
          <w:tcPr>
            <w:tcW w:w="9220" w:type="dxa"/>
            <w:vMerge w:val="restart"/>
            <w:tcBorders>
              <w:top w:val="single" w:sz="8" w:space="0" w:color="auto"/>
              <w:left w:val="nil"/>
              <w:bottom w:val="single" w:sz="8" w:space="0" w:color="000000"/>
              <w:right w:val="nil"/>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Наименование программы</w:t>
            </w:r>
          </w:p>
        </w:tc>
        <w:tc>
          <w:tcPr>
            <w:tcW w:w="41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Объемы финансирования, млн</w:t>
            </w:r>
            <w:proofErr w:type="gramStart"/>
            <w:r w:rsidRPr="00011D9D">
              <w:rPr>
                <w:b/>
                <w:bCs/>
                <w:color w:val="000000"/>
                <w:sz w:val="22"/>
                <w:szCs w:val="22"/>
              </w:rPr>
              <w:t>.р</w:t>
            </w:r>
            <w:proofErr w:type="gramEnd"/>
            <w:r w:rsidRPr="00011D9D">
              <w:rPr>
                <w:b/>
                <w:bCs/>
                <w:color w:val="000000"/>
                <w:sz w:val="22"/>
                <w:szCs w:val="22"/>
              </w:rPr>
              <w:t>уб</w:t>
            </w:r>
          </w:p>
        </w:tc>
      </w:tr>
      <w:tr w:rsidR="00261E54" w:rsidRPr="00011D9D" w:rsidTr="00261E54">
        <w:trPr>
          <w:trHeight w:val="315"/>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261E54" w:rsidRPr="00011D9D" w:rsidRDefault="00261E54" w:rsidP="00261E54">
            <w:pPr>
              <w:rPr>
                <w:b/>
                <w:bCs/>
                <w:color w:val="000000"/>
              </w:rPr>
            </w:pPr>
          </w:p>
        </w:tc>
        <w:tc>
          <w:tcPr>
            <w:tcW w:w="9220" w:type="dxa"/>
            <w:vMerge/>
            <w:tcBorders>
              <w:top w:val="single" w:sz="8" w:space="0" w:color="auto"/>
              <w:left w:val="nil"/>
              <w:bottom w:val="single" w:sz="8" w:space="0" w:color="000000"/>
              <w:right w:val="nil"/>
            </w:tcBorders>
            <w:vAlign w:val="center"/>
            <w:hideMark/>
          </w:tcPr>
          <w:p w:rsidR="00261E54" w:rsidRPr="00011D9D" w:rsidRDefault="00261E54" w:rsidP="00261E54">
            <w:pPr>
              <w:rPr>
                <w:b/>
                <w:bCs/>
                <w:color w:val="000000"/>
              </w:rPr>
            </w:pPr>
          </w:p>
        </w:tc>
        <w:tc>
          <w:tcPr>
            <w:tcW w:w="2160" w:type="dxa"/>
            <w:tcBorders>
              <w:top w:val="nil"/>
              <w:left w:val="single" w:sz="8" w:space="0" w:color="auto"/>
              <w:bottom w:val="single" w:sz="8" w:space="0" w:color="auto"/>
              <w:right w:val="single" w:sz="4"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2017 год</w:t>
            </w:r>
          </w:p>
        </w:tc>
        <w:tc>
          <w:tcPr>
            <w:tcW w:w="2020" w:type="dxa"/>
            <w:tcBorders>
              <w:top w:val="nil"/>
              <w:left w:val="nil"/>
              <w:bottom w:val="single" w:sz="8" w:space="0" w:color="auto"/>
              <w:right w:val="single" w:sz="8"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2018 год</w:t>
            </w:r>
          </w:p>
        </w:tc>
      </w:tr>
      <w:tr w:rsidR="00261E54" w:rsidRPr="00011D9D" w:rsidTr="00261E54">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261E54" w:rsidRPr="00011D9D" w:rsidRDefault="00261E54" w:rsidP="00261E54">
            <w:pPr>
              <w:jc w:val="center"/>
              <w:rPr>
                <w:color w:val="000000"/>
              </w:rPr>
            </w:pPr>
            <w:r w:rsidRPr="00011D9D">
              <w:rPr>
                <w:color w:val="000000"/>
                <w:sz w:val="22"/>
                <w:szCs w:val="22"/>
              </w:rPr>
              <w:t>1</w:t>
            </w:r>
          </w:p>
        </w:tc>
        <w:tc>
          <w:tcPr>
            <w:tcW w:w="9220" w:type="dxa"/>
            <w:tcBorders>
              <w:top w:val="nil"/>
              <w:left w:val="nil"/>
              <w:bottom w:val="single" w:sz="4" w:space="0" w:color="auto"/>
              <w:right w:val="nil"/>
            </w:tcBorders>
            <w:shd w:val="clear" w:color="auto" w:fill="auto"/>
            <w:vAlign w:val="center"/>
            <w:hideMark/>
          </w:tcPr>
          <w:p w:rsidR="00261E54" w:rsidRPr="00011D9D" w:rsidRDefault="00261E54" w:rsidP="00261E54">
            <w:pPr>
              <w:rPr>
                <w:color w:val="000000"/>
              </w:rPr>
            </w:pPr>
            <w:r w:rsidRPr="00011D9D">
              <w:rPr>
                <w:color w:val="000000"/>
                <w:sz w:val="22"/>
                <w:szCs w:val="22"/>
              </w:rPr>
              <w:t>Программа "Безопасность дорожного движения"</w:t>
            </w:r>
          </w:p>
        </w:tc>
        <w:tc>
          <w:tcPr>
            <w:tcW w:w="2160" w:type="dxa"/>
            <w:tcBorders>
              <w:top w:val="nil"/>
              <w:left w:val="single" w:sz="8" w:space="0" w:color="auto"/>
              <w:bottom w:val="single" w:sz="4" w:space="0" w:color="auto"/>
              <w:right w:val="single" w:sz="4"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 </w:t>
            </w:r>
          </w:p>
        </w:tc>
        <w:tc>
          <w:tcPr>
            <w:tcW w:w="2020" w:type="dxa"/>
            <w:tcBorders>
              <w:top w:val="nil"/>
              <w:left w:val="nil"/>
              <w:bottom w:val="single" w:sz="4" w:space="0" w:color="auto"/>
              <w:right w:val="single" w:sz="8"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 </w:t>
            </w:r>
          </w:p>
        </w:tc>
      </w:tr>
      <w:tr w:rsidR="00261E54" w:rsidRPr="00011D9D" w:rsidTr="00261E54">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261E54" w:rsidRPr="00011D9D" w:rsidRDefault="00261E54" w:rsidP="00261E54">
            <w:pPr>
              <w:jc w:val="center"/>
              <w:rPr>
                <w:color w:val="000000"/>
              </w:rPr>
            </w:pPr>
            <w:r w:rsidRPr="00011D9D">
              <w:rPr>
                <w:color w:val="000000"/>
                <w:sz w:val="22"/>
                <w:szCs w:val="22"/>
              </w:rPr>
              <w:t>2</w:t>
            </w:r>
          </w:p>
        </w:tc>
        <w:tc>
          <w:tcPr>
            <w:tcW w:w="9220" w:type="dxa"/>
            <w:tcBorders>
              <w:top w:val="nil"/>
              <w:left w:val="nil"/>
              <w:bottom w:val="single" w:sz="4" w:space="0" w:color="auto"/>
              <w:right w:val="nil"/>
            </w:tcBorders>
            <w:shd w:val="clear" w:color="auto" w:fill="auto"/>
            <w:vAlign w:val="center"/>
            <w:hideMark/>
          </w:tcPr>
          <w:p w:rsidR="00261E54" w:rsidRPr="00011D9D" w:rsidRDefault="00261E54" w:rsidP="00261E54">
            <w:pPr>
              <w:rPr>
                <w:color w:val="000000"/>
              </w:rPr>
            </w:pPr>
            <w:r w:rsidRPr="00011D9D">
              <w:rPr>
                <w:color w:val="000000"/>
                <w:sz w:val="22"/>
                <w:szCs w:val="22"/>
              </w:rPr>
              <w:t>Дороги местного самоуправления</w:t>
            </w:r>
          </w:p>
        </w:tc>
        <w:tc>
          <w:tcPr>
            <w:tcW w:w="2160" w:type="dxa"/>
            <w:tcBorders>
              <w:top w:val="nil"/>
              <w:left w:val="single" w:sz="8" w:space="0" w:color="auto"/>
              <w:bottom w:val="single" w:sz="4" w:space="0" w:color="auto"/>
              <w:right w:val="single" w:sz="4"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 </w:t>
            </w:r>
          </w:p>
        </w:tc>
        <w:tc>
          <w:tcPr>
            <w:tcW w:w="2020" w:type="dxa"/>
            <w:tcBorders>
              <w:top w:val="nil"/>
              <w:left w:val="nil"/>
              <w:bottom w:val="single" w:sz="4" w:space="0" w:color="auto"/>
              <w:right w:val="single" w:sz="8"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 </w:t>
            </w:r>
          </w:p>
        </w:tc>
      </w:tr>
      <w:tr w:rsidR="00261E54" w:rsidRPr="00011D9D" w:rsidTr="00261E54">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261E54" w:rsidRPr="00011D9D" w:rsidRDefault="00261E54" w:rsidP="00261E54">
            <w:pPr>
              <w:jc w:val="center"/>
              <w:rPr>
                <w:color w:val="000000"/>
              </w:rPr>
            </w:pPr>
            <w:r w:rsidRPr="00011D9D">
              <w:rPr>
                <w:color w:val="000000"/>
                <w:sz w:val="22"/>
                <w:szCs w:val="22"/>
              </w:rPr>
              <w:t>3</w:t>
            </w:r>
          </w:p>
        </w:tc>
        <w:tc>
          <w:tcPr>
            <w:tcW w:w="9220" w:type="dxa"/>
            <w:tcBorders>
              <w:top w:val="nil"/>
              <w:left w:val="nil"/>
              <w:bottom w:val="single" w:sz="4" w:space="0" w:color="auto"/>
              <w:right w:val="nil"/>
            </w:tcBorders>
            <w:shd w:val="clear" w:color="auto" w:fill="auto"/>
            <w:vAlign w:val="center"/>
            <w:hideMark/>
          </w:tcPr>
          <w:p w:rsidR="00261E54" w:rsidRPr="00011D9D" w:rsidRDefault="00261E54" w:rsidP="00261E54">
            <w:pPr>
              <w:rPr>
                <w:color w:val="000000"/>
              </w:rPr>
            </w:pPr>
            <w:r w:rsidRPr="00011D9D">
              <w:rPr>
                <w:color w:val="000000"/>
                <w:sz w:val="22"/>
                <w:szCs w:val="22"/>
              </w:rPr>
              <w:t>Дорожный фонд субъектов</w:t>
            </w:r>
          </w:p>
        </w:tc>
        <w:tc>
          <w:tcPr>
            <w:tcW w:w="2160" w:type="dxa"/>
            <w:tcBorders>
              <w:top w:val="nil"/>
              <w:left w:val="single" w:sz="8" w:space="0" w:color="auto"/>
              <w:bottom w:val="single" w:sz="4" w:space="0" w:color="auto"/>
              <w:right w:val="single" w:sz="4" w:space="0" w:color="auto"/>
            </w:tcBorders>
            <w:shd w:val="clear" w:color="auto" w:fill="auto"/>
            <w:vAlign w:val="center"/>
            <w:hideMark/>
          </w:tcPr>
          <w:p w:rsidR="00261E54" w:rsidRPr="00011D9D" w:rsidRDefault="00261E54" w:rsidP="00261E54">
            <w:pPr>
              <w:jc w:val="center"/>
              <w:rPr>
                <w:b/>
                <w:bCs/>
                <w:color w:val="000000"/>
              </w:rPr>
            </w:pPr>
            <w:r>
              <w:rPr>
                <w:b/>
                <w:bCs/>
                <w:color w:val="000000"/>
                <w:sz w:val="22"/>
                <w:szCs w:val="22"/>
              </w:rPr>
              <w:t>16,0</w:t>
            </w:r>
            <w:r w:rsidRPr="00011D9D">
              <w:rPr>
                <w:b/>
                <w:bCs/>
                <w:color w:val="000000"/>
                <w:sz w:val="22"/>
                <w:szCs w:val="22"/>
              </w:rPr>
              <w:t> </w:t>
            </w:r>
          </w:p>
        </w:tc>
        <w:tc>
          <w:tcPr>
            <w:tcW w:w="2020" w:type="dxa"/>
            <w:tcBorders>
              <w:top w:val="nil"/>
              <w:left w:val="nil"/>
              <w:bottom w:val="single" w:sz="4" w:space="0" w:color="auto"/>
              <w:right w:val="single" w:sz="8" w:space="0" w:color="auto"/>
            </w:tcBorders>
            <w:shd w:val="clear" w:color="auto" w:fill="auto"/>
            <w:vAlign w:val="center"/>
            <w:hideMark/>
          </w:tcPr>
          <w:p w:rsidR="00261E54" w:rsidRPr="00011D9D" w:rsidRDefault="00261E54" w:rsidP="00261E54">
            <w:pPr>
              <w:jc w:val="center"/>
              <w:rPr>
                <w:b/>
                <w:bCs/>
                <w:color w:val="000000"/>
              </w:rPr>
            </w:pPr>
            <w:r>
              <w:rPr>
                <w:b/>
                <w:bCs/>
                <w:color w:val="000000"/>
                <w:sz w:val="22"/>
                <w:szCs w:val="22"/>
              </w:rPr>
              <w:t>10,0</w:t>
            </w:r>
            <w:r w:rsidRPr="00011D9D">
              <w:rPr>
                <w:b/>
                <w:bCs/>
                <w:color w:val="000000"/>
                <w:sz w:val="22"/>
                <w:szCs w:val="22"/>
              </w:rPr>
              <w:t> </w:t>
            </w:r>
          </w:p>
        </w:tc>
      </w:tr>
      <w:tr w:rsidR="00261E54" w:rsidRPr="00011D9D" w:rsidTr="00261E54">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261E54" w:rsidRPr="00011D9D" w:rsidRDefault="00261E54" w:rsidP="00261E54">
            <w:pPr>
              <w:jc w:val="center"/>
              <w:rPr>
                <w:color w:val="000000"/>
              </w:rPr>
            </w:pPr>
            <w:r w:rsidRPr="00011D9D">
              <w:rPr>
                <w:color w:val="000000"/>
                <w:sz w:val="22"/>
                <w:szCs w:val="22"/>
              </w:rPr>
              <w:t>4</w:t>
            </w:r>
          </w:p>
        </w:tc>
        <w:tc>
          <w:tcPr>
            <w:tcW w:w="9220" w:type="dxa"/>
            <w:tcBorders>
              <w:top w:val="nil"/>
              <w:left w:val="nil"/>
              <w:bottom w:val="single" w:sz="4" w:space="0" w:color="auto"/>
              <w:right w:val="nil"/>
            </w:tcBorders>
            <w:shd w:val="clear" w:color="auto" w:fill="auto"/>
            <w:vAlign w:val="center"/>
            <w:hideMark/>
          </w:tcPr>
          <w:p w:rsidR="00261E54" w:rsidRPr="00011D9D" w:rsidRDefault="00261E54" w:rsidP="00261E54">
            <w:pPr>
              <w:rPr>
                <w:color w:val="000000"/>
              </w:rPr>
            </w:pPr>
            <w:r w:rsidRPr="00011D9D">
              <w:rPr>
                <w:color w:val="000000"/>
                <w:sz w:val="22"/>
                <w:szCs w:val="22"/>
              </w:rPr>
              <w:t>Муниципальный дорожный фонд</w:t>
            </w:r>
          </w:p>
        </w:tc>
        <w:tc>
          <w:tcPr>
            <w:tcW w:w="2160" w:type="dxa"/>
            <w:tcBorders>
              <w:top w:val="nil"/>
              <w:left w:val="single" w:sz="8" w:space="0" w:color="auto"/>
              <w:bottom w:val="single" w:sz="4" w:space="0" w:color="auto"/>
              <w:right w:val="single" w:sz="4"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 </w:t>
            </w:r>
          </w:p>
        </w:tc>
        <w:tc>
          <w:tcPr>
            <w:tcW w:w="2020" w:type="dxa"/>
            <w:tcBorders>
              <w:top w:val="nil"/>
              <w:left w:val="nil"/>
              <w:bottom w:val="single" w:sz="4" w:space="0" w:color="auto"/>
              <w:right w:val="single" w:sz="8"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 </w:t>
            </w:r>
          </w:p>
        </w:tc>
      </w:tr>
      <w:tr w:rsidR="00261E54" w:rsidRPr="00011D9D" w:rsidTr="00261E54">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261E54" w:rsidRPr="00011D9D" w:rsidRDefault="00261E54" w:rsidP="00261E54">
            <w:pPr>
              <w:jc w:val="center"/>
              <w:rPr>
                <w:color w:val="000000"/>
              </w:rPr>
            </w:pPr>
            <w:r w:rsidRPr="00011D9D">
              <w:rPr>
                <w:color w:val="000000"/>
                <w:sz w:val="22"/>
                <w:szCs w:val="22"/>
              </w:rPr>
              <w:t>5</w:t>
            </w:r>
          </w:p>
        </w:tc>
        <w:tc>
          <w:tcPr>
            <w:tcW w:w="9220" w:type="dxa"/>
            <w:tcBorders>
              <w:top w:val="nil"/>
              <w:left w:val="nil"/>
              <w:bottom w:val="single" w:sz="4" w:space="0" w:color="auto"/>
              <w:right w:val="nil"/>
            </w:tcBorders>
            <w:shd w:val="clear" w:color="auto" w:fill="auto"/>
            <w:vAlign w:val="center"/>
            <w:hideMark/>
          </w:tcPr>
          <w:p w:rsidR="00261E54" w:rsidRPr="00011D9D" w:rsidRDefault="00261E54" w:rsidP="00261E54">
            <w:pPr>
              <w:rPr>
                <w:color w:val="000000"/>
              </w:rPr>
            </w:pPr>
            <w:r w:rsidRPr="00011D9D">
              <w:rPr>
                <w:color w:val="000000"/>
                <w:sz w:val="22"/>
                <w:szCs w:val="22"/>
              </w:rPr>
              <w:t>Федеральный дорожный фонд</w:t>
            </w:r>
          </w:p>
        </w:tc>
        <w:tc>
          <w:tcPr>
            <w:tcW w:w="2160" w:type="dxa"/>
            <w:tcBorders>
              <w:top w:val="nil"/>
              <w:left w:val="single" w:sz="8" w:space="0" w:color="auto"/>
              <w:bottom w:val="single" w:sz="4" w:space="0" w:color="auto"/>
              <w:right w:val="single" w:sz="4"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 </w:t>
            </w:r>
          </w:p>
        </w:tc>
        <w:tc>
          <w:tcPr>
            <w:tcW w:w="2020" w:type="dxa"/>
            <w:tcBorders>
              <w:top w:val="nil"/>
              <w:left w:val="nil"/>
              <w:bottom w:val="single" w:sz="4" w:space="0" w:color="auto"/>
              <w:right w:val="single" w:sz="8" w:space="0" w:color="auto"/>
            </w:tcBorders>
            <w:shd w:val="clear" w:color="auto" w:fill="auto"/>
            <w:vAlign w:val="center"/>
            <w:hideMark/>
          </w:tcPr>
          <w:p w:rsidR="00261E54" w:rsidRPr="00011D9D" w:rsidRDefault="00261E54" w:rsidP="00261E54">
            <w:pPr>
              <w:jc w:val="center"/>
              <w:rPr>
                <w:b/>
                <w:bCs/>
                <w:color w:val="000000"/>
              </w:rPr>
            </w:pPr>
            <w:r w:rsidRPr="00011D9D">
              <w:rPr>
                <w:b/>
                <w:bCs/>
                <w:color w:val="000000"/>
                <w:sz w:val="22"/>
                <w:szCs w:val="22"/>
              </w:rPr>
              <w:t> </w:t>
            </w:r>
          </w:p>
        </w:tc>
      </w:tr>
      <w:tr w:rsidR="00261E54" w:rsidRPr="00011D9D" w:rsidTr="00261E54">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61E54" w:rsidRPr="00011D9D" w:rsidRDefault="00261E54" w:rsidP="00261E54">
            <w:pPr>
              <w:rPr>
                <w:color w:val="000000"/>
              </w:rPr>
            </w:pPr>
            <w:r w:rsidRPr="00011D9D">
              <w:rPr>
                <w:color w:val="000000"/>
                <w:sz w:val="22"/>
                <w:szCs w:val="22"/>
              </w:rPr>
              <w:t> </w:t>
            </w:r>
          </w:p>
        </w:tc>
        <w:tc>
          <w:tcPr>
            <w:tcW w:w="9220" w:type="dxa"/>
            <w:tcBorders>
              <w:top w:val="nil"/>
              <w:left w:val="nil"/>
              <w:bottom w:val="single" w:sz="8" w:space="0" w:color="auto"/>
              <w:right w:val="nil"/>
            </w:tcBorders>
            <w:shd w:val="clear" w:color="auto" w:fill="auto"/>
            <w:noWrap/>
            <w:vAlign w:val="bottom"/>
            <w:hideMark/>
          </w:tcPr>
          <w:p w:rsidR="00261E54" w:rsidRPr="00011D9D" w:rsidRDefault="00261E54" w:rsidP="00261E54">
            <w:pPr>
              <w:rPr>
                <w:b/>
                <w:bCs/>
                <w:color w:val="000000"/>
              </w:rPr>
            </w:pPr>
            <w:r w:rsidRPr="00011D9D">
              <w:rPr>
                <w:b/>
                <w:bCs/>
                <w:color w:val="000000"/>
                <w:sz w:val="22"/>
                <w:szCs w:val="22"/>
              </w:rPr>
              <w:t>Итого:</w:t>
            </w:r>
          </w:p>
        </w:tc>
        <w:tc>
          <w:tcPr>
            <w:tcW w:w="2160" w:type="dxa"/>
            <w:tcBorders>
              <w:top w:val="nil"/>
              <w:left w:val="single" w:sz="8" w:space="0" w:color="auto"/>
              <w:bottom w:val="single" w:sz="8" w:space="0" w:color="auto"/>
              <w:right w:val="single" w:sz="4" w:space="0" w:color="auto"/>
            </w:tcBorders>
            <w:shd w:val="clear" w:color="auto" w:fill="auto"/>
            <w:noWrap/>
            <w:vAlign w:val="bottom"/>
            <w:hideMark/>
          </w:tcPr>
          <w:p w:rsidR="00261E54" w:rsidRPr="002223F3" w:rsidRDefault="00261E54" w:rsidP="00261E54">
            <w:pPr>
              <w:jc w:val="center"/>
              <w:rPr>
                <w:b/>
                <w:color w:val="000000"/>
              </w:rPr>
            </w:pPr>
            <w:r w:rsidRPr="002223F3">
              <w:rPr>
                <w:b/>
                <w:color w:val="000000"/>
                <w:sz w:val="22"/>
                <w:szCs w:val="22"/>
              </w:rPr>
              <w:t>16,0</w:t>
            </w:r>
          </w:p>
        </w:tc>
        <w:tc>
          <w:tcPr>
            <w:tcW w:w="2020" w:type="dxa"/>
            <w:tcBorders>
              <w:top w:val="nil"/>
              <w:left w:val="nil"/>
              <w:bottom w:val="single" w:sz="8" w:space="0" w:color="auto"/>
              <w:right w:val="single" w:sz="8" w:space="0" w:color="auto"/>
            </w:tcBorders>
            <w:shd w:val="clear" w:color="auto" w:fill="auto"/>
            <w:noWrap/>
            <w:vAlign w:val="bottom"/>
            <w:hideMark/>
          </w:tcPr>
          <w:p w:rsidR="00261E54" w:rsidRPr="002223F3" w:rsidRDefault="00261E54" w:rsidP="00261E54">
            <w:pPr>
              <w:jc w:val="center"/>
              <w:rPr>
                <w:b/>
                <w:color w:val="000000"/>
              </w:rPr>
            </w:pPr>
            <w:r w:rsidRPr="002223F3">
              <w:rPr>
                <w:b/>
                <w:color w:val="000000"/>
                <w:sz w:val="22"/>
                <w:szCs w:val="22"/>
              </w:rPr>
              <w:t>10,0</w:t>
            </w:r>
          </w:p>
        </w:tc>
      </w:tr>
    </w:tbl>
    <w:p w:rsidR="00261E54" w:rsidRPr="002517AD" w:rsidRDefault="00261E54" w:rsidP="00261E54">
      <w:pPr>
        <w:pStyle w:val="ConsPlusNormal"/>
        <w:ind w:firstLine="540"/>
        <w:jc w:val="both"/>
        <w:rPr>
          <w:b w:val="0"/>
        </w:rPr>
      </w:pPr>
    </w:p>
    <w:p w:rsidR="00261E54" w:rsidRDefault="00261E54" w:rsidP="00261E54">
      <w:pPr>
        <w:pStyle w:val="ConsPlusNormal"/>
        <w:ind w:firstLine="540"/>
        <w:jc w:val="both"/>
        <w:rPr>
          <w:b w:val="0"/>
        </w:rPr>
      </w:pPr>
    </w:p>
    <w:p w:rsidR="00261E54" w:rsidRPr="002517AD" w:rsidRDefault="00261E54" w:rsidP="00261E54">
      <w:pPr>
        <w:pStyle w:val="ConsPlusNormal"/>
        <w:ind w:firstLine="540"/>
        <w:jc w:val="both"/>
        <w:rPr>
          <w:b w:val="0"/>
        </w:rPr>
      </w:pPr>
    </w:p>
    <w:p w:rsidR="00261E54" w:rsidRPr="002517AD" w:rsidRDefault="00261E54" w:rsidP="00261E54">
      <w:pPr>
        <w:pStyle w:val="ConsPlusNormal"/>
        <w:ind w:firstLine="540"/>
        <w:jc w:val="both"/>
        <w:rPr>
          <w:b w:val="0"/>
        </w:rPr>
      </w:pPr>
    </w:p>
    <w:p w:rsidR="00261E54" w:rsidRPr="002517AD" w:rsidRDefault="00261E54" w:rsidP="00261E54">
      <w:pPr>
        <w:pStyle w:val="ConsPlusNormal"/>
        <w:ind w:firstLine="540"/>
        <w:jc w:val="both"/>
        <w:rPr>
          <w:b w:val="0"/>
        </w:rPr>
      </w:pPr>
    </w:p>
    <w:p w:rsidR="00261E54" w:rsidRPr="002517AD" w:rsidRDefault="00261E54" w:rsidP="00261E54">
      <w:pPr>
        <w:pStyle w:val="ConsPlusNormal"/>
        <w:ind w:firstLine="540"/>
        <w:jc w:val="both"/>
        <w:rPr>
          <w:b w:val="0"/>
        </w:rPr>
      </w:pPr>
    </w:p>
    <w:p w:rsidR="00261E54" w:rsidRPr="002517AD" w:rsidRDefault="00261E54" w:rsidP="00261E54">
      <w:pPr>
        <w:pStyle w:val="ConsPlusNormal"/>
        <w:ind w:firstLine="540"/>
        <w:jc w:val="right"/>
      </w:pPr>
      <w:r w:rsidRPr="002517AD">
        <w:t>Приложение № 5.3</w:t>
      </w:r>
    </w:p>
    <w:p w:rsidR="00261E54" w:rsidRPr="002517AD" w:rsidRDefault="00261E54" w:rsidP="00261E54">
      <w:pPr>
        <w:pStyle w:val="ConsPlusNormal"/>
        <w:ind w:firstLine="540"/>
        <w:jc w:val="right"/>
      </w:pPr>
    </w:p>
    <w:p w:rsidR="00261E54" w:rsidRPr="002517AD" w:rsidRDefault="00261E54" w:rsidP="00261E54">
      <w:pPr>
        <w:pStyle w:val="ConsPlusNormal"/>
        <w:ind w:left="567" w:firstLine="540"/>
        <w:jc w:val="center"/>
      </w:pPr>
      <w:r w:rsidRPr="002517AD">
        <w:lastRenderedPageBreak/>
        <w:t>Информация по диагностике автомобильных дорог агломераций</w:t>
      </w:r>
    </w:p>
    <w:p w:rsidR="00261E54" w:rsidRPr="002517AD" w:rsidRDefault="00261E54" w:rsidP="00261E54">
      <w:pPr>
        <w:pStyle w:val="ConsPlusNormal"/>
        <w:ind w:firstLine="540"/>
        <w:jc w:val="both"/>
        <w:rPr>
          <w:b w:val="0"/>
        </w:rPr>
      </w:pPr>
    </w:p>
    <w:tbl>
      <w:tblPr>
        <w:tblW w:w="13540" w:type="dxa"/>
        <w:tblInd w:w="91" w:type="dxa"/>
        <w:tblLook w:val="04A0"/>
      </w:tblPr>
      <w:tblGrid>
        <w:gridCol w:w="560"/>
        <w:gridCol w:w="3520"/>
        <w:gridCol w:w="1790"/>
        <w:gridCol w:w="1123"/>
        <w:gridCol w:w="852"/>
        <w:gridCol w:w="960"/>
        <w:gridCol w:w="1032"/>
        <w:gridCol w:w="1123"/>
        <w:gridCol w:w="960"/>
        <w:gridCol w:w="960"/>
        <w:gridCol w:w="1032"/>
      </w:tblGrid>
      <w:tr w:rsidR="00261E54" w:rsidRPr="00013652" w:rsidTr="00261E54">
        <w:trPr>
          <w:trHeight w:val="420"/>
        </w:trPr>
        <w:tc>
          <w:tcPr>
            <w:tcW w:w="5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61E54" w:rsidRPr="00013652" w:rsidRDefault="00261E54" w:rsidP="00261E54">
            <w:pPr>
              <w:jc w:val="center"/>
              <w:rPr>
                <w:rFonts w:ascii="Calibri" w:hAnsi="Calibri"/>
                <w:b/>
                <w:bCs/>
                <w:color w:val="000000"/>
              </w:rPr>
            </w:pPr>
            <w:r w:rsidRPr="00013652">
              <w:rPr>
                <w:rFonts w:ascii="Calibri" w:hAnsi="Calibri"/>
                <w:b/>
                <w:bCs/>
                <w:color w:val="000000"/>
                <w:sz w:val="22"/>
                <w:szCs w:val="22"/>
              </w:rPr>
              <w:t>№</w:t>
            </w:r>
          </w:p>
        </w:tc>
        <w:tc>
          <w:tcPr>
            <w:tcW w:w="35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 xml:space="preserve">Наименование автодороги (улицы) с указанием  </w:t>
            </w:r>
            <w:proofErr w:type="gramStart"/>
            <w:r w:rsidRPr="00013652">
              <w:rPr>
                <w:b/>
                <w:bCs/>
                <w:color w:val="000000"/>
                <w:sz w:val="22"/>
                <w:szCs w:val="22"/>
              </w:rPr>
              <w:t>км</w:t>
            </w:r>
            <w:proofErr w:type="gramEnd"/>
            <w:r w:rsidRPr="00013652">
              <w:rPr>
                <w:b/>
                <w:bCs/>
                <w:color w:val="000000"/>
                <w:sz w:val="22"/>
                <w:szCs w:val="22"/>
              </w:rPr>
              <w:t xml:space="preserve"> (адрес объекта в границах агломерации)</w:t>
            </w:r>
          </w:p>
        </w:tc>
        <w:tc>
          <w:tcPr>
            <w:tcW w:w="17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 xml:space="preserve">Протяженность  автодороги (улицы) в пределах агломерации, </w:t>
            </w:r>
            <w:proofErr w:type="gramStart"/>
            <w:r w:rsidRPr="00013652">
              <w:rPr>
                <w:b/>
                <w:bCs/>
                <w:color w:val="000000"/>
                <w:sz w:val="22"/>
                <w:szCs w:val="22"/>
              </w:rPr>
              <w:t>км</w:t>
            </w:r>
            <w:proofErr w:type="gramEnd"/>
          </w:p>
        </w:tc>
        <w:tc>
          <w:tcPr>
            <w:tcW w:w="7680" w:type="dxa"/>
            <w:gridSpan w:val="8"/>
            <w:tcBorders>
              <w:top w:val="single" w:sz="8" w:space="0" w:color="auto"/>
              <w:left w:val="nil"/>
              <w:bottom w:val="single" w:sz="4" w:space="0" w:color="auto"/>
              <w:right w:val="single" w:sz="8" w:space="0" w:color="000000"/>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Результаты диагностики</w:t>
            </w:r>
          </w:p>
        </w:tc>
      </w:tr>
      <w:tr w:rsidR="00261E54" w:rsidRPr="00013652" w:rsidTr="00261E54">
        <w:trPr>
          <w:trHeight w:val="315"/>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261E54" w:rsidRPr="00013652" w:rsidRDefault="00261E54" w:rsidP="00261E54">
            <w:pPr>
              <w:rPr>
                <w:rFonts w:ascii="Calibri" w:hAnsi="Calibri"/>
                <w:b/>
                <w:bCs/>
                <w:color w:val="000000"/>
              </w:rPr>
            </w:pPr>
          </w:p>
        </w:tc>
        <w:tc>
          <w:tcPr>
            <w:tcW w:w="3520" w:type="dxa"/>
            <w:vMerge/>
            <w:tcBorders>
              <w:top w:val="single" w:sz="8" w:space="0" w:color="auto"/>
              <w:left w:val="single" w:sz="4" w:space="0" w:color="auto"/>
              <w:bottom w:val="single" w:sz="8" w:space="0" w:color="000000"/>
              <w:right w:val="single" w:sz="4" w:space="0" w:color="auto"/>
            </w:tcBorders>
            <w:vAlign w:val="center"/>
            <w:hideMark/>
          </w:tcPr>
          <w:p w:rsidR="00261E54" w:rsidRPr="00013652" w:rsidRDefault="00261E54" w:rsidP="00261E54">
            <w:pPr>
              <w:rPr>
                <w:b/>
                <w:bCs/>
                <w:color w:val="000000"/>
              </w:rPr>
            </w:pPr>
          </w:p>
        </w:tc>
        <w:tc>
          <w:tcPr>
            <w:tcW w:w="1780" w:type="dxa"/>
            <w:vMerge/>
            <w:tcBorders>
              <w:top w:val="single" w:sz="8" w:space="0" w:color="auto"/>
              <w:left w:val="single" w:sz="4" w:space="0" w:color="auto"/>
              <w:bottom w:val="single" w:sz="8" w:space="0" w:color="000000"/>
              <w:right w:val="single" w:sz="4" w:space="0" w:color="auto"/>
            </w:tcBorders>
            <w:vAlign w:val="center"/>
            <w:hideMark/>
          </w:tcPr>
          <w:p w:rsidR="00261E54" w:rsidRPr="00013652" w:rsidRDefault="00261E54" w:rsidP="00261E54">
            <w:pPr>
              <w:rPr>
                <w:b/>
                <w:bCs/>
                <w:color w:val="000000"/>
              </w:rPr>
            </w:pPr>
          </w:p>
        </w:tc>
        <w:tc>
          <w:tcPr>
            <w:tcW w:w="7680" w:type="dxa"/>
            <w:gridSpan w:val="8"/>
            <w:tcBorders>
              <w:top w:val="single" w:sz="4" w:space="0" w:color="auto"/>
              <w:left w:val="nil"/>
              <w:bottom w:val="single" w:sz="4" w:space="0" w:color="auto"/>
              <w:right w:val="single" w:sz="8" w:space="0" w:color="000000"/>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 xml:space="preserve">Нормативное состояние, </w:t>
            </w:r>
            <w:proofErr w:type="gramStart"/>
            <w:r w:rsidRPr="00013652">
              <w:rPr>
                <w:b/>
                <w:bCs/>
                <w:color w:val="000000"/>
                <w:sz w:val="22"/>
                <w:szCs w:val="22"/>
              </w:rPr>
              <w:t>км</w:t>
            </w:r>
            <w:proofErr w:type="gramEnd"/>
            <w:r w:rsidRPr="00013652">
              <w:rPr>
                <w:b/>
                <w:bCs/>
                <w:color w:val="000000"/>
                <w:sz w:val="22"/>
                <w:szCs w:val="22"/>
              </w:rPr>
              <w:t xml:space="preserve"> / %</w:t>
            </w:r>
          </w:p>
        </w:tc>
      </w:tr>
      <w:tr w:rsidR="00261E54" w:rsidRPr="00013652" w:rsidTr="00261E54">
        <w:trPr>
          <w:trHeight w:val="315"/>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261E54" w:rsidRPr="00013652" w:rsidRDefault="00261E54" w:rsidP="00261E54">
            <w:pPr>
              <w:rPr>
                <w:rFonts w:ascii="Calibri" w:hAnsi="Calibri"/>
                <w:b/>
                <w:bCs/>
                <w:color w:val="000000"/>
              </w:rPr>
            </w:pPr>
          </w:p>
        </w:tc>
        <w:tc>
          <w:tcPr>
            <w:tcW w:w="3520" w:type="dxa"/>
            <w:vMerge/>
            <w:tcBorders>
              <w:top w:val="single" w:sz="8" w:space="0" w:color="auto"/>
              <w:left w:val="single" w:sz="4" w:space="0" w:color="auto"/>
              <w:bottom w:val="single" w:sz="8" w:space="0" w:color="000000"/>
              <w:right w:val="single" w:sz="4" w:space="0" w:color="auto"/>
            </w:tcBorders>
            <w:vAlign w:val="center"/>
            <w:hideMark/>
          </w:tcPr>
          <w:p w:rsidR="00261E54" w:rsidRPr="00013652" w:rsidRDefault="00261E54" w:rsidP="00261E54">
            <w:pPr>
              <w:rPr>
                <w:b/>
                <w:bCs/>
                <w:color w:val="000000"/>
              </w:rPr>
            </w:pPr>
          </w:p>
        </w:tc>
        <w:tc>
          <w:tcPr>
            <w:tcW w:w="1780" w:type="dxa"/>
            <w:vMerge/>
            <w:tcBorders>
              <w:top w:val="single" w:sz="8" w:space="0" w:color="auto"/>
              <w:left w:val="single" w:sz="4" w:space="0" w:color="auto"/>
              <w:bottom w:val="single" w:sz="8" w:space="0" w:color="000000"/>
              <w:right w:val="single" w:sz="4" w:space="0" w:color="auto"/>
            </w:tcBorders>
            <w:vAlign w:val="center"/>
            <w:hideMark/>
          </w:tcPr>
          <w:p w:rsidR="00261E54" w:rsidRPr="00013652" w:rsidRDefault="00261E54" w:rsidP="00261E54">
            <w:pPr>
              <w:rPr>
                <w:b/>
                <w:bCs/>
                <w:color w:val="000000"/>
              </w:rPr>
            </w:pPr>
          </w:p>
        </w:tc>
        <w:tc>
          <w:tcPr>
            <w:tcW w:w="3740" w:type="dxa"/>
            <w:gridSpan w:val="4"/>
            <w:tcBorders>
              <w:top w:val="single" w:sz="4" w:space="0" w:color="auto"/>
              <w:left w:val="nil"/>
              <w:bottom w:val="single" w:sz="4" w:space="0" w:color="auto"/>
              <w:right w:val="single" w:sz="4" w:space="0" w:color="000000"/>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Инструментальная</w:t>
            </w:r>
          </w:p>
        </w:tc>
        <w:tc>
          <w:tcPr>
            <w:tcW w:w="3940" w:type="dxa"/>
            <w:gridSpan w:val="4"/>
            <w:tcBorders>
              <w:top w:val="single" w:sz="4" w:space="0" w:color="auto"/>
              <w:left w:val="nil"/>
              <w:bottom w:val="single" w:sz="4" w:space="0" w:color="auto"/>
              <w:right w:val="single" w:sz="8" w:space="0" w:color="000000"/>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Экспертная</w:t>
            </w:r>
          </w:p>
        </w:tc>
      </w:tr>
      <w:tr w:rsidR="00261E54" w:rsidRPr="00013652" w:rsidTr="00261E54">
        <w:trPr>
          <w:trHeight w:val="315"/>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261E54" w:rsidRPr="00013652" w:rsidRDefault="00261E54" w:rsidP="00261E54">
            <w:pPr>
              <w:rPr>
                <w:rFonts w:ascii="Calibri" w:hAnsi="Calibri"/>
                <w:b/>
                <w:bCs/>
                <w:color w:val="000000"/>
              </w:rPr>
            </w:pPr>
          </w:p>
        </w:tc>
        <w:tc>
          <w:tcPr>
            <w:tcW w:w="3520" w:type="dxa"/>
            <w:vMerge/>
            <w:tcBorders>
              <w:top w:val="single" w:sz="8" w:space="0" w:color="auto"/>
              <w:left w:val="single" w:sz="4" w:space="0" w:color="auto"/>
              <w:bottom w:val="single" w:sz="8" w:space="0" w:color="000000"/>
              <w:right w:val="single" w:sz="4" w:space="0" w:color="auto"/>
            </w:tcBorders>
            <w:vAlign w:val="center"/>
            <w:hideMark/>
          </w:tcPr>
          <w:p w:rsidR="00261E54" w:rsidRPr="00013652" w:rsidRDefault="00261E54" w:rsidP="00261E54">
            <w:pPr>
              <w:rPr>
                <w:b/>
                <w:bCs/>
                <w:color w:val="000000"/>
              </w:rPr>
            </w:pPr>
          </w:p>
        </w:tc>
        <w:tc>
          <w:tcPr>
            <w:tcW w:w="1780" w:type="dxa"/>
            <w:vMerge/>
            <w:tcBorders>
              <w:top w:val="single" w:sz="8" w:space="0" w:color="auto"/>
              <w:left w:val="single" w:sz="4" w:space="0" w:color="auto"/>
              <w:bottom w:val="single" w:sz="8" w:space="0" w:color="000000"/>
              <w:right w:val="single" w:sz="4" w:space="0" w:color="auto"/>
            </w:tcBorders>
            <w:vAlign w:val="center"/>
            <w:hideMark/>
          </w:tcPr>
          <w:p w:rsidR="00261E54" w:rsidRPr="00013652" w:rsidRDefault="00261E54" w:rsidP="00261E54">
            <w:pPr>
              <w:rPr>
                <w:b/>
                <w:bCs/>
                <w:color w:val="000000"/>
              </w:rPr>
            </w:pP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На текущую дату</w:t>
            </w:r>
          </w:p>
        </w:tc>
        <w:tc>
          <w:tcPr>
            <w:tcW w:w="2740" w:type="dxa"/>
            <w:gridSpan w:val="3"/>
            <w:tcBorders>
              <w:top w:val="single" w:sz="4" w:space="0" w:color="auto"/>
              <w:left w:val="nil"/>
              <w:bottom w:val="single" w:sz="4" w:space="0" w:color="auto"/>
              <w:right w:val="single" w:sz="4" w:space="0" w:color="000000"/>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ожидаемое</w:t>
            </w:r>
          </w:p>
        </w:tc>
        <w:tc>
          <w:tcPr>
            <w:tcW w:w="1060" w:type="dxa"/>
            <w:vMerge w:val="restart"/>
            <w:tcBorders>
              <w:top w:val="nil"/>
              <w:left w:val="single" w:sz="4" w:space="0" w:color="auto"/>
              <w:bottom w:val="single" w:sz="8" w:space="0" w:color="000000"/>
              <w:right w:val="single" w:sz="4" w:space="0" w:color="auto"/>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На текущую дату</w:t>
            </w:r>
          </w:p>
        </w:tc>
        <w:tc>
          <w:tcPr>
            <w:tcW w:w="2880" w:type="dxa"/>
            <w:gridSpan w:val="3"/>
            <w:tcBorders>
              <w:top w:val="single" w:sz="4" w:space="0" w:color="auto"/>
              <w:left w:val="nil"/>
              <w:bottom w:val="single" w:sz="4" w:space="0" w:color="auto"/>
              <w:right w:val="single" w:sz="8" w:space="0" w:color="000000"/>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ожидаемое</w:t>
            </w:r>
          </w:p>
        </w:tc>
      </w:tr>
      <w:tr w:rsidR="00261E54" w:rsidRPr="00013652" w:rsidTr="00261E54">
        <w:trPr>
          <w:trHeight w:val="1125"/>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261E54" w:rsidRPr="00013652" w:rsidRDefault="00261E54" w:rsidP="00261E54">
            <w:pPr>
              <w:rPr>
                <w:rFonts w:ascii="Calibri" w:hAnsi="Calibri"/>
                <w:b/>
                <w:bCs/>
                <w:color w:val="000000"/>
              </w:rPr>
            </w:pPr>
          </w:p>
        </w:tc>
        <w:tc>
          <w:tcPr>
            <w:tcW w:w="3520" w:type="dxa"/>
            <w:vMerge/>
            <w:tcBorders>
              <w:top w:val="single" w:sz="8" w:space="0" w:color="auto"/>
              <w:left w:val="single" w:sz="4" w:space="0" w:color="auto"/>
              <w:bottom w:val="single" w:sz="8" w:space="0" w:color="000000"/>
              <w:right w:val="single" w:sz="4" w:space="0" w:color="auto"/>
            </w:tcBorders>
            <w:vAlign w:val="center"/>
            <w:hideMark/>
          </w:tcPr>
          <w:p w:rsidR="00261E54" w:rsidRPr="00013652" w:rsidRDefault="00261E54" w:rsidP="00261E54">
            <w:pPr>
              <w:rPr>
                <w:b/>
                <w:bCs/>
                <w:color w:val="000000"/>
              </w:rPr>
            </w:pPr>
          </w:p>
        </w:tc>
        <w:tc>
          <w:tcPr>
            <w:tcW w:w="1780" w:type="dxa"/>
            <w:vMerge/>
            <w:tcBorders>
              <w:top w:val="single" w:sz="8" w:space="0" w:color="auto"/>
              <w:left w:val="single" w:sz="4" w:space="0" w:color="auto"/>
              <w:bottom w:val="single" w:sz="8" w:space="0" w:color="000000"/>
              <w:right w:val="single" w:sz="4" w:space="0" w:color="auto"/>
            </w:tcBorders>
            <w:vAlign w:val="center"/>
            <w:hideMark/>
          </w:tcPr>
          <w:p w:rsidR="00261E54" w:rsidRPr="00013652" w:rsidRDefault="00261E54" w:rsidP="00261E54">
            <w:pPr>
              <w:rPr>
                <w:b/>
                <w:bCs/>
                <w:color w:val="000000"/>
              </w:rPr>
            </w:pPr>
          </w:p>
        </w:tc>
        <w:tc>
          <w:tcPr>
            <w:tcW w:w="1000" w:type="dxa"/>
            <w:vMerge/>
            <w:tcBorders>
              <w:top w:val="nil"/>
              <w:left w:val="single" w:sz="4" w:space="0" w:color="auto"/>
              <w:bottom w:val="single" w:sz="8" w:space="0" w:color="000000"/>
              <w:right w:val="single" w:sz="4" w:space="0" w:color="auto"/>
            </w:tcBorders>
            <w:vAlign w:val="center"/>
            <w:hideMark/>
          </w:tcPr>
          <w:p w:rsidR="00261E54" w:rsidRPr="00013652" w:rsidRDefault="00261E54" w:rsidP="00261E54">
            <w:pPr>
              <w:rPr>
                <w:b/>
                <w:bCs/>
                <w:color w:val="000000"/>
              </w:rPr>
            </w:pPr>
          </w:p>
        </w:tc>
        <w:tc>
          <w:tcPr>
            <w:tcW w:w="820" w:type="dxa"/>
            <w:tcBorders>
              <w:top w:val="nil"/>
              <w:left w:val="nil"/>
              <w:bottom w:val="single" w:sz="8" w:space="0" w:color="auto"/>
              <w:right w:val="single" w:sz="4" w:space="0" w:color="auto"/>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На 31.12. 2016</w:t>
            </w:r>
          </w:p>
        </w:tc>
        <w:tc>
          <w:tcPr>
            <w:tcW w:w="960" w:type="dxa"/>
            <w:tcBorders>
              <w:top w:val="nil"/>
              <w:left w:val="nil"/>
              <w:bottom w:val="single" w:sz="8" w:space="0" w:color="auto"/>
              <w:right w:val="single" w:sz="4" w:space="0" w:color="auto"/>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На 31.12. 2017</w:t>
            </w:r>
          </w:p>
        </w:tc>
        <w:tc>
          <w:tcPr>
            <w:tcW w:w="960" w:type="dxa"/>
            <w:tcBorders>
              <w:top w:val="nil"/>
              <w:left w:val="nil"/>
              <w:bottom w:val="single" w:sz="8" w:space="0" w:color="auto"/>
              <w:right w:val="single" w:sz="4" w:space="0" w:color="auto"/>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На 31.12. 2018</w:t>
            </w:r>
          </w:p>
        </w:tc>
        <w:tc>
          <w:tcPr>
            <w:tcW w:w="1060" w:type="dxa"/>
            <w:vMerge/>
            <w:tcBorders>
              <w:top w:val="nil"/>
              <w:left w:val="single" w:sz="4" w:space="0" w:color="auto"/>
              <w:bottom w:val="single" w:sz="8" w:space="0" w:color="000000"/>
              <w:right w:val="single" w:sz="4" w:space="0" w:color="auto"/>
            </w:tcBorders>
            <w:vAlign w:val="center"/>
            <w:hideMark/>
          </w:tcPr>
          <w:p w:rsidR="00261E54" w:rsidRPr="00013652" w:rsidRDefault="00261E54" w:rsidP="00261E54">
            <w:pPr>
              <w:rPr>
                <w:b/>
                <w:bCs/>
                <w:color w:val="000000"/>
              </w:rPr>
            </w:pPr>
          </w:p>
        </w:tc>
        <w:tc>
          <w:tcPr>
            <w:tcW w:w="960" w:type="dxa"/>
            <w:tcBorders>
              <w:top w:val="nil"/>
              <w:left w:val="nil"/>
              <w:bottom w:val="single" w:sz="8" w:space="0" w:color="auto"/>
              <w:right w:val="single" w:sz="4" w:space="0" w:color="auto"/>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На 31.12. 2016</w:t>
            </w:r>
          </w:p>
        </w:tc>
        <w:tc>
          <w:tcPr>
            <w:tcW w:w="960" w:type="dxa"/>
            <w:tcBorders>
              <w:top w:val="nil"/>
              <w:left w:val="nil"/>
              <w:bottom w:val="single" w:sz="8" w:space="0" w:color="auto"/>
              <w:right w:val="single" w:sz="4" w:space="0" w:color="auto"/>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На 31.12. 2017</w:t>
            </w:r>
          </w:p>
        </w:tc>
        <w:tc>
          <w:tcPr>
            <w:tcW w:w="960" w:type="dxa"/>
            <w:tcBorders>
              <w:top w:val="nil"/>
              <w:left w:val="nil"/>
              <w:bottom w:val="single" w:sz="8" w:space="0" w:color="auto"/>
              <w:right w:val="single" w:sz="8" w:space="0" w:color="auto"/>
            </w:tcBorders>
            <w:shd w:val="clear" w:color="auto" w:fill="auto"/>
            <w:vAlign w:val="center"/>
            <w:hideMark/>
          </w:tcPr>
          <w:p w:rsidR="00261E54" w:rsidRPr="00013652" w:rsidRDefault="00261E54" w:rsidP="00261E54">
            <w:pPr>
              <w:jc w:val="center"/>
              <w:rPr>
                <w:b/>
                <w:bCs/>
                <w:color w:val="000000"/>
              </w:rPr>
            </w:pPr>
            <w:r w:rsidRPr="00013652">
              <w:rPr>
                <w:b/>
                <w:bCs/>
                <w:color w:val="000000"/>
                <w:sz w:val="22"/>
                <w:szCs w:val="22"/>
              </w:rPr>
              <w:t>На 31.12. 2018</w:t>
            </w:r>
          </w:p>
        </w:tc>
      </w:tr>
      <w:tr w:rsidR="00261E54" w:rsidRPr="00013652" w:rsidTr="00261E54">
        <w:trPr>
          <w:trHeight w:val="330"/>
        </w:trPr>
        <w:tc>
          <w:tcPr>
            <w:tcW w:w="13540" w:type="dxa"/>
            <w:gridSpan w:val="11"/>
            <w:tcBorders>
              <w:top w:val="single" w:sz="8" w:space="0" w:color="auto"/>
              <w:left w:val="single" w:sz="8" w:space="0" w:color="auto"/>
              <w:bottom w:val="single" w:sz="4" w:space="0" w:color="auto"/>
              <w:right w:val="single" w:sz="8" w:space="0" w:color="000000"/>
            </w:tcBorders>
            <w:shd w:val="clear" w:color="auto" w:fill="auto"/>
            <w:hideMark/>
          </w:tcPr>
          <w:p w:rsidR="00261E54" w:rsidRPr="00013652" w:rsidRDefault="00261E54" w:rsidP="00261E54">
            <w:pPr>
              <w:jc w:val="center"/>
              <w:rPr>
                <w:color w:val="000000"/>
              </w:rPr>
            </w:pPr>
            <w:r w:rsidRPr="00013652">
              <w:rPr>
                <w:color w:val="000000"/>
                <w:sz w:val="22"/>
                <w:szCs w:val="22"/>
              </w:rPr>
              <w:t>Автомобильные дороги федерального значения</w:t>
            </w:r>
          </w:p>
        </w:tc>
      </w:tr>
      <w:tr w:rsidR="00261E54" w:rsidRPr="00013652" w:rsidTr="00261E54">
        <w:trPr>
          <w:trHeight w:val="61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 xml:space="preserve">1Р-228 Сызрань - Саратов </w:t>
            </w:r>
            <w:proofErr w:type="gramStart"/>
            <w:r w:rsidRPr="00013652">
              <w:rPr>
                <w:color w:val="000000"/>
                <w:sz w:val="20"/>
                <w:szCs w:val="20"/>
              </w:rPr>
              <w:t>-В</w:t>
            </w:r>
            <w:proofErr w:type="gramEnd"/>
            <w:r w:rsidRPr="00013652">
              <w:rPr>
                <w:color w:val="000000"/>
                <w:sz w:val="20"/>
                <w:szCs w:val="20"/>
              </w:rPr>
              <w:t>олгоград</w:t>
            </w:r>
            <w:r w:rsidRPr="00013652">
              <w:rPr>
                <w:color w:val="000000"/>
                <w:sz w:val="20"/>
                <w:szCs w:val="20"/>
              </w:rPr>
              <w:br/>
              <w:t xml:space="preserve"> (км 242+000 - км 375+000)</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18"/>
                <w:szCs w:val="18"/>
              </w:rPr>
            </w:pPr>
            <w:r w:rsidRPr="00013652">
              <w:rPr>
                <w:color w:val="000000"/>
                <w:sz w:val="18"/>
                <w:szCs w:val="18"/>
              </w:rPr>
              <w:t>133</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100/75</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110/83</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133/100</w:t>
            </w:r>
          </w:p>
        </w:tc>
        <w:tc>
          <w:tcPr>
            <w:tcW w:w="10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r>
      <w:tr w:rsidR="00261E54" w:rsidRPr="00013652" w:rsidTr="00261E54">
        <w:trPr>
          <w:trHeight w:val="55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Нижний Новгород - Саратов</w:t>
            </w:r>
            <w:r w:rsidRPr="00013652">
              <w:rPr>
                <w:color w:val="000000"/>
                <w:sz w:val="20"/>
                <w:szCs w:val="20"/>
              </w:rPr>
              <w:br/>
              <w:t>(</w:t>
            </w:r>
            <w:proofErr w:type="gramStart"/>
            <w:r w:rsidRPr="00013652">
              <w:rPr>
                <w:color w:val="000000"/>
                <w:sz w:val="20"/>
                <w:szCs w:val="20"/>
              </w:rPr>
              <w:t>км</w:t>
            </w:r>
            <w:proofErr w:type="gramEnd"/>
            <w:r w:rsidRPr="00013652">
              <w:rPr>
                <w:color w:val="000000"/>
                <w:sz w:val="20"/>
                <w:szCs w:val="20"/>
              </w:rPr>
              <w:t xml:space="preserve"> 566+914 - км 616+914)</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18"/>
                <w:szCs w:val="18"/>
              </w:rPr>
            </w:pPr>
            <w:r w:rsidRPr="00013652">
              <w:rPr>
                <w:color w:val="000000"/>
                <w:sz w:val="18"/>
                <w:szCs w:val="18"/>
              </w:rPr>
              <w:t>50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sz w:val="18"/>
                <w:szCs w:val="18"/>
              </w:rPr>
            </w:pPr>
            <w:r w:rsidRPr="00013652">
              <w:rPr>
                <w:sz w:val="18"/>
                <w:szCs w:val="18"/>
              </w:rPr>
              <w:t>10/20</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sz w:val="18"/>
                <w:szCs w:val="18"/>
              </w:rPr>
            </w:pPr>
            <w:r w:rsidRPr="00013652">
              <w:rPr>
                <w:sz w:val="18"/>
                <w:szCs w:val="18"/>
              </w:rPr>
              <w:t>30/60</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sz w:val="18"/>
                <w:szCs w:val="18"/>
              </w:rPr>
            </w:pPr>
            <w:r w:rsidRPr="00013652">
              <w:rPr>
                <w:sz w:val="18"/>
                <w:szCs w:val="18"/>
              </w:rPr>
              <w:t>50/100</w:t>
            </w:r>
          </w:p>
        </w:tc>
        <w:tc>
          <w:tcPr>
            <w:tcW w:w="10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r>
      <w:tr w:rsidR="00261E54" w:rsidRPr="00013652" w:rsidTr="00261E54">
        <w:trPr>
          <w:trHeight w:val="106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 xml:space="preserve">Р-22 "Каспий" автомобильная дорога М-4 "Дон" - Тамбов - Волгоград - Астрахань, подъезд к. Саратову </w:t>
            </w:r>
            <w:r w:rsidRPr="00013652">
              <w:rPr>
                <w:color w:val="000000"/>
                <w:sz w:val="18"/>
                <w:szCs w:val="18"/>
              </w:rPr>
              <w:br/>
              <w:t>(</w:t>
            </w:r>
            <w:proofErr w:type="gramStart"/>
            <w:r w:rsidRPr="00013652">
              <w:rPr>
                <w:color w:val="000000"/>
                <w:sz w:val="18"/>
                <w:szCs w:val="18"/>
              </w:rPr>
              <w:t>км</w:t>
            </w:r>
            <w:proofErr w:type="gramEnd"/>
            <w:r w:rsidRPr="00013652">
              <w:rPr>
                <w:color w:val="000000"/>
                <w:sz w:val="18"/>
                <w:szCs w:val="18"/>
              </w:rPr>
              <w:t xml:space="preserve"> 679+594 - км 729+594)</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18"/>
                <w:szCs w:val="18"/>
              </w:rPr>
            </w:pPr>
            <w:r w:rsidRPr="00013652">
              <w:rPr>
                <w:color w:val="000000"/>
                <w:sz w:val="18"/>
                <w:szCs w:val="18"/>
              </w:rPr>
              <w:t>50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sz w:val="18"/>
                <w:szCs w:val="18"/>
              </w:rPr>
            </w:pPr>
            <w:r w:rsidRPr="00013652">
              <w:rPr>
                <w:sz w:val="18"/>
                <w:szCs w:val="18"/>
              </w:rPr>
              <w:t>35,5/71</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sz w:val="18"/>
                <w:szCs w:val="18"/>
              </w:rPr>
            </w:pPr>
            <w:r w:rsidRPr="00013652">
              <w:rPr>
                <w:sz w:val="18"/>
                <w:szCs w:val="18"/>
              </w:rPr>
              <w:t>41,5/83</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sz w:val="18"/>
                <w:szCs w:val="18"/>
              </w:rPr>
            </w:pPr>
            <w:r w:rsidRPr="00013652">
              <w:rPr>
                <w:sz w:val="18"/>
                <w:szCs w:val="18"/>
              </w:rPr>
              <w:t>47,5/95</w:t>
            </w:r>
          </w:p>
        </w:tc>
        <w:tc>
          <w:tcPr>
            <w:tcW w:w="10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r>
      <w:tr w:rsidR="00261E54" w:rsidRPr="00013652" w:rsidTr="00261E54">
        <w:trPr>
          <w:trHeight w:val="315"/>
        </w:trPr>
        <w:tc>
          <w:tcPr>
            <w:tcW w:w="4080" w:type="dxa"/>
            <w:gridSpan w:val="2"/>
            <w:tcBorders>
              <w:top w:val="single" w:sz="4" w:space="0" w:color="auto"/>
              <w:left w:val="single" w:sz="8" w:space="0" w:color="auto"/>
              <w:bottom w:val="single" w:sz="4" w:space="0" w:color="auto"/>
              <w:right w:val="nil"/>
            </w:tcBorders>
            <w:shd w:val="clear" w:color="auto" w:fill="auto"/>
            <w:noWrap/>
            <w:vAlign w:val="center"/>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ИТОГО:</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b/>
                <w:bCs/>
                <w:color w:val="000000"/>
                <w:sz w:val="18"/>
                <w:szCs w:val="18"/>
              </w:rPr>
            </w:pPr>
            <w:r w:rsidRPr="00013652">
              <w:rPr>
                <w:b/>
                <w:bCs/>
                <w:color w:val="000000"/>
                <w:sz w:val="18"/>
                <w:szCs w:val="18"/>
              </w:rPr>
              <w:t>233,0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18"/>
                <w:szCs w:val="18"/>
              </w:rPr>
            </w:pPr>
            <w:r w:rsidRPr="00013652">
              <w:rPr>
                <w:b/>
                <w:bCs/>
                <w:sz w:val="18"/>
                <w:szCs w:val="18"/>
              </w:rPr>
              <w:t>145,5/62</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18"/>
                <w:szCs w:val="18"/>
              </w:rPr>
            </w:pPr>
            <w:r w:rsidRPr="00013652">
              <w:rPr>
                <w:b/>
                <w:bCs/>
                <w:sz w:val="18"/>
                <w:szCs w:val="18"/>
              </w:rPr>
              <w:t>181,5/78</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18"/>
                <w:szCs w:val="18"/>
              </w:rPr>
            </w:pPr>
            <w:r w:rsidRPr="00013652">
              <w:rPr>
                <w:b/>
                <w:bCs/>
                <w:sz w:val="18"/>
                <w:szCs w:val="18"/>
              </w:rPr>
              <w:t>230,5/99</w:t>
            </w:r>
          </w:p>
        </w:tc>
        <w:tc>
          <w:tcPr>
            <w:tcW w:w="10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r>
      <w:tr w:rsidR="00261E54" w:rsidRPr="00013652" w:rsidTr="00261E54">
        <w:trPr>
          <w:trHeight w:val="300"/>
        </w:trPr>
        <w:tc>
          <w:tcPr>
            <w:tcW w:w="13540"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261E54" w:rsidRPr="00013652" w:rsidRDefault="00261E54" w:rsidP="00261E54">
            <w:pPr>
              <w:jc w:val="center"/>
              <w:rPr>
                <w:color w:val="000000"/>
              </w:rPr>
            </w:pPr>
            <w:r w:rsidRPr="00013652">
              <w:rPr>
                <w:color w:val="000000"/>
                <w:sz w:val="22"/>
                <w:szCs w:val="22"/>
              </w:rPr>
              <w:t>Автомобильные дороги регионального/межмуниципального значения</w:t>
            </w:r>
          </w:p>
        </w:tc>
      </w:tr>
      <w:tr w:rsidR="00261E54" w:rsidRPr="00013652" w:rsidTr="00261E54">
        <w:trPr>
          <w:trHeight w:val="51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proofErr w:type="gramStart"/>
            <w:r w:rsidRPr="00013652">
              <w:rPr>
                <w:color w:val="000000"/>
                <w:sz w:val="20"/>
                <w:szCs w:val="20"/>
              </w:rPr>
              <w:t>Елшанка-Песчаный</w:t>
            </w:r>
            <w:proofErr w:type="gramEnd"/>
            <w:r w:rsidRPr="00013652">
              <w:rPr>
                <w:color w:val="000000"/>
                <w:sz w:val="20"/>
                <w:szCs w:val="20"/>
              </w:rPr>
              <w:t xml:space="preserve"> Умет</w:t>
            </w:r>
            <w:r w:rsidRPr="00013652">
              <w:rPr>
                <w:color w:val="000000"/>
                <w:sz w:val="20"/>
                <w:szCs w:val="20"/>
              </w:rPr>
              <w:br/>
              <w:t>(км 3+640 - км 21+700)</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18,06</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18,06/100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18,06/100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18,06/100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18,06/100</w:t>
            </w:r>
          </w:p>
        </w:tc>
      </w:tr>
      <w:tr w:rsidR="00261E54" w:rsidRPr="00013652" w:rsidTr="00261E54">
        <w:trPr>
          <w:trHeight w:val="58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Саратов-Тепловка-Базарный Карабулак-Балтай (</w:t>
            </w:r>
            <w:proofErr w:type="gramStart"/>
            <w:r w:rsidRPr="00013652">
              <w:rPr>
                <w:color w:val="000000"/>
                <w:sz w:val="20"/>
                <w:szCs w:val="20"/>
              </w:rPr>
              <w:t>км</w:t>
            </w:r>
            <w:proofErr w:type="gramEnd"/>
            <w:r w:rsidRPr="00013652">
              <w:rPr>
                <w:color w:val="000000"/>
                <w:sz w:val="20"/>
                <w:szCs w:val="20"/>
              </w:rPr>
              <w:t xml:space="preserve"> 0+000 - км 50+000)</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13/26</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13/26</w:t>
            </w:r>
          </w:p>
        </w:tc>
      </w:tr>
      <w:tr w:rsidR="00261E54" w:rsidRPr="00013652" w:rsidTr="00261E54">
        <w:trPr>
          <w:trHeight w:val="60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Саратов-Красный Текстильщик</w:t>
            </w:r>
            <w:r w:rsidRPr="00013652">
              <w:rPr>
                <w:color w:val="000000"/>
                <w:sz w:val="20"/>
                <w:szCs w:val="20"/>
              </w:rPr>
              <w:br/>
              <w:t>(</w:t>
            </w:r>
            <w:proofErr w:type="gramStart"/>
            <w:r w:rsidRPr="00013652">
              <w:rPr>
                <w:color w:val="000000"/>
                <w:sz w:val="20"/>
                <w:szCs w:val="20"/>
              </w:rPr>
              <w:t>км</w:t>
            </w:r>
            <w:proofErr w:type="gramEnd"/>
            <w:r w:rsidRPr="00013652">
              <w:rPr>
                <w:color w:val="000000"/>
                <w:sz w:val="20"/>
                <w:szCs w:val="20"/>
              </w:rPr>
              <w:t xml:space="preserve"> 0+000 - км 12+420)</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12,42</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12,42/100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12,42/100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12,42/100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12,42/100</w:t>
            </w:r>
          </w:p>
        </w:tc>
      </w:tr>
      <w:tr w:rsidR="00261E54" w:rsidRPr="00013652" w:rsidTr="00261E54">
        <w:trPr>
          <w:trHeight w:val="76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Автоподъезд к г</w:t>
            </w:r>
            <w:proofErr w:type="gramStart"/>
            <w:r w:rsidRPr="00013652">
              <w:rPr>
                <w:color w:val="000000"/>
                <w:sz w:val="20"/>
                <w:szCs w:val="20"/>
              </w:rPr>
              <w:t>.С</w:t>
            </w:r>
            <w:proofErr w:type="gramEnd"/>
            <w:r w:rsidRPr="00013652">
              <w:rPr>
                <w:color w:val="000000"/>
                <w:sz w:val="20"/>
                <w:szCs w:val="20"/>
              </w:rPr>
              <w:t>аратову от а/д Сызрань-Саратов-Волгоград</w:t>
            </w:r>
            <w:r w:rsidRPr="00013652">
              <w:rPr>
                <w:color w:val="000000"/>
                <w:sz w:val="20"/>
                <w:szCs w:val="20"/>
              </w:rPr>
              <w:br/>
              <w:t>(км 0+000 - км 6+250)</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6,25</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6,25/100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6,25/100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6,25/100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6,25/100</w:t>
            </w:r>
          </w:p>
        </w:tc>
      </w:tr>
      <w:tr w:rsidR="00261E54" w:rsidRPr="00013652" w:rsidTr="00261E54">
        <w:trPr>
          <w:trHeight w:val="51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Саратов-Усть-Курдюм</w:t>
            </w:r>
            <w:r w:rsidRPr="00013652">
              <w:rPr>
                <w:color w:val="000000"/>
                <w:sz w:val="20"/>
                <w:szCs w:val="20"/>
              </w:rPr>
              <w:br/>
              <w:t>(км 7+895 - км 15+000)</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7,105</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7,105/100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7,105/100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7,105/100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7,105/100</w:t>
            </w:r>
          </w:p>
        </w:tc>
      </w:tr>
      <w:tr w:rsidR="00261E54" w:rsidRPr="00013652" w:rsidTr="00261E54">
        <w:trPr>
          <w:trHeight w:val="58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9</w:t>
            </w:r>
          </w:p>
        </w:tc>
        <w:tc>
          <w:tcPr>
            <w:tcW w:w="3520" w:type="dxa"/>
            <w:tcBorders>
              <w:top w:val="nil"/>
              <w:left w:val="nil"/>
              <w:bottom w:val="nil"/>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Саратов-Дубки-Новая Липовка</w:t>
            </w:r>
            <w:r w:rsidRPr="00013652">
              <w:rPr>
                <w:color w:val="000000"/>
                <w:sz w:val="20"/>
                <w:szCs w:val="20"/>
              </w:rPr>
              <w:br/>
              <w:t>(км 0+000 - км 12+565)</w:t>
            </w:r>
          </w:p>
        </w:tc>
        <w:tc>
          <w:tcPr>
            <w:tcW w:w="1780" w:type="dxa"/>
            <w:tcBorders>
              <w:top w:val="nil"/>
              <w:left w:val="nil"/>
              <w:bottom w:val="nil"/>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12,565</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6/50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12,565/100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6/50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12,565/100</w:t>
            </w:r>
          </w:p>
        </w:tc>
      </w:tr>
      <w:tr w:rsidR="00261E54" w:rsidRPr="00013652" w:rsidTr="00261E54">
        <w:trPr>
          <w:trHeight w:val="52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 xml:space="preserve">Тамбов-Ртищево-Саратов </w:t>
            </w:r>
            <w:r w:rsidRPr="00013652">
              <w:rPr>
                <w:color w:val="000000"/>
                <w:sz w:val="20"/>
                <w:szCs w:val="20"/>
              </w:rPr>
              <w:br/>
              <w:t>(км 219+700 - км 271+633)</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50/100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50/100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50/100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50/100</w:t>
            </w:r>
          </w:p>
        </w:tc>
      </w:tr>
      <w:tr w:rsidR="00261E54" w:rsidRPr="00013652" w:rsidTr="00261E54">
        <w:trPr>
          <w:trHeight w:val="51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 xml:space="preserve">Самара-Пугачев-Энгельс-Волгоград </w:t>
            </w:r>
            <w:r w:rsidRPr="00013652">
              <w:rPr>
                <w:color w:val="000000"/>
                <w:sz w:val="20"/>
                <w:szCs w:val="20"/>
              </w:rPr>
              <w:br/>
              <w:t>(км 346+785 - км 396+785)</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12/24</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27/54</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12/24</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27/54</w:t>
            </w:r>
          </w:p>
        </w:tc>
      </w:tr>
      <w:tr w:rsidR="00261E54" w:rsidRPr="00013652" w:rsidTr="00261E54">
        <w:trPr>
          <w:trHeight w:val="51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 xml:space="preserve">Самара-Пугачев-Энгельс-Волгоград </w:t>
            </w:r>
            <w:r w:rsidRPr="00013652">
              <w:rPr>
                <w:color w:val="000000"/>
                <w:sz w:val="20"/>
                <w:szCs w:val="20"/>
              </w:rPr>
              <w:br/>
              <w:t>(км 416+390 - км 466+390)</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25/50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25/50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25/50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25/50</w:t>
            </w:r>
          </w:p>
        </w:tc>
      </w:tr>
      <w:tr w:rsidR="00261E54" w:rsidRPr="00013652" w:rsidTr="00261E54">
        <w:trPr>
          <w:trHeight w:val="127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Автоподъезд к г</w:t>
            </w:r>
            <w:proofErr w:type="gramStart"/>
            <w:r w:rsidRPr="00013652">
              <w:rPr>
                <w:color w:val="000000"/>
                <w:sz w:val="20"/>
                <w:szCs w:val="20"/>
              </w:rPr>
              <w:t>.Э</w:t>
            </w:r>
            <w:proofErr w:type="gramEnd"/>
            <w:r w:rsidRPr="00013652">
              <w:rPr>
                <w:color w:val="000000"/>
                <w:sz w:val="20"/>
                <w:szCs w:val="20"/>
              </w:rPr>
              <w:t>нгельсу от автодороги "Сызрань-Саратов-Волгоград" - Пристанное - Ершов-Озинки-граница Казахстана</w:t>
            </w:r>
            <w:r w:rsidRPr="00013652">
              <w:rPr>
                <w:color w:val="000000"/>
                <w:sz w:val="20"/>
                <w:szCs w:val="20"/>
              </w:rPr>
              <w:br/>
              <w:t>(км 7+740 - км 22+200)</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14,46</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14,46/100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14,46/100</w:t>
            </w:r>
          </w:p>
        </w:tc>
      </w:tr>
      <w:tr w:rsidR="00261E54" w:rsidRPr="00013652" w:rsidTr="00261E54">
        <w:trPr>
          <w:trHeight w:val="76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автомобильный мост «Саратов - Энгельс»</w:t>
            </w:r>
            <w:r w:rsidRPr="00013652">
              <w:rPr>
                <w:color w:val="000000"/>
                <w:sz w:val="20"/>
                <w:szCs w:val="20"/>
              </w:rPr>
              <w:br/>
              <w:t>(</w:t>
            </w:r>
            <w:proofErr w:type="gramStart"/>
            <w:r w:rsidRPr="00013652">
              <w:rPr>
                <w:color w:val="000000"/>
                <w:sz w:val="20"/>
                <w:szCs w:val="20"/>
              </w:rPr>
              <w:t>км</w:t>
            </w:r>
            <w:proofErr w:type="gramEnd"/>
            <w:r w:rsidRPr="00013652">
              <w:rPr>
                <w:color w:val="000000"/>
                <w:sz w:val="20"/>
                <w:szCs w:val="20"/>
              </w:rPr>
              <w:t xml:space="preserve"> 0+000 - км 3+113)</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3,113</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3,113/100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3,113/100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3,113/100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3,113/100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3,113/100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3,113/100</w:t>
            </w:r>
          </w:p>
        </w:tc>
      </w:tr>
      <w:tr w:rsidR="00261E54" w:rsidRPr="00013652" w:rsidTr="00261E54">
        <w:trPr>
          <w:trHeight w:val="300"/>
        </w:trPr>
        <w:tc>
          <w:tcPr>
            <w:tcW w:w="4080" w:type="dxa"/>
            <w:gridSpan w:val="2"/>
            <w:tcBorders>
              <w:top w:val="single" w:sz="4" w:space="0" w:color="auto"/>
              <w:left w:val="single" w:sz="8" w:space="0" w:color="auto"/>
              <w:bottom w:val="single" w:sz="4" w:space="0" w:color="auto"/>
              <w:right w:val="nil"/>
            </w:tcBorders>
            <w:shd w:val="clear" w:color="auto" w:fill="auto"/>
            <w:noWrap/>
            <w:vAlign w:val="center"/>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ИТОГО:</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center"/>
              <w:rPr>
                <w:b/>
                <w:bCs/>
                <w:color w:val="000000"/>
                <w:sz w:val="20"/>
                <w:szCs w:val="20"/>
              </w:rPr>
            </w:pPr>
            <w:r w:rsidRPr="00013652">
              <w:rPr>
                <w:b/>
                <w:bCs/>
                <w:color w:val="000000"/>
                <w:sz w:val="20"/>
                <w:szCs w:val="20"/>
              </w:rPr>
              <w:t>274,0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124,1/45</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172,6/63</w:t>
            </w:r>
          </w:p>
        </w:tc>
        <w:tc>
          <w:tcPr>
            <w:tcW w:w="10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35,1/13</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35,1/13</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124,1/45</w:t>
            </w:r>
          </w:p>
        </w:tc>
        <w:tc>
          <w:tcPr>
            <w:tcW w:w="960" w:type="dxa"/>
            <w:tcBorders>
              <w:top w:val="nil"/>
              <w:left w:val="nil"/>
              <w:bottom w:val="single" w:sz="4" w:space="0" w:color="auto"/>
              <w:right w:val="single" w:sz="8"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172,6/63</w:t>
            </w:r>
          </w:p>
        </w:tc>
      </w:tr>
      <w:tr w:rsidR="00261E54" w:rsidRPr="00013652" w:rsidTr="00261E54">
        <w:trPr>
          <w:trHeight w:val="300"/>
        </w:trPr>
        <w:tc>
          <w:tcPr>
            <w:tcW w:w="13540"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261E54" w:rsidRPr="00013652" w:rsidRDefault="00261E54" w:rsidP="00261E54">
            <w:pPr>
              <w:jc w:val="center"/>
              <w:rPr>
                <w:color w:val="000000"/>
              </w:rPr>
            </w:pPr>
            <w:r w:rsidRPr="00013652">
              <w:rPr>
                <w:color w:val="000000"/>
                <w:sz w:val="22"/>
                <w:szCs w:val="22"/>
              </w:rPr>
              <w:t>Автомобильные дороги местного значения (улицы)</w:t>
            </w:r>
          </w:p>
        </w:tc>
      </w:tr>
      <w:tr w:rsidR="00261E54" w:rsidRPr="00013652" w:rsidTr="00261E54">
        <w:trPr>
          <w:trHeight w:val="300"/>
        </w:trPr>
        <w:tc>
          <w:tcPr>
            <w:tcW w:w="13540"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г. Энгельс</w:t>
            </w:r>
          </w:p>
        </w:tc>
      </w:tr>
      <w:tr w:rsidR="00261E54" w:rsidRPr="00013652" w:rsidTr="00261E54">
        <w:trPr>
          <w:trHeight w:val="144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15</w:t>
            </w:r>
          </w:p>
        </w:tc>
        <w:tc>
          <w:tcPr>
            <w:tcW w:w="3520" w:type="dxa"/>
            <w:tcBorders>
              <w:top w:val="nil"/>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просп. Строителей от просп. Ф. Энгельса до км</w:t>
            </w:r>
            <w:proofErr w:type="gramStart"/>
            <w:r w:rsidRPr="00013652">
              <w:rPr>
                <w:color w:val="000000"/>
                <w:sz w:val="18"/>
                <w:szCs w:val="18"/>
              </w:rPr>
              <w:t>7</w:t>
            </w:r>
            <w:proofErr w:type="gramEnd"/>
            <w:r w:rsidRPr="00013652">
              <w:rPr>
                <w:color w:val="000000"/>
                <w:sz w:val="18"/>
                <w:szCs w:val="18"/>
              </w:rPr>
              <w:t>+740 автоподъезда к г. Энгельсу от автодороги "Сызрань-Саратов-Волгоград-Пристанное-Ершов-Озинки-граница Казахстана"</w:t>
            </w:r>
          </w:p>
        </w:tc>
        <w:tc>
          <w:tcPr>
            <w:tcW w:w="1780" w:type="dxa"/>
            <w:tcBorders>
              <w:top w:val="nil"/>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4,44</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r>
      <w:tr w:rsidR="00261E54" w:rsidRPr="00013652" w:rsidTr="00261E54">
        <w:trPr>
          <w:trHeight w:val="72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16</w:t>
            </w:r>
          </w:p>
        </w:tc>
        <w:tc>
          <w:tcPr>
            <w:tcW w:w="3520" w:type="dxa"/>
            <w:tcBorders>
              <w:top w:val="single" w:sz="4" w:space="0" w:color="auto"/>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просп. Ф. Энгельса от просп. Строителей до ул. Промышленная</w:t>
            </w:r>
          </w:p>
        </w:tc>
        <w:tc>
          <w:tcPr>
            <w:tcW w:w="1780" w:type="dxa"/>
            <w:tcBorders>
              <w:top w:val="single" w:sz="4" w:space="0" w:color="auto"/>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4,16</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4,16/100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4,16/100</w:t>
            </w:r>
          </w:p>
        </w:tc>
      </w:tr>
      <w:tr w:rsidR="00261E54" w:rsidRPr="00013652" w:rsidTr="00261E54">
        <w:trPr>
          <w:trHeight w:val="72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17</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Промышленная от просп. Строителей до просп. Ф. Энгельса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3,12</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r>
      <w:tr w:rsidR="00261E54" w:rsidRPr="00013652" w:rsidTr="00261E54">
        <w:trPr>
          <w:trHeight w:val="72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18</w:t>
            </w:r>
          </w:p>
        </w:tc>
        <w:tc>
          <w:tcPr>
            <w:tcW w:w="3520" w:type="dxa"/>
            <w:tcBorders>
              <w:top w:val="nil"/>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Полиграфическая от ул. Студенческая до ул. 148-й Черниговской дивизии</w:t>
            </w:r>
          </w:p>
        </w:tc>
        <w:tc>
          <w:tcPr>
            <w:tcW w:w="1780" w:type="dxa"/>
            <w:tcBorders>
              <w:top w:val="nil"/>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2,00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color w:val="000000"/>
                <w:sz w:val="18"/>
                <w:szCs w:val="18"/>
              </w:rPr>
            </w:pPr>
            <w:r w:rsidRPr="0001365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1,0/50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2,0/100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1,0/50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2,0/100</w:t>
            </w:r>
          </w:p>
        </w:tc>
      </w:tr>
      <w:tr w:rsidR="00261E54" w:rsidRPr="00013652" w:rsidTr="00261E54">
        <w:trPr>
          <w:trHeight w:val="72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19</w:t>
            </w:r>
          </w:p>
        </w:tc>
        <w:tc>
          <w:tcPr>
            <w:tcW w:w="3520" w:type="dxa"/>
            <w:tcBorders>
              <w:top w:val="single" w:sz="4" w:space="0" w:color="auto"/>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 xml:space="preserve">Автомобильная дорога по ул. Маяковского от ул. Тельмана до просп. </w:t>
            </w:r>
            <w:proofErr w:type="gramStart"/>
            <w:r w:rsidRPr="00013652">
              <w:rPr>
                <w:color w:val="000000"/>
                <w:sz w:val="18"/>
                <w:szCs w:val="18"/>
              </w:rPr>
              <w:t>Волжский</w:t>
            </w:r>
            <w:proofErr w:type="gramEnd"/>
          </w:p>
        </w:tc>
        <w:tc>
          <w:tcPr>
            <w:tcW w:w="1780" w:type="dxa"/>
            <w:tcBorders>
              <w:top w:val="single" w:sz="4" w:space="0" w:color="auto"/>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3,15</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2,8/90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2,8/90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3,15/100</w:t>
            </w:r>
          </w:p>
        </w:tc>
      </w:tr>
      <w:tr w:rsidR="00261E54" w:rsidRPr="00013652" w:rsidTr="00261E54">
        <w:trPr>
          <w:trHeight w:val="48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lastRenderedPageBreak/>
              <w:t>20</w:t>
            </w:r>
          </w:p>
        </w:tc>
        <w:tc>
          <w:tcPr>
            <w:tcW w:w="3520" w:type="dxa"/>
            <w:tcBorders>
              <w:top w:val="single" w:sz="4" w:space="0" w:color="auto"/>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 xml:space="preserve">Автомобильная дорога по ул. Веселая от просп. </w:t>
            </w:r>
            <w:proofErr w:type="gramStart"/>
            <w:r w:rsidRPr="00013652">
              <w:rPr>
                <w:color w:val="000000"/>
                <w:sz w:val="18"/>
                <w:szCs w:val="18"/>
              </w:rPr>
              <w:t>Волжский</w:t>
            </w:r>
            <w:proofErr w:type="gramEnd"/>
            <w:r w:rsidRPr="00013652">
              <w:rPr>
                <w:color w:val="000000"/>
                <w:sz w:val="18"/>
                <w:szCs w:val="18"/>
              </w:rPr>
              <w:t xml:space="preserve"> до ул. Гагарина</w:t>
            </w:r>
          </w:p>
        </w:tc>
        <w:tc>
          <w:tcPr>
            <w:tcW w:w="1780" w:type="dxa"/>
            <w:tcBorders>
              <w:top w:val="single" w:sz="4" w:space="0" w:color="auto"/>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1,43</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1,43/100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1,43/100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1,43/100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1,43/100</w:t>
            </w:r>
          </w:p>
        </w:tc>
      </w:tr>
      <w:tr w:rsidR="00261E54" w:rsidRPr="00013652" w:rsidTr="00261E54">
        <w:trPr>
          <w:trHeight w:val="72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21</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 xml:space="preserve">Автомобильная дорога по ул. Гагарина от ул. Веселая до </w:t>
            </w:r>
            <w:proofErr w:type="gramStart"/>
            <w:r w:rsidRPr="00013652">
              <w:rPr>
                <w:color w:val="000000"/>
                <w:sz w:val="18"/>
                <w:szCs w:val="18"/>
              </w:rPr>
              <w:t>км</w:t>
            </w:r>
            <w:proofErr w:type="gramEnd"/>
            <w:r w:rsidRPr="00013652">
              <w:rPr>
                <w:color w:val="000000"/>
                <w:sz w:val="18"/>
                <w:szCs w:val="18"/>
              </w:rPr>
              <w:t xml:space="preserve"> 416+390 автодороги "Самара-Пугачев-Энгельс-Волгоград"</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3,0/100</w:t>
            </w:r>
          </w:p>
        </w:tc>
      </w:tr>
      <w:tr w:rsidR="00261E54" w:rsidRPr="00013652" w:rsidTr="00261E54">
        <w:trPr>
          <w:trHeight w:val="48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22</w:t>
            </w:r>
          </w:p>
        </w:tc>
        <w:tc>
          <w:tcPr>
            <w:tcW w:w="3520" w:type="dxa"/>
            <w:tcBorders>
              <w:top w:val="nil"/>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Тельмана от ул. М. Горького до ул. Полтавская</w:t>
            </w:r>
          </w:p>
        </w:tc>
        <w:tc>
          <w:tcPr>
            <w:tcW w:w="1780" w:type="dxa"/>
            <w:tcBorders>
              <w:top w:val="nil"/>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3,08</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2,46/80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3,08/100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2,46/80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3,08/100</w:t>
            </w:r>
          </w:p>
        </w:tc>
      </w:tr>
      <w:tr w:rsidR="00261E54" w:rsidRPr="00013652" w:rsidTr="00261E54">
        <w:trPr>
          <w:trHeight w:val="48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23</w:t>
            </w:r>
          </w:p>
        </w:tc>
        <w:tc>
          <w:tcPr>
            <w:tcW w:w="3520" w:type="dxa"/>
            <w:tcBorders>
              <w:top w:val="single" w:sz="4" w:space="0" w:color="auto"/>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Полтавская от ул. М. Расковой до просп. Ф. Энгельса</w:t>
            </w:r>
          </w:p>
        </w:tc>
        <w:tc>
          <w:tcPr>
            <w:tcW w:w="1780" w:type="dxa"/>
            <w:tcBorders>
              <w:top w:val="single" w:sz="4" w:space="0" w:color="auto"/>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3,07</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3,07/100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3,07/100</w:t>
            </w:r>
          </w:p>
        </w:tc>
      </w:tr>
      <w:tr w:rsidR="00261E54" w:rsidRPr="00013652" w:rsidTr="00261E54">
        <w:trPr>
          <w:trHeight w:val="48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24</w:t>
            </w:r>
          </w:p>
        </w:tc>
        <w:tc>
          <w:tcPr>
            <w:tcW w:w="3520" w:type="dxa"/>
            <w:tcBorders>
              <w:top w:val="single" w:sz="4" w:space="0" w:color="auto"/>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Космонавтов от просп. Химиков до ул. Полтавская</w:t>
            </w:r>
          </w:p>
        </w:tc>
        <w:tc>
          <w:tcPr>
            <w:tcW w:w="1780" w:type="dxa"/>
            <w:tcBorders>
              <w:top w:val="single" w:sz="4" w:space="0" w:color="auto"/>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1,12</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1,12/100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1,12/100</w:t>
            </w:r>
          </w:p>
        </w:tc>
      </w:tr>
      <w:tr w:rsidR="00261E54" w:rsidRPr="00013652" w:rsidTr="00261E54">
        <w:trPr>
          <w:trHeight w:val="96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25</w:t>
            </w:r>
          </w:p>
        </w:tc>
        <w:tc>
          <w:tcPr>
            <w:tcW w:w="3520" w:type="dxa"/>
            <w:tcBorders>
              <w:top w:val="single" w:sz="4" w:space="0" w:color="auto"/>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Лесозаводская от ул. Трудовая до кольцевой развязки на пересечении с ул. Советская</w:t>
            </w:r>
          </w:p>
        </w:tc>
        <w:tc>
          <w:tcPr>
            <w:tcW w:w="1780" w:type="dxa"/>
            <w:tcBorders>
              <w:top w:val="single" w:sz="4" w:space="0" w:color="auto"/>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1,30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1,3/100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1,3/100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1,3/100</w:t>
            </w:r>
          </w:p>
        </w:tc>
      </w:tr>
      <w:tr w:rsidR="00261E54" w:rsidRPr="00013652" w:rsidTr="00261E54">
        <w:trPr>
          <w:trHeight w:val="72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26</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Советская от ул. Степная до кольцевой развязки на пересечении с ул. Лесозаводская</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0,90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0,9/100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0,9/100</w:t>
            </w:r>
          </w:p>
        </w:tc>
      </w:tr>
      <w:tr w:rsidR="00261E54" w:rsidRPr="00013652" w:rsidTr="00261E54">
        <w:trPr>
          <w:trHeight w:val="48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27</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М. Горького от пл. Ленина до ул. Тихая</w:t>
            </w:r>
          </w:p>
        </w:tc>
        <w:tc>
          <w:tcPr>
            <w:tcW w:w="178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0,85</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0,85/100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0,85/100</w:t>
            </w:r>
          </w:p>
        </w:tc>
      </w:tr>
      <w:tr w:rsidR="00261E54" w:rsidRPr="00013652" w:rsidTr="00261E54">
        <w:trPr>
          <w:trHeight w:val="48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28</w:t>
            </w:r>
          </w:p>
        </w:tc>
        <w:tc>
          <w:tcPr>
            <w:tcW w:w="35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Тихая от ул. Трудовая до ул. М. Горького</w:t>
            </w:r>
          </w:p>
        </w:tc>
        <w:tc>
          <w:tcPr>
            <w:tcW w:w="178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0,95</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0,95/100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0,95/100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0,95/100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0,95/100</w:t>
            </w:r>
          </w:p>
        </w:tc>
      </w:tr>
      <w:tr w:rsidR="00261E54" w:rsidRPr="00013652" w:rsidTr="00261E54">
        <w:trPr>
          <w:trHeight w:val="48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29</w:t>
            </w:r>
          </w:p>
        </w:tc>
        <w:tc>
          <w:tcPr>
            <w:tcW w:w="3520" w:type="dxa"/>
            <w:tcBorders>
              <w:top w:val="nil"/>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Рабочая от ул. Степная до ул. Телеграфная</w:t>
            </w:r>
          </w:p>
        </w:tc>
        <w:tc>
          <w:tcPr>
            <w:tcW w:w="1780" w:type="dxa"/>
            <w:tcBorders>
              <w:top w:val="nil"/>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2,00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2,0/100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2,0/100</w:t>
            </w:r>
          </w:p>
        </w:tc>
      </w:tr>
      <w:tr w:rsidR="00261E54" w:rsidRPr="00013652" w:rsidTr="00261E54">
        <w:trPr>
          <w:trHeight w:val="72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30</w:t>
            </w:r>
          </w:p>
        </w:tc>
        <w:tc>
          <w:tcPr>
            <w:tcW w:w="3520" w:type="dxa"/>
            <w:tcBorders>
              <w:top w:val="single" w:sz="4" w:space="0" w:color="auto"/>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Телеграфная от ул. Красноармейская до ул. Пристанская</w:t>
            </w:r>
          </w:p>
        </w:tc>
        <w:tc>
          <w:tcPr>
            <w:tcW w:w="1780" w:type="dxa"/>
            <w:tcBorders>
              <w:top w:val="single" w:sz="4" w:space="0" w:color="auto"/>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1,1/100</w:t>
            </w:r>
          </w:p>
        </w:tc>
      </w:tr>
      <w:tr w:rsidR="00261E54" w:rsidRPr="00013652" w:rsidTr="00261E54">
        <w:trPr>
          <w:trHeight w:val="72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31</w:t>
            </w:r>
          </w:p>
        </w:tc>
        <w:tc>
          <w:tcPr>
            <w:tcW w:w="3520" w:type="dxa"/>
            <w:tcBorders>
              <w:top w:val="single" w:sz="4" w:space="0" w:color="auto"/>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М. Василевского от ул. Студенческая до ул. Колотилова</w:t>
            </w:r>
          </w:p>
        </w:tc>
        <w:tc>
          <w:tcPr>
            <w:tcW w:w="1780" w:type="dxa"/>
            <w:tcBorders>
              <w:top w:val="single" w:sz="4" w:space="0" w:color="auto"/>
              <w:left w:val="nil"/>
              <w:bottom w:val="nil"/>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0,70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0,7/100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0,7/100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0,7/100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0,7/100</w:t>
            </w:r>
          </w:p>
        </w:tc>
      </w:tr>
      <w:tr w:rsidR="00261E54" w:rsidRPr="00013652" w:rsidTr="00261E54">
        <w:trPr>
          <w:trHeight w:val="72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32</w:t>
            </w:r>
          </w:p>
        </w:tc>
        <w:tc>
          <w:tcPr>
            <w:tcW w:w="3520" w:type="dxa"/>
            <w:tcBorders>
              <w:top w:val="single" w:sz="4" w:space="0" w:color="auto"/>
              <w:left w:val="nil"/>
              <w:bottom w:val="nil"/>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 xml:space="preserve">Автомобильная дорога по ул. Студенческая от ул. М. Василевского до пр. 1-й </w:t>
            </w:r>
            <w:proofErr w:type="gramStart"/>
            <w:r w:rsidRPr="00013652">
              <w:rPr>
                <w:color w:val="000000"/>
                <w:sz w:val="18"/>
                <w:szCs w:val="18"/>
              </w:rPr>
              <w:t>Геологический</w:t>
            </w:r>
            <w:proofErr w:type="gramEnd"/>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1,15</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1,15/100</w:t>
            </w:r>
          </w:p>
        </w:tc>
      </w:tr>
      <w:tr w:rsidR="00261E54" w:rsidRPr="00013652" w:rsidTr="00261E54">
        <w:trPr>
          <w:trHeight w:val="48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33</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261E54" w:rsidRPr="00013652" w:rsidRDefault="00261E54" w:rsidP="00261E54">
            <w:pPr>
              <w:rPr>
                <w:color w:val="000000"/>
                <w:sz w:val="18"/>
                <w:szCs w:val="18"/>
              </w:rPr>
            </w:pPr>
            <w:r w:rsidRPr="00013652">
              <w:rPr>
                <w:color w:val="000000"/>
                <w:sz w:val="18"/>
                <w:szCs w:val="18"/>
              </w:rPr>
              <w:t>Автомобильная дорога по ул. Вокзальная от ул. маяковского до ул. Советская</w:t>
            </w:r>
          </w:p>
        </w:tc>
        <w:tc>
          <w:tcPr>
            <w:tcW w:w="178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0,50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0,5/100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0,5/100</w:t>
            </w:r>
          </w:p>
        </w:tc>
        <w:tc>
          <w:tcPr>
            <w:tcW w:w="960" w:type="dxa"/>
            <w:tcBorders>
              <w:top w:val="nil"/>
              <w:left w:val="nil"/>
              <w:bottom w:val="single" w:sz="4" w:space="0" w:color="auto"/>
              <w:right w:val="single" w:sz="8"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0,5/100</w:t>
            </w:r>
          </w:p>
        </w:tc>
      </w:tr>
      <w:tr w:rsidR="00261E54" w:rsidRPr="00013652" w:rsidTr="00261E54">
        <w:trPr>
          <w:trHeight w:val="300"/>
        </w:trPr>
        <w:tc>
          <w:tcPr>
            <w:tcW w:w="4080" w:type="dxa"/>
            <w:gridSpan w:val="2"/>
            <w:tcBorders>
              <w:top w:val="single" w:sz="4" w:space="0" w:color="auto"/>
              <w:left w:val="single" w:sz="8" w:space="0" w:color="auto"/>
              <w:bottom w:val="single" w:sz="4" w:space="0" w:color="auto"/>
              <w:right w:val="nil"/>
            </w:tcBorders>
            <w:shd w:val="clear" w:color="auto" w:fill="auto"/>
            <w:noWrap/>
            <w:vAlign w:val="center"/>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ИТОГО:</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38,0</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jc w:val="center"/>
              <w:rPr>
                <w:b/>
                <w:bCs/>
                <w:color w:val="000000"/>
                <w:sz w:val="18"/>
                <w:szCs w:val="18"/>
              </w:rPr>
            </w:pPr>
            <w:r w:rsidRPr="00013652">
              <w:rPr>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17,4/39</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30,5/80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b/>
                <w:bCs/>
                <w:color w:val="000000"/>
                <w:sz w:val="18"/>
                <w:szCs w:val="18"/>
              </w:rPr>
            </w:pPr>
            <w:r w:rsidRPr="00013652">
              <w:rPr>
                <w:b/>
                <w:bCs/>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b/>
                <w:bCs/>
                <w:color w:val="000000"/>
                <w:sz w:val="18"/>
                <w:szCs w:val="18"/>
              </w:rPr>
            </w:pPr>
            <w:r w:rsidRPr="00013652">
              <w:rPr>
                <w:b/>
                <w:bCs/>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17,4/39</w:t>
            </w:r>
          </w:p>
        </w:tc>
        <w:tc>
          <w:tcPr>
            <w:tcW w:w="960" w:type="dxa"/>
            <w:tcBorders>
              <w:top w:val="nil"/>
              <w:left w:val="nil"/>
              <w:bottom w:val="single" w:sz="4" w:space="0" w:color="auto"/>
              <w:right w:val="single" w:sz="8"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30,5/80</w:t>
            </w:r>
          </w:p>
        </w:tc>
      </w:tr>
      <w:tr w:rsidR="00261E54" w:rsidRPr="00013652" w:rsidTr="00261E54">
        <w:trPr>
          <w:trHeight w:val="315"/>
        </w:trPr>
        <w:tc>
          <w:tcPr>
            <w:tcW w:w="560" w:type="dxa"/>
            <w:tcBorders>
              <w:top w:val="nil"/>
              <w:left w:val="single" w:sz="8" w:space="0" w:color="auto"/>
              <w:bottom w:val="single" w:sz="4" w:space="0" w:color="auto"/>
              <w:right w:val="nil"/>
            </w:tcBorders>
            <w:shd w:val="clear" w:color="auto" w:fill="auto"/>
            <w:hideMark/>
          </w:tcPr>
          <w:p w:rsidR="00261E54" w:rsidRPr="00013652" w:rsidRDefault="00261E54" w:rsidP="00261E54">
            <w:pPr>
              <w:rPr>
                <w:color w:val="000000"/>
              </w:rPr>
            </w:pPr>
            <w:r w:rsidRPr="00013652">
              <w:rPr>
                <w:color w:val="000000"/>
              </w:rPr>
              <w:t> </w:t>
            </w:r>
          </w:p>
        </w:tc>
        <w:tc>
          <w:tcPr>
            <w:tcW w:w="12980" w:type="dxa"/>
            <w:gridSpan w:val="10"/>
            <w:tcBorders>
              <w:top w:val="single" w:sz="4" w:space="0" w:color="auto"/>
              <w:left w:val="single" w:sz="4" w:space="0" w:color="auto"/>
              <w:bottom w:val="single" w:sz="4" w:space="0" w:color="auto"/>
              <w:right w:val="single" w:sz="8" w:space="0" w:color="000000"/>
            </w:tcBorders>
            <w:shd w:val="clear" w:color="auto" w:fill="auto"/>
            <w:vAlign w:val="center"/>
            <w:hideMark/>
          </w:tcPr>
          <w:p w:rsidR="00261E54" w:rsidRPr="00013652" w:rsidRDefault="00261E54" w:rsidP="00261E54">
            <w:pPr>
              <w:jc w:val="center"/>
              <w:rPr>
                <w:color w:val="000000"/>
                <w:sz w:val="18"/>
                <w:szCs w:val="18"/>
              </w:rPr>
            </w:pPr>
            <w:r w:rsidRPr="00013652">
              <w:rPr>
                <w:color w:val="000000"/>
                <w:sz w:val="18"/>
                <w:szCs w:val="18"/>
              </w:rPr>
              <w:t>г</w:t>
            </w:r>
            <w:proofErr w:type="gramStart"/>
            <w:r w:rsidRPr="00013652">
              <w:rPr>
                <w:color w:val="000000"/>
                <w:sz w:val="18"/>
                <w:szCs w:val="18"/>
              </w:rPr>
              <w:t>.С</w:t>
            </w:r>
            <w:proofErr w:type="gramEnd"/>
            <w:r w:rsidRPr="00013652">
              <w:rPr>
                <w:color w:val="000000"/>
                <w:sz w:val="18"/>
                <w:szCs w:val="18"/>
              </w:rPr>
              <w:t>аратов</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34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на Усть-Курдюм (от КП ГИБДД до Гусельского моста)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4,69/46</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8,77/87</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4,69/46</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8,77/87</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Пр. им. 50 лет Октября от ул. Тракторной до ул. Технической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1,34/100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1,34/100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1,34/100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1,34/100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Пр. им. 50 лет Октября от ул. Техническая до пл. им. Ленина В.И.</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2,25/100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2,25/100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Пр. им. 50 лет Октября от пл. им. Ленина В.И. до ул. им. Панфилова И.В.</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9E33D2">
            <w:pPr>
              <w:jc w:val="center"/>
              <w:rPr>
                <w:sz w:val="18"/>
                <w:szCs w:val="18"/>
              </w:rPr>
            </w:pPr>
            <w:r>
              <w:rPr>
                <w:sz w:val="18"/>
                <w:szCs w:val="18"/>
              </w:rPr>
              <w:t>0,18/1</w:t>
            </w:r>
            <w:r w:rsidR="00261E54" w:rsidRPr="00013652">
              <w:rPr>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9E33D2">
            <w:pPr>
              <w:jc w:val="center"/>
              <w:rPr>
                <w:sz w:val="18"/>
                <w:szCs w:val="18"/>
              </w:rPr>
            </w:pPr>
            <w:r>
              <w:rPr>
                <w:sz w:val="18"/>
                <w:szCs w:val="18"/>
              </w:rPr>
              <w:t>0,18/1</w:t>
            </w:r>
            <w:r w:rsidR="00261E54" w:rsidRPr="00013652">
              <w:rPr>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0,18/1</w:t>
            </w:r>
            <w:r w:rsidR="00261E54" w:rsidRPr="00013652">
              <w:rPr>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9E33D2">
            <w:pPr>
              <w:jc w:val="center"/>
              <w:rPr>
                <w:sz w:val="18"/>
                <w:szCs w:val="18"/>
              </w:rPr>
            </w:pPr>
            <w:r>
              <w:rPr>
                <w:sz w:val="18"/>
                <w:szCs w:val="18"/>
              </w:rPr>
              <w:t>0,18/1</w:t>
            </w:r>
            <w:r w:rsidR="00261E54" w:rsidRPr="00013652">
              <w:rPr>
                <w:sz w:val="18"/>
                <w:szCs w:val="18"/>
              </w:rPr>
              <w:t>1</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Пр-т. Строителей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w:t>
            </w:r>
            <w:r w:rsidR="009E33D2">
              <w:rPr>
                <w:sz w:val="18"/>
                <w:szCs w:val="18"/>
              </w:rPr>
              <w:t>,6</w:t>
            </w:r>
            <w:r w:rsidRPr="00013652">
              <w:rPr>
                <w:sz w:val="18"/>
                <w:szCs w:val="18"/>
              </w:rPr>
              <w:t>/</w:t>
            </w:r>
            <w:r w:rsidR="009E33D2">
              <w:rPr>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1,4</w:t>
            </w:r>
            <w:r w:rsidR="00261E54" w:rsidRPr="00013652">
              <w:rPr>
                <w:sz w:val="18"/>
                <w:szCs w:val="18"/>
              </w:rPr>
              <w:t>7/</w:t>
            </w:r>
            <w:r>
              <w:rPr>
                <w:sz w:val="18"/>
                <w:szCs w:val="18"/>
              </w:rPr>
              <w:t>39</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w:t>
            </w:r>
            <w:r w:rsidR="009E33D2">
              <w:rPr>
                <w:sz w:val="18"/>
                <w:szCs w:val="18"/>
              </w:rPr>
              <w:t>,6</w:t>
            </w:r>
            <w:r w:rsidRPr="00013652">
              <w:rPr>
                <w:sz w:val="18"/>
                <w:szCs w:val="18"/>
              </w:rPr>
              <w:t>/</w:t>
            </w:r>
            <w:r w:rsidR="009E33D2">
              <w:rPr>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1,4</w:t>
            </w:r>
            <w:r w:rsidR="00261E54" w:rsidRPr="00013652">
              <w:rPr>
                <w:sz w:val="18"/>
                <w:szCs w:val="18"/>
              </w:rPr>
              <w:t>7/</w:t>
            </w:r>
            <w:r>
              <w:rPr>
                <w:sz w:val="18"/>
                <w:szCs w:val="18"/>
              </w:rPr>
              <w:t>39</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Академика O.K. Антонова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2,55/100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2,55/100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w:t>
            </w:r>
            <w:proofErr w:type="gramStart"/>
            <w:r w:rsidRPr="00013652">
              <w:rPr>
                <w:color w:val="000000"/>
                <w:sz w:val="20"/>
                <w:szCs w:val="20"/>
              </w:rPr>
              <w:t>.С</w:t>
            </w:r>
            <w:proofErr w:type="gramEnd"/>
            <w:r w:rsidRPr="00013652">
              <w:rPr>
                <w:color w:val="000000"/>
                <w:sz w:val="20"/>
                <w:szCs w:val="20"/>
              </w:rPr>
              <w:t>околовая от Славянской пл. до ул.им.Горького А.М.</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3,02/100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3,02/100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Вольская от ул. Б.Казчьей до Соколовой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1,24/100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1,24/100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1,24/100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1,24/100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Мичурина И.В. от ул. им. Челюскинцев до ул. им. Радищева А.Н.</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1,6/100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1,6/100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Мичурина И.В. от ул. им. Радищева А.Н. до ул. им. Рахова В.Г.</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1,31/100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1,31/100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1,31/100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1,31/100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w:t>
            </w:r>
          </w:p>
        </w:tc>
        <w:tc>
          <w:tcPr>
            <w:tcW w:w="3520" w:type="dxa"/>
            <w:tcBorders>
              <w:top w:val="nil"/>
              <w:left w:val="single" w:sz="4" w:space="0" w:color="auto"/>
              <w:bottom w:val="single" w:sz="4" w:space="0" w:color="auto"/>
              <w:right w:val="single" w:sz="4" w:space="0" w:color="auto"/>
            </w:tcBorders>
            <w:shd w:val="clear" w:color="000000" w:fill="FFFFFF"/>
            <w:vAlign w:val="center"/>
            <w:hideMark/>
          </w:tcPr>
          <w:p w:rsidR="00261E54" w:rsidRPr="00013652" w:rsidRDefault="00261E54" w:rsidP="00261E54">
            <w:pPr>
              <w:jc w:val="both"/>
              <w:rPr>
                <w:color w:val="000000"/>
                <w:sz w:val="20"/>
                <w:szCs w:val="20"/>
              </w:rPr>
            </w:pPr>
            <w:r w:rsidRPr="00013652">
              <w:rPr>
                <w:color w:val="000000"/>
                <w:sz w:val="20"/>
                <w:szCs w:val="20"/>
              </w:rPr>
              <w:t>Ул. Астраханская от ул</w:t>
            </w:r>
            <w:proofErr w:type="gramStart"/>
            <w:r w:rsidRPr="00013652">
              <w:rPr>
                <w:color w:val="000000"/>
                <w:sz w:val="20"/>
                <w:szCs w:val="20"/>
              </w:rPr>
              <w:t>.Ш</w:t>
            </w:r>
            <w:proofErr w:type="gramEnd"/>
            <w:r w:rsidRPr="00013652">
              <w:rPr>
                <w:color w:val="000000"/>
                <w:sz w:val="20"/>
                <w:szCs w:val="20"/>
              </w:rPr>
              <w:t>елковичной до ул. Б.Казачьей</w:t>
            </w:r>
          </w:p>
        </w:tc>
        <w:tc>
          <w:tcPr>
            <w:tcW w:w="178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1,12</w:t>
            </w:r>
          </w:p>
        </w:tc>
        <w:tc>
          <w:tcPr>
            <w:tcW w:w="100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1,12/100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1,12/100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1,12/100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1,12/100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Соколовая от ул. им. Горького А.М. до ул. им</w:t>
            </w:r>
            <w:proofErr w:type="gramStart"/>
            <w:r w:rsidRPr="00013652">
              <w:rPr>
                <w:color w:val="000000"/>
                <w:sz w:val="20"/>
                <w:szCs w:val="20"/>
              </w:rPr>
              <w:t>.Ш</w:t>
            </w:r>
            <w:proofErr w:type="gramEnd"/>
            <w:r w:rsidRPr="00013652">
              <w:rPr>
                <w:color w:val="000000"/>
                <w:sz w:val="20"/>
                <w:szCs w:val="20"/>
              </w:rPr>
              <w:t>ехурдина А.П.</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2,3/100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2,3/100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от ул. им. Жуковского Н.Е. до ул. </w:t>
            </w:r>
            <w:proofErr w:type="gramStart"/>
            <w:r w:rsidRPr="00013652">
              <w:rPr>
                <w:color w:val="000000"/>
                <w:sz w:val="20"/>
                <w:szCs w:val="20"/>
              </w:rPr>
              <w:t>Плодородной</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3,5/100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3,5/100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Рабочая от ул. им. Радищева А.Н. до ул. им. Рахова В.Г.</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2,45/100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2,45/100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Рабочая от ул. им. Рахова В.Г. до ул. им. Пугачева Е.И., от ул. </w:t>
            </w:r>
            <w:proofErr w:type="gramStart"/>
            <w:r w:rsidRPr="00013652">
              <w:rPr>
                <w:color w:val="000000"/>
                <w:sz w:val="20"/>
                <w:szCs w:val="20"/>
              </w:rPr>
              <w:t>Астраханской</w:t>
            </w:r>
            <w:proofErr w:type="gramEnd"/>
            <w:r w:rsidRPr="00013652">
              <w:rPr>
                <w:color w:val="000000"/>
                <w:sz w:val="20"/>
                <w:szCs w:val="20"/>
              </w:rPr>
              <w:t xml:space="preserve"> до ул. Вокзальной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1,36/100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1,36/100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Рабочая (от ул. Астраханская до ул. Пугачева Е.И., от ул. им. Емлютина Д.В. доу л.Б.Садовая)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0,43/100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0,43/100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50</w:t>
            </w:r>
          </w:p>
        </w:tc>
        <w:tc>
          <w:tcPr>
            <w:tcW w:w="3520" w:type="dxa"/>
            <w:tcBorders>
              <w:top w:val="nil"/>
              <w:left w:val="single" w:sz="4" w:space="0" w:color="auto"/>
              <w:bottom w:val="single" w:sz="4" w:space="0" w:color="auto"/>
              <w:right w:val="single" w:sz="4" w:space="0" w:color="auto"/>
            </w:tcBorders>
            <w:shd w:val="clear" w:color="000000" w:fill="FFFFFF"/>
            <w:vAlign w:val="center"/>
            <w:hideMark/>
          </w:tcPr>
          <w:p w:rsidR="00261E54" w:rsidRPr="00013652" w:rsidRDefault="00261E54" w:rsidP="00261E54">
            <w:pPr>
              <w:rPr>
                <w:color w:val="000000"/>
                <w:sz w:val="20"/>
                <w:szCs w:val="20"/>
              </w:rPr>
            </w:pPr>
            <w:r w:rsidRPr="00013652">
              <w:rPr>
                <w:color w:val="000000"/>
                <w:sz w:val="20"/>
                <w:szCs w:val="20"/>
              </w:rPr>
              <w:t xml:space="preserve">Ул. Б. </w:t>
            </w:r>
            <w:proofErr w:type="gramStart"/>
            <w:r w:rsidRPr="00013652">
              <w:rPr>
                <w:color w:val="000000"/>
                <w:sz w:val="20"/>
                <w:szCs w:val="20"/>
              </w:rPr>
              <w:t>Садовая</w:t>
            </w:r>
            <w:proofErr w:type="gramEnd"/>
            <w:r w:rsidRPr="00013652">
              <w:rPr>
                <w:color w:val="000000"/>
                <w:sz w:val="20"/>
                <w:szCs w:val="20"/>
              </w:rPr>
              <w:t xml:space="preserve"> (от ул. Новоузенской до ул. им. Слонова И.А.)</w:t>
            </w:r>
          </w:p>
        </w:tc>
        <w:tc>
          <w:tcPr>
            <w:tcW w:w="178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0,85</w:t>
            </w:r>
          </w:p>
        </w:tc>
        <w:tc>
          <w:tcPr>
            <w:tcW w:w="100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0,49/58</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0,49/58</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0,49/58</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0,49/58</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Б. </w:t>
            </w:r>
            <w:proofErr w:type="gramStart"/>
            <w:r w:rsidRPr="00013652">
              <w:rPr>
                <w:color w:val="000000"/>
                <w:sz w:val="20"/>
                <w:szCs w:val="20"/>
              </w:rPr>
              <w:t>Садовая</w:t>
            </w:r>
            <w:proofErr w:type="gramEnd"/>
            <w:r w:rsidRPr="00013652">
              <w:rPr>
                <w:color w:val="000000"/>
                <w:sz w:val="20"/>
                <w:szCs w:val="20"/>
              </w:rPr>
              <w:t xml:space="preserve"> (от ул.им. Слонова И.А. до ул. Тракторной)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0,39/37</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0,39/37</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0,39/37</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0,39/37</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52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Б. Садовая (от ул. Беговой до ул. Новоузенской)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0,3/50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0,3/50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0,3/50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0,3/50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Колхозная площадь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0,11/100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proofErr w:type="gramStart"/>
            <w:r w:rsidRPr="00013652">
              <w:rPr>
                <w:color w:val="000000"/>
                <w:sz w:val="20"/>
                <w:szCs w:val="20"/>
              </w:rPr>
              <w:t>Мурманский</w:t>
            </w:r>
            <w:proofErr w:type="gramEnd"/>
            <w:r w:rsidRPr="00013652">
              <w:rPr>
                <w:color w:val="000000"/>
                <w:sz w:val="20"/>
                <w:szCs w:val="20"/>
              </w:rPr>
              <w:t xml:space="preserve"> пр. (от ул. Соколовой до ул.Б. Горной) (от ул. Соколовой до ул.Б. Горной)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0,38/100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0,38/100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0,38/100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0,38/100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Дегтярная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0,65/75</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0,65/75</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0,65/75</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0,65/75</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7-я </w:t>
            </w:r>
            <w:proofErr w:type="gramStart"/>
            <w:r w:rsidRPr="00013652">
              <w:rPr>
                <w:color w:val="000000"/>
                <w:sz w:val="20"/>
                <w:szCs w:val="20"/>
              </w:rPr>
              <w:t>Нагорная</w:t>
            </w:r>
            <w:proofErr w:type="gramEnd"/>
            <w:r w:rsidRPr="00013652">
              <w:rPr>
                <w:color w:val="000000"/>
                <w:sz w:val="20"/>
                <w:szCs w:val="20"/>
              </w:rPr>
              <w:t xml:space="preserve"> (от пр-та Энтузиастов до Н.Астраханского шоссе)</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w:t>
            </w:r>
            <w:proofErr w:type="gramStart"/>
            <w:r w:rsidRPr="00013652">
              <w:rPr>
                <w:color w:val="000000"/>
                <w:sz w:val="20"/>
                <w:szCs w:val="20"/>
              </w:rPr>
              <w:t>Университетская</w:t>
            </w:r>
            <w:proofErr w:type="gramEnd"/>
            <w:r w:rsidRPr="00013652">
              <w:rPr>
                <w:color w:val="000000"/>
                <w:sz w:val="20"/>
                <w:szCs w:val="20"/>
              </w:rPr>
              <w:t xml:space="preserve"> (от ул. Соколовой до ул. Б. Казачьей)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1,12/100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1,12/100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1,12/100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1,12/100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Университетская (от ул. Б. Казачьей до ул. Белоглинской)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0,72/100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Крымская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0,92/100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0,92/100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0,92/100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0,92/100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Тархова К.В.</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1,1</w:t>
            </w:r>
            <w:r w:rsidR="00261E54" w:rsidRPr="00013652">
              <w:rPr>
                <w:sz w:val="18"/>
                <w:szCs w:val="18"/>
              </w:rPr>
              <w:t>5/</w:t>
            </w:r>
            <w:r>
              <w:rPr>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9E33D2">
            <w:pPr>
              <w:jc w:val="center"/>
              <w:rPr>
                <w:sz w:val="18"/>
                <w:szCs w:val="18"/>
              </w:rPr>
            </w:pPr>
            <w:r>
              <w:rPr>
                <w:sz w:val="18"/>
                <w:szCs w:val="18"/>
              </w:rPr>
              <w:t>1,15</w:t>
            </w:r>
            <w:r w:rsidR="00261E54" w:rsidRPr="00013652">
              <w:rPr>
                <w:sz w:val="18"/>
                <w:szCs w:val="18"/>
              </w:rPr>
              <w:t>/</w:t>
            </w:r>
            <w:r>
              <w:rPr>
                <w:sz w:val="18"/>
                <w:szCs w:val="18"/>
              </w:rPr>
              <w:t>32</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1,1</w:t>
            </w:r>
            <w:r w:rsidR="00261E54" w:rsidRPr="00013652">
              <w:rPr>
                <w:sz w:val="18"/>
                <w:szCs w:val="18"/>
              </w:rPr>
              <w:t>5/</w:t>
            </w:r>
            <w:r>
              <w:rPr>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1,1</w:t>
            </w:r>
            <w:r w:rsidR="00261E54" w:rsidRPr="00013652">
              <w:rPr>
                <w:sz w:val="18"/>
                <w:szCs w:val="18"/>
              </w:rPr>
              <w:t>5/</w:t>
            </w:r>
            <w:r>
              <w:rPr>
                <w:sz w:val="18"/>
                <w:szCs w:val="18"/>
              </w:rPr>
              <w:t>32</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Аткарская (от ул. 2-й </w:t>
            </w:r>
            <w:proofErr w:type="gramStart"/>
            <w:r w:rsidRPr="00013652">
              <w:rPr>
                <w:color w:val="000000"/>
                <w:sz w:val="20"/>
                <w:szCs w:val="20"/>
              </w:rPr>
              <w:t>Садовой</w:t>
            </w:r>
            <w:proofErr w:type="gramEnd"/>
            <w:r w:rsidRPr="00013652">
              <w:rPr>
                <w:color w:val="000000"/>
                <w:sz w:val="20"/>
                <w:szCs w:val="20"/>
              </w:rPr>
              <w:t xml:space="preserve"> до путепровода)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0,35/33</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0,35/33</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0,35/33</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0,35/33</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им. Серова А.К.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0,27/59</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0,27/59</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0,27/59</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0,27/59</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w:t>
            </w:r>
            <w:proofErr w:type="gramStart"/>
            <w:r w:rsidRPr="00013652">
              <w:rPr>
                <w:color w:val="000000"/>
                <w:sz w:val="20"/>
                <w:szCs w:val="20"/>
              </w:rPr>
              <w:t>Шелковичная</w:t>
            </w:r>
            <w:proofErr w:type="gramEnd"/>
            <w:r w:rsidRPr="00013652">
              <w:rPr>
                <w:color w:val="000000"/>
                <w:sz w:val="20"/>
                <w:szCs w:val="20"/>
              </w:rPr>
              <w:t xml:space="preserve"> (от ул. им. Рахова В.Г. до ул. Астраханской)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0,72/100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 xml:space="preserve">Ул. </w:t>
            </w:r>
            <w:proofErr w:type="gramStart"/>
            <w:r w:rsidRPr="00013652">
              <w:rPr>
                <w:color w:val="000000"/>
                <w:sz w:val="20"/>
                <w:szCs w:val="20"/>
              </w:rPr>
              <w:t>Шелковичная</w:t>
            </w:r>
            <w:proofErr w:type="gramEnd"/>
            <w:r w:rsidRPr="00013652">
              <w:rPr>
                <w:color w:val="000000"/>
                <w:sz w:val="20"/>
                <w:szCs w:val="20"/>
              </w:rPr>
              <w:t xml:space="preserve"> (от ул. им. Чернышевского Н.Г. до ул. им. Рахова В.Г.)</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0,47/57</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0,47/57</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0,47/57</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0,47/57</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65</w:t>
            </w:r>
          </w:p>
        </w:tc>
        <w:tc>
          <w:tcPr>
            <w:tcW w:w="3520" w:type="dxa"/>
            <w:tcBorders>
              <w:top w:val="nil"/>
              <w:left w:val="single" w:sz="4" w:space="0" w:color="auto"/>
              <w:bottom w:val="single" w:sz="4" w:space="0" w:color="auto"/>
              <w:right w:val="single" w:sz="4" w:space="0" w:color="auto"/>
            </w:tcBorders>
            <w:shd w:val="clear" w:color="000000" w:fill="FFFFFF"/>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Аэропорт </w:t>
            </w:r>
          </w:p>
        </w:tc>
        <w:tc>
          <w:tcPr>
            <w:tcW w:w="178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0,73</w:t>
            </w:r>
          </w:p>
        </w:tc>
        <w:tc>
          <w:tcPr>
            <w:tcW w:w="100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0,73/100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66</w:t>
            </w:r>
          </w:p>
        </w:tc>
        <w:tc>
          <w:tcPr>
            <w:tcW w:w="3520" w:type="dxa"/>
            <w:tcBorders>
              <w:top w:val="nil"/>
              <w:left w:val="single" w:sz="4" w:space="0" w:color="auto"/>
              <w:bottom w:val="single" w:sz="4" w:space="0" w:color="auto"/>
              <w:right w:val="single" w:sz="4" w:space="0" w:color="auto"/>
            </w:tcBorders>
            <w:shd w:val="clear" w:color="000000" w:fill="FFFFFF"/>
            <w:vAlign w:val="center"/>
            <w:hideMark/>
          </w:tcPr>
          <w:p w:rsidR="00261E54" w:rsidRPr="00013652" w:rsidRDefault="00261E54" w:rsidP="00261E54">
            <w:pPr>
              <w:jc w:val="both"/>
              <w:rPr>
                <w:color w:val="000000"/>
                <w:sz w:val="20"/>
                <w:szCs w:val="20"/>
              </w:rPr>
            </w:pPr>
            <w:r w:rsidRPr="00013652">
              <w:rPr>
                <w:color w:val="000000"/>
                <w:sz w:val="20"/>
                <w:szCs w:val="20"/>
              </w:rPr>
              <w:t>Объездная дорога (от ул. Аэропорт до ул. Соколовогорской)</w:t>
            </w:r>
          </w:p>
        </w:tc>
        <w:tc>
          <w:tcPr>
            <w:tcW w:w="178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2,17</w:t>
            </w:r>
          </w:p>
        </w:tc>
        <w:tc>
          <w:tcPr>
            <w:tcW w:w="100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2,17/100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2,17/100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67</w:t>
            </w:r>
          </w:p>
        </w:tc>
        <w:tc>
          <w:tcPr>
            <w:tcW w:w="3520" w:type="dxa"/>
            <w:tcBorders>
              <w:top w:val="nil"/>
              <w:left w:val="single" w:sz="4" w:space="0" w:color="auto"/>
              <w:bottom w:val="single" w:sz="4" w:space="0" w:color="auto"/>
              <w:right w:val="single" w:sz="4" w:space="0" w:color="auto"/>
            </w:tcBorders>
            <w:shd w:val="clear" w:color="000000" w:fill="FFFFFF"/>
            <w:vAlign w:val="center"/>
            <w:hideMark/>
          </w:tcPr>
          <w:p w:rsidR="00261E54" w:rsidRPr="00013652" w:rsidRDefault="00261E54" w:rsidP="00261E54">
            <w:pPr>
              <w:jc w:val="both"/>
              <w:rPr>
                <w:color w:val="000000"/>
                <w:sz w:val="20"/>
                <w:szCs w:val="20"/>
              </w:rPr>
            </w:pPr>
            <w:r w:rsidRPr="00013652">
              <w:rPr>
                <w:color w:val="000000"/>
                <w:sz w:val="20"/>
                <w:szCs w:val="20"/>
              </w:rPr>
              <w:t>Ул. им. акад. Навашина С.Г.</w:t>
            </w:r>
          </w:p>
        </w:tc>
        <w:tc>
          <w:tcPr>
            <w:tcW w:w="178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1,45</w:t>
            </w:r>
          </w:p>
        </w:tc>
        <w:tc>
          <w:tcPr>
            <w:tcW w:w="100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1,45/100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1,45/100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68</w:t>
            </w:r>
          </w:p>
        </w:tc>
        <w:tc>
          <w:tcPr>
            <w:tcW w:w="3520" w:type="dxa"/>
            <w:tcBorders>
              <w:top w:val="nil"/>
              <w:left w:val="single" w:sz="4" w:space="0" w:color="auto"/>
              <w:bottom w:val="single" w:sz="4" w:space="0" w:color="auto"/>
              <w:right w:val="single" w:sz="4" w:space="0" w:color="auto"/>
            </w:tcBorders>
            <w:shd w:val="clear" w:color="000000" w:fill="FFFFFF"/>
            <w:vAlign w:val="center"/>
            <w:hideMark/>
          </w:tcPr>
          <w:p w:rsidR="00261E54" w:rsidRPr="00013652" w:rsidRDefault="00261E54" w:rsidP="00261E54">
            <w:pPr>
              <w:jc w:val="both"/>
              <w:rPr>
                <w:color w:val="000000"/>
                <w:sz w:val="20"/>
                <w:szCs w:val="20"/>
              </w:rPr>
            </w:pPr>
            <w:proofErr w:type="gramStart"/>
            <w:r w:rsidRPr="00013652">
              <w:rPr>
                <w:color w:val="000000"/>
                <w:sz w:val="20"/>
                <w:szCs w:val="20"/>
              </w:rPr>
              <w:t>Ул. Симбирская (от ул. Б. Горной до Объездной дороги)</w:t>
            </w:r>
            <w:proofErr w:type="gramEnd"/>
          </w:p>
        </w:tc>
        <w:tc>
          <w:tcPr>
            <w:tcW w:w="178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1,72</w:t>
            </w:r>
          </w:p>
        </w:tc>
        <w:tc>
          <w:tcPr>
            <w:tcW w:w="100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1,72/100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1,72/100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69</w:t>
            </w:r>
          </w:p>
        </w:tc>
        <w:tc>
          <w:tcPr>
            <w:tcW w:w="3520" w:type="dxa"/>
            <w:tcBorders>
              <w:top w:val="nil"/>
              <w:left w:val="single" w:sz="4" w:space="0" w:color="auto"/>
              <w:bottom w:val="single" w:sz="4" w:space="0" w:color="auto"/>
              <w:right w:val="single" w:sz="4" w:space="0" w:color="auto"/>
            </w:tcBorders>
            <w:shd w:val="clear" w:color="000000" w:fill="FFFFFF"/>
            <w:vAlign w:val="center"/>
            <w:hideMark/>
          </w:tcPr>
          <w:p w:rsidR="00261E54" w:rsidRPr="00013652" w:rsidRDefault="00261E54" w:rsidP="00261E54">
            <w:pPr>
              <w:jc w:val="both"/>
              <w:rPr>
                <w:color w:val="000000"/>
                <w:sz w:val="20"/>
                <w:szCs w:val="20"/>
              </w:rPr>
            </w:pPr>
            <w:r w:rsidRPr="00013652">
              <w:rPr>
                <w:color w:val="000000"/>
                <w:sz w:val="20"/>
                <w:szCs w:val="20"/>
              </w:rPr>
              <w:t xml:space="preserve">Ул. </w:t>
            </w:r>
            <w:proofErr w:type="gramStart"/>
            <w:r w:rsidRPr="00013652">
              <w:rPr>
                <w:color w:val="000000"/>
                <w:sz w:val="20"/>
                <w:szCs w:val="20"/>
              </w:rPr>
              <w:t>Техническая</w:t>
            </w:r>
            <w:proofErr w:type="gramEnd"/>
            <w:r w:rsidRPr="00013652">
              <w:rPr>
                <w:color w:val="000000"/>
                <w:sz w:val="20"/>
                <w:szCs w:val="20"/>
              </w:rPr>
              <w:t xml:space="preserve"> (от пр. им. 50 лет Октября до ул. им. акад. Навашина С.Г.)</w:t>
            </w:r>
          </w:p>
        </w:tc>
        <w:tc>
          <w:tcPr>
            <w:tcW w:w="178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0,8</w:t>
            </w:r>
          </w:p>
        </w:tc>
        <w:tc>
          <w:tcPr>
            <w:tcW w:w="100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0,8/100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0,8/100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70</w:t>
            </w:r>
          </w:p>
        </w:tc>
        <w:tc>
          <w:tcPr>
            <w:tcW w:w="3520" w:type="dxa"/>
            <w:tcBorders>
              <w:top w:val="nil"/>
              <w:left w:val="single" w:sz="4" w:space="0" w:color="auto"/>
              <w:bottom w:val="single" w:sz="4" w:space="0" w:color="auto"/>
              <w:right w:val="single" w:sz="4" w:space="0" w:color="auto"/>
            </w:tcBorders>
            <w:shd w:val="clear" w:color="000000" w:fill="FFFFFF"/>
            <w:vAlign w:val="center"/>
            <w:hideMark/>
          </w:tcPr>
          <w:p w:rsidR="00261E54" w:rsidRPr="00013652" w:rsidRDefault="00261E54" w:rsidP="00261E54">
            <w:pPr>
              <w:jc w:val="both"/>
              <w:rPr>
                <w:color w:val="000000"/>
                <w:sz w:val="20"/>
                <w:szCs w:val="20"/>
              </w:rPr>
            </w:pPr>
            <w:r w:rsidRPr="00013652">
              <w:rPr>
                <w:color w:val="000000"/>
                <w:sz w:val="20"/>
                <w:szCs w:val="20"/>
              </w:rPr>
              <w:t>Ул. Астраханская (от ул.  Шелковичной до 2-го Станционного пр.)</w:t>
            </w:r>
          </w:p>
        </w:tc>
        <w:tc>
          <w:tcPr>
            <w:tcW w:w="178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0,75</w:t>
            </w:r>
          </w:p>
        </w:tc>
        <w:tc>
          <w:tcPr>
            <w:tcW w:w="100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71</w:t>
            </w:r>
          </w:p>
        </w:tc>
        <w:tc>
          <w:tcPr>
            <w:tcW w:w="3520" w:type="dxa"/>
            <w:tcBorders>
              <w:top w:val="nil"/>
              <w:left w:val="single" w:sz="4" w:space="0" w:color="auto"/>
              <w:bottom w:val="single" w:sz="4" w:space="0" w:color="auto"/>
              <w:right w:val="single" w:sz="4" w:space="0" w:color="auto"/>
            </w:tcBorders>
            <w:shd w:val="clear" w:color="000000" w:fill="FFFFFF"/>
            <w:vAlign w:val="center"/>
            <w:hideMark/>
          </w:tcPr>
          <w:p w:rsidR="00261E54" w:rsidRPr="00013652" w:rsidRDefault="00261E54" w:rsidP="00261E54">
            <w:pPr>
              <w:jc w:val="both"/>
              <w:rPr>
                <w:color w:val="000000"/>
                <w:sz w:val="20"/>
                <w:szCs w:val="20"/>
              </w:rPr>
            </w:pPr>
            <w:r w:rsidRPr="00013652">
              <w:rPr>
                <w:color w:val="000000"/>
                <w:sz w:val="20"/>
                <w:szCs w:val="20"/>
              </w:rPr>
              <w:t xml:space="preserve">Ул. </w:t>
            </w:r>
            <w:proofErr w:type="gramStart"/>
            <w:r w:rsidRPr="00013652">
              <w:rPr>
                <w:color w:val="000000"/>
                <w:sz w:val="20"/>
                <w:szCs w:val="20"/>
              </w:rPr>
              <w:t>Астраханская</w:t>
            </w:r>
            <w:proofErr w:type="gramEnd"/>
            <w:r w:rsidRPr="00013652">
              <w:rPr>
                <w:color w:val="000000"/>
                <w:sz w:val="20"/>
                <w:szCs w:val="20"/>
              </w:rPr>
              <w:t xml:space="preserve"> (от ул. Б. Казачьей до ул. Соколовой)</w:t>
            </w:r>
          </w:p>
        </w:tc>
        <w:tc>
          <w:tcPr>
            <w:tcW w:w="178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0,95</w:t>
            </w:r>
          </w:p>
        </w:tc>
        <w:tc>
          <w:tcPr>
            <w:tcW w:w="100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Челюскинцев (от ул. им. Мичурина И.В. до ул. им. Чернышевского Н.Г.)</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0,15/100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Белоглинская (от ул. им. Емлютина Д.В. до ул. Б.</w:t>
            </w:r>
            <w:proofErr w:type="gramStart"/>
            <w:r w:rsidRPr="00013652">
              <w:rPr>
                <w:color w:val="000000"/>
                <w:sz w:val="20"/>
                <w:szCs w:val="20"/>
              </w:rPr>
              <w:t>Садовой</w:t>
            </w:r>
            <w:proofErr w:type="gramEnd"/>
            <w:r w:rsidRPr="00013652">
              <w:rPr>
                <w:color w:val="00000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0,15/100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0,15/100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Мясницкая (от ул. Б. Горной до ул.  Крайней)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от ул. Мясницкой до ул. Соколовогорской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76</w:t>
            </w:r>
          </w:p>
        </w:tc>
        <w:tc>
          <w:tcPr>
            <w:tcW w:w="3520" w:type="dxa"/>
            <w:tcBorders>
              <w:top w:val="nil"/>
              <w:left w:val="single" w:sz="4" w:space="0" w:color="auto"/>
              <w:bottom w:val="single" w:sz="4" w:space="0" w:color="auto"/>
              <w:right w:val="single" w:sz="4" w:space="0" w:color="auto"/>
            </w:tcBorders>
            <w:shd w:val="clear" w:color="000000" w:fill="FFFFFF"/>
            <w:vAlign w:val="center"/>
            <w:hideMark/>
          </w:tcPr>
          <w:p w:rsidR="00261E54" w:rsidRPr="00013652" w:rsidRDefault="00261E54" w:rsidP="00261E54">
            <w:pPr>
              <w:jc w:val="both"/>
              <w:rPr>
                <w:color w:val="000000"/>
                <w:sz w:val="20"/>
                <w:szCs w:val="20"/>
              </w:rPr>
            </w:pPr>
            <w:r w:rsidRPr="00013652">
              <w:rPr>
                <w:color w:val="000000"/>
                <w:sz w:val="20"/>
                <w:szCs w:val="20"/>
              </w:rPr>
              <w:t xml:space="preserve">Театральная площадь </w:t>
            </w:r>
          </w:p>
        </w:tc>
        <w:tc>
          <w:tcPr>
            <w:tcW w:w="178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0,27</w:t>
            </w:r>
          </w:p>
        </w:tc>
        <w:tc>
          <w:tcPr>
            <w:tcW w:w="100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 xml:space="preserve">Ул. </w:t>
            </w:r>
            <w:proofErr w:type="gramStart"/>
            <w:r w:rsidRPr="00013652">
              <w:rPr>
                <w:color w:val="000000"/>
                <w:sz w:val="20"/>
                <w:szCs w:val="20"/>
              </w:rPr>
              <w:t>Ипподромная</w:t>
            </w:r>
            <w:proofErr w:type="gramEnd"/>
            <w:r w:rsidRPr="00013652">
              <w:rPr>
                <w:color w:val="000000"/>
                <w:sz w:val="20"/>
                <w:szCs w:val="20"/>
              </w:rPr>
              <w:t xml:space="preserve"> (путепровод на 3-й Дачной и подходы)</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Площадь им. Ленина В.И.</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Ново-Астраханское шоссе (от ул. </w:t>
            </w:r>
            <w:proofErr w:type="gramStart"/>
            <w:r w:rsidRPr="00013652">
              <w:rPr>
                <w:color w:val="000000"/>
                <w:sz w:val="20"/>
                <w:szCs w:val="20"/>
              </w:rPr>
              <w:t>Политехнической</w:t>
            </w:r>
            <w:proofErr w:type="gramEnd"/>
            <w:r w:rsidRPr="00013652">
              <w:rPr>
                <w:color w:val="000000"/>
                <w:sz w:val="20"/>
                <w:szCs w:val="20"/>
              </w:rPr>
              <w:t xml:space="preserve"> до поворота на Кумысную поляну)</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7,97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2,7/34</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2,7/34</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2,7/34</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2,7/34</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Соколовогорская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0,06/9</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0,06/9</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0,06/9</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0,06/9</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Буровая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1,67</w:t>
            </w:r>
            <w:r w:rsidR="00261E54" w:rsidRPr="00013652">
              <w:rPr>
                <w:sz w:val="18"/>
                <w:szCs w:val="18"/>
              </w:rPr>
              <w:t>/</w:t>
            </w:r>
            <w:r>
              <w:rPr>
                <w:sz w:val="18"/>
                <w:szCs w:val="18"/>
              </w:rPr>
              <w:t>73</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1,67</w:t>
            </w:r>
            <w:r w:rsidR="00261E54" w:rsidRPr="00013652">
              <w:rPr>
                <w:sz w:val="18"/>
                <w:szCs w:val="18"/>
              </w:rPr>
              <w:t>/</w:t>
            </w:r>
            <w:r>
              <w:rPr>
                <w:sz w:val="18"/>
                <w:szCs w:val="18"/>
              </w:rPr>
              <w:t>73</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1,67</w:t>
            </w:r>
            <w:r w:rsidR="00261E54" w:rsidRPr="00013652">
              <w:rPr>
                <w:sz w:val="18"/>
                <w:szCs w:val="18"/>
              </w:rPr>
              <w:t>/</w:t>
            </w:r>
            <w:r>
              <w:rPr>
                <w:sz w:val="18"/>
                <w:szCs w:val="18"/>
              </w:rPr>
              <w:t>73</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1,67</w:t>
            </w:r>
            <w:r w:rsidR="00261E54" w:rsidRPr="00013652">
              <w:rPr>
                <w:sz w:val="18"/>
                <w:szCs w:val="18"/>
              </w:rPr>
              <w:t>/</w:t>
            </w:r>
            <w:r>
              <w:rPr>
                <w:sz w:val="18"/>
                <w:szCs w:val="18"/>
              </w:rPr>
              <w:t>73</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Топольчанская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0,11/8</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0,11/8</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0,11/8</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0,11/8</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Танкистов (от ул. Соколовой до ул. им. акад. Навашина С.Г.)</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0,54/28</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0,54/28</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0,54/28</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0,54/28</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Тракторная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0,78/100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0,78/100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0,78/100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0,78/100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Политехническая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0,42/2</w:t>
            </w:r>
            <w:r w:rsidR="00261E54" w:rsidRPr="00013652">
              <w:rPr>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0,42/2</w:t>
            </w:r>
            <w:r w:rsidR="00261E54" w:rsidRPr="00013652">
              <w:rPr>
                <w:sz w:val="18"/>
                <w:szCs w:val="18"/>
              </w:rPr>
              <w:t>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0,42/2</w:t>
            </w:r>
            <w:r w:rsidR="00261E54" w:rsidRPr="00013652">
              <w:rPr>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0,42/2</w:t>
            </w:r>
            <w:r w:rsidR="00261E54" w:rsidRPr="00013652">
              <w:rPr>
                <w:sz w:val="18"/>
                <w:szCs w:val="18"/>
              </w:rPr>
              <w:t>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Беговая (от ул. Политехнической до ул. Б. Садовой)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0,11/40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0,11/40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0,11/40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0,11/40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2-я Садовая (от ул. Б. Садовой до ул. Политехнической)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0,23/100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0,23/100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им. Емлютина Д.В. (от ул. </w:t>
            </w:r>
            <w:proofErr w:type="gramStart"/>
            <w:r w:rsidRPr="00013652">
              <w:rPr>
                <w:color w:val="000000"/>
                <w:sz w:val="20"/>
                <w:szCs w:val="20"/>
              </w:rPr>
              <w:t>Шелковичной</w:t>
            </w:r>
            <w:proofErr w:type="gramEnd"/>
            <w:r w:rsidRPr="00013652">
              <w:rPr>
                <w:color w:val="000000"/>
                <w:sz w:val="20"/>
                <w:szCs w:val="20"/>
              </w:rPr>
              <w:t xml:space="preserve"> до ул. Рабочей)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89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Шехурдина А.П. (от ул. Соколовой до ул. Технической)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1,29/100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1,29/100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1,29/100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1,29/100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90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Шехурдина А.П.</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91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Ул. им. Чернышевского Н.Г. (от 4-й горбольницы до ул. им. Орджоникидзе Г.К.)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0,7/67</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0,7/67</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0,7/67</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0,7/67</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92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им. Чернышевского Н.Г. (от ул. им. Радищева А.Н. </w:t>
            </w:r>
            <w:proofErr w:type="gramStart"/>
            <w:r w:rsidRPr="00013652">
              <w:rPr>
                <w:color w:val="000000"/>
                <w:sz w:val="20"/>
                <w:szCs w:val="20"/>
              </w:rPr>
              <w:t>до</w:t>
            </w:r>
            <w:proofErr w:type="gramEnd"/>
            <w:r w:rsidRPr="00013652">
              <w:rPr>
                <w:color w:val="000000"/>
                <w:sz w:val="20"/>
                <w:szCs w:val="20"/>
              </w:rPr>
              <w:t xml:space="preserve"> Мельничного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93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Площадь у автовокзала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0,48/100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0,48/100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0,48/100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0,48/100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94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Привокзальная площадь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0,48/100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0,48/100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95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Советская (от ул. им. Чапаева В.И. до ул. им. Радищева А.Н.)</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0,57/41</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0,57/41</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0,57/41</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0,57/41</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96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w:t>
            </w:r>
            <w:proofErr w:type="gramStart"/>
            <w:r w:rsidRPr="00013652">
              <w:rPr>
                <w:color w:val="000000"/>
                <w:sz w:val="20"/>
                <w:szCs w:val="20"/>
              </w:rPr>
              <w:t>Большая</w:t>
            </w:r>
            <w:proofErr w:type="gramEnd"/>
            <w:r w:rsidRPr="00013652">
              <w:rPr>
                <w:color w:val="000000"/>
                <w:sz w:val="20"/>
                <w:szCs w:val="20"/>
              </w:rPr>
              <w:t xml:space="preserve"> Затонская (от ул. Валовой до кольца автобусного маршрута № 3)</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1,43/59</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1,43/59</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97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Кутякова И.С. (от ул. Аткарской до ул. им. Радищева А.Н.)</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1,6</w:t>
            </w:r>
            <w:r w:rsidR="00261E54" w:rsidRPr="00013652">
              <w:rPr>
                <w:sz w:val="18"/>
                <w:szCs w:val="18"/>
              </w:rPr>
              <w:t>9/58</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1,6</w:t>
            </w:r>
            <w:r w:rsidR="00261E54" w:rsidRPr="00013652">
              <w:rPr>
                <w:sz w:val="18"/>
                <w:szCs w:val="18"/>
              </w:rPr>
              <w:t>9/58</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1,6</w:t>
            </w:r>
            <w:r w:rsidR="00261E54" w:rsidRPr="00013652">
              <w:rPr>
                <w:sz w:val="18"/>
                <w:szCs w:val="18"/>
              </w:rPr>
              <w:t>9/58</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9E33D2" w:rsidP="00261E54">
            <w:pPr>
              <w:jc w:val="center"/>
              <w:rPr>
                <w:sz w:val="18"/>
                <w:szCs w:val="18"/>
              </w:rPr>
            </w:pPr>
            <w:r>
              <w:rPr>
                <w:sz w:val="18"/>
                <w:szCs w:val="18"/>
              </w:rPr>
              <w:t>1,6</w:t>
            </w:r>
            <w:r w:rsidR="00261E54" w:rsidRPr="00013652">
              <w:rPr>
                <w:sz w:val="18"/>
                <w:szCs w:val="18"/>
              </w:rPr>
              <w:t>9/58</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98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w:t>
            </w:r>
            <w:proofErr w:type="gramStart"/>
            <w:r w:rsidRPr="00013652">
              <w:rPr>
                <w:color w:val="000000"/>
                <w:sz w:val="20"/>
                <w:szCs w:val="20"/>
              </w:rPr>
              <w:t>Брянская</w:t>
            </w:r>
            <w:proofErr w:type="gramEnd"/>
            <w:r w:rsidRPr="00013652">
              <w:rPr>
                <w:color w:val="000000"/>
                <w:sz w:val="20"/>
                <w:szCs w:val="20"/>
              </w:rPr>
              <w:t xml:space="preserve"> (от ул. им. Азина В.М. до кольца авт. маршрута N 1)</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2,74/100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2,74/100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2,74/100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2,74/100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99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Азина В.М. (от пр-та Энтузиастов до ОАО "Нитрон")</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2-й Станционный пр. (от ул. Астраханской до ул. Дегтярная)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0,16/36</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0,16/36</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0,16/36</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0,16/36</w:t>
            </w:r>
          </w:p>
        </w:tc>
      </w:tr>
      <w:tr w:rsidR="00261E54" w:rsidRPr="00013652" w:rsidTr="00261E54">
        <w:trPr>
          <w:trHeight w:val="102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Новоузенская (от ул. им. Чернышевского Н.Г. до ул. </w:t>
            </w:r>
            <w:proofErr w:type="gramStart"/>
            <w:r w:rsidRPr="00013652">
              <w:rPr>
                <w:color w:val="000000"/>
                <w:sz w:val="20"/>
                <w:szCs w:val="20"/>
              </w:rPr>
              <w:t>Астраханской</w:t>
            </w:r>
            <w:proofErr w:type="gramEnd"/>
            <w:r w:rsidRPr="00013652">
              <w:rPr>
                <w:color w:val="000000"/>
                <w:sz w:val="20"/>
                <w:szCs w:val="20"/>
              </w:rPr>
              <w:t>, от ул. Вокзальной до ул. Маховой)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2,38/73</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3,08/100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2,38/73</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3,08/100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им. Пугачева Е.И. (от ул. </w:t>
            </w:r>
            <w:proofErr w:type="gramStart"/>
            <w:r w:rsidRPr="00013652">
              <w:rPr>
                <w:color w:val="000000"/>
                <w:sz w:val="20"/>
                <w:szCs w:val="20"/>
              </w:rPr>
              <w:t>Рабочей</w:t>
            </w:r>
            <w:proofErr w:type="gramEnd"/>
            <w:r w:rsidRPr="00013652">
              <w:rPr>
                <w:color w:val="000000"/>
                <w:sz w:val="20"/>
                <w:szCs w:val="20"/>
              </w:rPr>
              <w:t xml:space="preserve"> до ул. Советской)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0,29/100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0,29/100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0,29/100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0,29/100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Пр-т Энтузиастов (от ул. Крымской до ул. Брянской)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1,3/40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1,3/40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 xml:space="preserve">Ул. </w:t>
            </w:r>
            <w:proofErr w:type="gramStart"/>
            <w:r w:rsidRPr="00013652">
              <w:rPr>
                <w:color w:val="000000"/>
                <w:sz w:val="20"/>
                <w:szCs w:val="20"/>
              </w:rPr>
              <w:t>Московская</w:t>
            </w:r>
            <w:proofErr w:type="gramEnd"/>
            <w:r w:rsidRPr="00013652">
              <w:rPr>
                <w:color w:val="000000"/>
                <w:sz w:val="20"/>
                <w:szCs w:val="20"/>
              </w:rPr>
              <w:t xml:space="preserve"> (от ул. им. Горького А.М. до Набережной Космонавтов)</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1,88/100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1,88/100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1,88/100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1,88/100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w:t>
            </w:r>
            <w:proofErr w:type="gramStart"/>
            <w:r w:rsidRPr="00013652">
              <w:rPr>
                <w:color w:val="000000"/>
                <w:sz w:val="20"/>
                <w:szCs w:val="20"/>
              </w:rPr>
              <w:t>Московская</w:t>
            </w:r>
            <w:proofErr w:type="gramEnd"/>
            <w:r w:rsidRPr="00013652">
              <w:rPr>
                <w:color w:val="000000"/>
                <w:sz w:val="20"/>
                <w:szCs w:val="20"/>
              </w:rPr>
              <w:t xml:space="preserve"> (от ул. им. Горького А.М. до Привокзальной пл.)</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Радищева А.Н. (от ул. им. Мичурина И.В. до ул. Соколовой)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Горького А.М. (от ул. Б. Казачьей до ул. Соколовой)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108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Орджоникидзе Г.К. (от пр-та Энтузиастов до ул. Авиастроителей)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0,57/100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0,57/100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proofErr w:type="gramStart"/>
            <w:r w:rsidRPr="00013652">
              <w:rPr>
                <w:color w:val="000000"/>
                <w:sz w:val="20"/>
                <w:szCs w:val="20"/>
              </w:rPr>
              <w:t>Ул. Авиастроителей (от ул. им. Орджоникидзе Г.К. до пр.</w:t>
            </w:r>
            <w:proofErr w:type="gramEnd"/>
            <w:r w:rsidRPr="00013652">
              <w:rPr>
                <w:color w:val="000000"/>
                <w:sz w:val="20"/>
                <w:szCs w:val="20"/>
              </w:rPr>
              <w:t xml:space="preserve"> </w:t>
            </w:r>
            <w:proofErr w:type="gramStart"/>
            <w:r w:rsidRPr="00013652">
              <w:rPr>
                <w:color w:val="000000"/>
                <w:sz w:val="20"/>
                <w:szCs w:val="20"/>
              </w:rPr>
              <w:t>Энтузиастов)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0,59/100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0,59/100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0,59/100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0,59/100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Орджоникидзе Г.К. (от ул. им. Чернышевского Н.Г. до ОАО "Саратовгаз")</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0,22/58</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0,22/58</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0,22/58</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0,22/58</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им. Орджоникидзе Г.К. (от ОАО "Саратовгаз" до пр-та Энтузиастов)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0,73/54</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0,73/54</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Пр-т Энтузиастов (от ул. им. Орджоникидзе Г.К. до ул. Крымской)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0,74/27</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0,74/27</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Ул. им. Рахова В.Г.  (от ул. Б.Казачьей до ул. Соколовой)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им. Рахова В.Г. (от ул. </w:t>
            </w:r>
            <w:proofErr w:type="gramStart"/>
            <w:r w:rsidRPr="00013652">
              <w:rPr>
                <w:color w:val="000000"/>
                <w:sz w:val="20"/>
                <w:szCs w:val="20"/>
              </w:rPr>
              <w:t>Шелковичной</w:t>
            </w:r>
            <w:proofErr w:type="gramEnd"/>
            <w:r w:rsidRPr="00013652">
              <w:rPr>
                <w:color w:val="000000"/>
                <w:sz w:val="20"/>
                <w:szCs w:val="20"/>
              </w:rPr>
              <w:t xml:space="preserve"> до ул. Б.Казачьей)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1,12/100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1,12/100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им. Рахова В.Г. (от ул. 2-й </w:t>
            </w:r>
            <w:proofErr w:type="gramStart"/>
            <w:r w:rsidRPr="00013652">
              <w:rPr>
                <w:color w:val="000000"/>
                <w:sz w:val="20"/>
                <w:szCs w:val="20"/>
              </w:rPr>
              <w:t>Садовой</w:t>
            </w:r>
            <w:proofErr w:type="gramEnd"/>
            <w:r w:rsidRPr="00013652">
              <w:rPr>
                <w:color w:val="000000"/>
                <w:sz w:val="20"/>
                <w:szCs w:val="20"/>
              </w:rPr>
              <w:t xml:space="preserve"> до ул. Шелковичной)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им. Чапаева В.И. (от ул. Б. </w:t>
            </w:r>
            <w:proofErr w:type="gramStart"/>
            <w:r w:rsidRPr="00013652">
              <w:rPr>
                <w:color w:val="000000"/>
                <w:sz w:val="20"/>
                <w:szCs w:val="20"/>
              </w:rPr>
              <w:t>Казачьей</w:t>
            </w:r>
            <w:proofErr w:type="gramEnd"/>
            <w:r w:rsidRPr="00013652">
              <w:rPr>
                <w:color w:val="000000"/>
                <w:sz w:val="20"/>
                <w:szCs w:val="20"/>
              </w:rPr>
              <w:t xml:space="preserve"> до ул. Московской)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Чапаева В.И.  (от Ильинской пл. до ул. им. Сакко и Ванцетти)</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им. Чапаева В.И.  (от ул. им. Сакко и Ванцетти до ул. Б. </w:t>
            </w:r>
            <w:proofErr w:type="gramStart"/>
            <w:r w:rsidRPr="00013652">
              <w:rPr>
                <w:color w:val="000000"/>
                <w:sz w:val="20"/>
                <w:szCs w:val="20"/>
              </w:rPr>
              <w:t>Казачьей</w:t>
            </w:r>
            <w:proofErr w:type="gramEnd"/>
            <w:r w:rsidRPr="00013652">
              <w:rPr>
                <w:color w:val="00000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Ильинская площадь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 xml:space="preserve">Ул. им. Горького А.М. (от ул. им. Сакко и Ванцетти до Б. </w:t>
            </w:r>
            <w:proofErr w:type="gramStart"/>
            <w:r w:rsidRPr="00013652">
              <w:rPr>
                <w:color w:val="000000"/>
                <w:sz w:val="20"/>
                <w:szCs w:val="20"/>
              </w:rPr>
              <w:t>Казачьей</w:t>
            </w:r>
            <w:proofErr w:type="gramEnd"/>
            <w:r w:rsidRPr="00013652">
              <w:rPr>
                <w:color w:val="00000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Горького А.М. (от ул. им. Сакко и Ванцетти до Рабочего пер.)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Б. </w:t>
            </w:r>
            <w:proofErr w:type="gramStart"/>
            <w:r w:rsidRPr="00013652">
              <w:rPr>
                <w:color w:val="000000"/>
                <w:sz w:val="20"/>
                <w:szCs w:val="20"/>
              </w:rPr>
              <w:t>Горная</w:t>
            </w:r>
            <w:proofErr w:type="gramEnd"/>
            <w:r w:rsidRPr="00013652">
              <w:rPr>
                <w:color w:val="000000"/>
                <w:sz w:val="20"/>
                <w:szCs w:val="20"/>
              </w:rPr>
              <w:t xml:space="preserve"> (от ул. им. Горького А.М. до  Славянской пл.)</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Вознесенская (от ул. Б. </w:t>
            </w:r>
            <w:proofErr w:type="gramStart"/>
            <w:r w:rsidRPr="00013652">
              <w:rPr>
                <w:color w:val="000000"/>
                <w:sz w:val="20"/>
                <w:szCs w:val="20"/>
              </w:rPr>
              <w:t>Горной</w:t>
            </w:r>
            <w:proofErr w:type="gramEnd"/>
            <w:r w:rsidRPr="00013652">
              <w:rPr>
                <w:color w:val="000000"/>
                <w:sz w:val="20"/>
                <w:szCs w:val="20"/>
              </w:rPr>
              <w:t xml:space="preserve"> до ул. Б. Горной)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Жуковского Н.Е.</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0,69/100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0,69/100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Б.Садовая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Московское шоссе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127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rPr>
                <w:color w:val="000000"/>
                <w:sz w:val="20"/>
                <w:szCs w:val="20"/>
              </w:rPr>
            </w:pPr>
            <w:r w:rsidRPr="00013652">
              <w:rPr>
                <w:color w:val="000000"/>
                <w:sz w:val="20"/>
                <w:szCs w:val="20"/>
              </w:rPr>
              <w:t>Ул. им. Чернышевского Н.Г. (от ул. им. Радищева А.Н. до ул. Соколовой)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Радищева А.Н. (от ул. им. Мичурина И.В. до ул. им. Чернышевского Н.Г.)</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Советская (от ул. им. Рахова В.Г. до ул. им. Пугачева Е.И.)</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Советская (от ул. им. Пугачева Е.И. до ул. </w:t>
            </w:r>
            <w:proofErr w:type="gramStart"/>
            <w:r w:rsidRPr="00013652">
              <w:rPr>
                <w:color w:val="000000"/>
                <w:sz w:val="20"/>
                <w:szCs w:val="20"/>
              </w:rPr>
              <w:t>Астраханской</w:t>
            </w:r>
            <w:proofErr w:type="gramEnd"/>
            <w:r w:rsidRPr="00013652">
              <w:rPr>
                <w:color w:val="00000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Плодородная (от ул. Трудовой до ул. Топольчанской)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Ул. Высокая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0,76/100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0,76/100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0,76/100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 им. Панфилова И.В.</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Автомобильная дорога по ул. им. Тархова С.Ф. в микрорайоне № 6</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Новая 9-я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Ново-Крекингский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Озерный тупик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от Московского шоссе до Елшанского кладбища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2,92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Песочный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 авт</w:t>
            </w:r>
            <w:proofErr w:type="gramStart"/>
            <w:r w:rsidRPr="00013652">
              <w:rPr>
                <w:color w:val="000000"/>
                <w:sz w:val="20"/>
                <w:szCs w:val="20"/>
              </w:rPr>
              <w:t>.м</w:t>
            </w:r>
            <w:proofErr w:type="gramEnd"/>
            <w:r w:rsidRPr="00013652">
              <w:rPr>
                <w:color w:val="000000"/>
                <w:sz w:val="20"/>
                <w:szCs w:val="20"/>
              </w:rPr>
              <w:t>аршрута № 7 в пос. Князевка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 авт</w:t>
            </w:r>
            <w:proofErr w:type="gramStart"/>
            <w:r w:rsidRPr="00013652">
              <w:rPr>
                <w:color w:val="000000"/>
                <w:sz w:val="20"/>
                <w:szCs w:val="20"/>
              </w:rPr>
              <w:t>.м</w:t>
            </w:r>
            <w:proofErr w:type="gramEnd"/>
            <w:r w:rsidRPr="00013652">
              <w:rPr>
                <w:color w:val="000000"/>
                <w:sz w:val="20"/>
                <w:szCs w:val="20"/>
              </w:rPr>
              <w:t>аршрута №39 (от авт. маршрута №22 до пос. Водник)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 авт</w:t>
            </w:r>
            <w:proofErr w:type="gramStart"/>
            <w:r w:rsidRPr="00013652">
              <w:rPr>
                <w:color w:val="000000"/>
                <w:sz w:val="20"/>
                <w:szCs w:val="20"/>
              </w:rPr>
              <w:t>.м</w:t>
            </w:r>
            <w:proofErr w:type="gramEnd"/>
            <w:r w:rsidRPr="00013652">
              <w:rPr>
                <w:color w:val="000000"/>
                <w:sz w:val="20"/>
                <w:szCs w:val="20"/>
              </w:rPr>
              <w:t>аршрута №43 (от ОАО "Нитрон" до дач)</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 Новый Увек: 1-й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пос. </w:t>
            </w:r>
            <w:proofErr w:type="gramStart"/>
            <w:r w:rsidRPr="00013652">
              <w:rPr>
                <w:color w:val="000000"/>
                <w:sz w:val="20"/>
                <w:szCs w:val="20"/>
              </w:rPr>
              <w:t>Новый</w:t>
            </w:r>
            <w:proofErr w:type="gramEnd"/>
            <w:r w:rsidRPr="00013652">
              <w:rPr>
                <w:color w:val="000000"/>
                <w:sz w:val="20"/>
                <w:szCs w:val="20"/>
              </w:rPr>
              <w:t xml:space="preserve"> Увек: 1-я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 Новый Увек: 2-й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пос. </w:t>
            </w:r>
            <w:proofErr w:type="gramStart"/>
            <w:r w:rsidRPr="00013652">
              <w:rPr>
                <w:color w:val="000000"/>
                <w:sz w:val="20"/>
                <w:szCs w:val="20"/>
              </w:rPr>
              <w:t>Новый</w:t>
            </w:r>
            <w:proofErr w:type="gramEnd"/>
            <w:r w:rsidRPr="00013652">
              <w:rPr>
                <w:color w:val="000000"/>
                <w:sz w:val="20"/>
                <w:szCs w:val="20"/>
              </w:rPr>
              <w:t xml:space="preserve"> Увек: 2-я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 Новый Увек: 3-й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 Новый Увек: 4-й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 Новый Увек: 5-й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 Новый Увек: 6-й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151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Ростовский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Санаторный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Соборная площадь</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Прокатная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ул. Вокзальная (от ул. </w:t>
            </w:r>
            <w:proofErr w:type="gramStart"/>
            <w:r w:rsidRPr="00013652">
              <w:rPr>
                <w:color w:val="000000"/>
                <w:sz w:val="20"/>
                <w:szCs w:val="20"/>
              </w:rPr>
              <w:t>Шелковичной</w:t>
            </w:r>
            <w:proofErr w:type="gramEnd"/>
            <w:r w:rsidRPr="00013652">
              <w:rPr>
                <w:color w:val="000000"/>
                <w:sz w:val="20"/>
                <w:szCs w:val="20"/>
              </w:rPr>
              <w:t xml:space="preserve"> до 15-го Белоглинского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им. Лебедева-Кумача В.И. (от ул. им. академика О.К. Антонова до ул. им. Тархова С.Ф.)</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им. Лебедева-Кумача В.И. (дорога без движения общ</w:t>
            </w:r>
            <w:proofErr w:type="gramStart"/>
            <w:r w:rsidRPr="00013652">
              <w:rPr>
                <w:color w:val="000000"/>
                <w:sz w:val="20"/>
                <w:szCs w:val="20"/>
              </w:rPr>
              <w:t>.</w:t>
            </w:r>
            <w:proofErr w:type="gramEnd"/>
            <w:r w:rsidRPr="00013652">
              <w:rPr>
                <w:color w:val="000000"/>
                <w:sz w:val="20"/>
                <w:szCs w:val="20"/>
              </w:rPr>
              <w:t xml:space="preserve"> </w:t>
            </w:r>
            <w:proofErr w:type="gramStart"/>
            <w:r w:rsidRPr="00013652">
              <w:rPr>
                <w:color w:val="000000"/>
                <w:sz w:val="20"/>
                <w:szCs w:val="20"/>
              </w:rPr>
              <w:t>т</w:t>
            </w:r>
            <w:proofErr w:type="gramEnd"/>
            <w:r w:rsidRPr="00013652">
              <w:rPr>
                <w:color w:val="000000"/>
                <w:sz w:val="20"/>
                <w:szCs w:val="20"/>
              </w:rPr>
              <w:t>р-та)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ул. им. Разина С.Т. (от ул. Б. </w:t>
            </w:r>
            <w:proofErr w:type="gramStart"/>
            <w:r w:rsidRPr="00013652">
              <w:rPr>
                <w:color w:val="000000"/>
                <w:sz w:val="20"/>
                <w:szCs w:val="20"/>
              </w:rPr>
              <w:t>Казачьей</w:t>
            </w:r>
            <w:proofErr w:type="gramEnd"/>
            <w:r w:rsidRPr="00013652">
              <w:rPr>
                <w:color w:val="000000"/>
                <w:sz w:val="20"/>
                <w:szCs w:val="20"/>
              </w:rPr>
              <w:t xml:space="preserve"> до ул. Б. Горной)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ул. им. Разина С.Т. (от ул. Белоглинской до ул. Б. </w:t>
            </w:r>
            <w:proofErr w:type="gramStart"/>
            <w:r w:rsidRPr="00013652">
              <w:rPr>
                <w:color w:val="000000"/>
                <w:sz w:val="20"/>
                <w:szCs w:val="20"/>
              </w:rPr>
              <w:t>Казачьей</w:t>
            </w:r>
            <w:proofErr w:type="gramEnd"/>
            <w:r w:rsidRPr="00013652">
              <w:rPr>
                <w:color w:val="00000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им. Чехова А.П.</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им. Чкалова В.П.</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Ипподромная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Огородная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Парковая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0,67/100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0,67/100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0,67/100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0,67/100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ул. Пензенская (от Ново-Астраханского шоссе до ул. </w:t>
            </w:r>
            <w:proofErr w:type="gramStart"/>
            <w:r w:rsidRPr="00013652">
              <w:rPr>
                <w:color w:val="000000"/>
                <w:sz w:val="20"/>
                <w:szCs w:val="20"/>
              </w:rPr>
              <w:t>Томской</w:t>
            </w:r>
            <w:proofErr w:type="gramEnd"/>
            <w:r w:rsidRPr="00013652">
              <w:rPr>
                <w:color w:val="00000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Пензенской (от ул. Томской до кольца авт</w:t>
            </w:r>
            <w:proofErr w:type="gramStart"/>
            <w:r w:rsidRPr="00013652">
              <w:rPr>
                <w:color w:val="000000"/>
                <w:sz w:val="20"/>
                <w:szCs w:val="20"/>
              </w:rPr>
              <w:t>.м</w:t>
            </w:r>
            <w:proofErr w:type="gramEnd"/>
            <w:r w:rsidRPr="00013652">
              <w:rPr>
                <w:color w:val="000000"/>
                <w:sz w:val="20"/>
                <w:szCs w:val="20"/>
              </w:rPr>
              <w:t>аршрута №21 на Новой 9-й Линии)</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Перспективная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Ст. Большая Поливановка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169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Тагильская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ул. Томская (от </w:t>
            </w:r>
            <w:proofErr w:type="gramStart"/>
            <w:r w:rsidRPr="00013652">
              <w:rPr>
                <w:color w:val="000000"/>
                <w:sz w:val="20"/>
                <w:szCs w:val="20"/>
              </w:rPr>
              <w:t>Кавказского</w:t>
            </w:r>
            <w:proofErr w:type="gramEnd"/>
            <w:r w:rsidRPr="00013652">
              <w:rPr>
                <w:color w:val="000000"/>
                <w:sz w:val="20"/>
                <w:szCs w:val="20"/>
              </w:rPr>
              <w:t xml:space="preserve"> пр. до ул. Пензенской)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Тульская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0,73/39</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0,73/39</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0,73/39</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0,73/39</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1-й Тульский проезд от </w:t>
            </w:r>
            <w:proofErr w:type="gramStart"/>
            <w:r w:rsidRPr="00013652">
              <w:rPr>
                <w:color w:val="000000"/>
                <w:sz w:val="20"/>
                <w:szCs w:val="20"/>
              </w:rPr>
              <w:t>Азовской</w:t>
            </w:r>
            <w:proofErr w:type="gramEnd"/>
            <w:r w:rsidRPr="00013652">
              <w:rPr>
                <w:color w:val="000000"/>
                <w:sz w:val="20"/>
                <w:szCs w:val="20"/>
              </w:rPr>
              <w:t xml:space="preserve"> до Тульской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0,77/100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0,77/100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0,77/100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0,77/100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Широкая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174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Ягодная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Утесный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11-й Динамовский проезд (от ул. Миллеровской до кольца авт</w:t>
            </w:r>
            <w:proofErr w:type="gramStart"/>
            <w:r w:rsidRPr="00013652">
              <w:rPr>
                <w:color w:val="000000"/>
                <w:sz w:val="20"/>
                <w:szCs w:val="20"/>
              </w:rPr>
              <w:t>.м</w:t>
            </w:r>
            <w:proofErr w:type="gramEnd"/>
            <w:r w:rsidRPr="00013652">
              <w:rPr>
                <w:color w:val="000000"/>
                <w:sz w:val="20"/>
                <w:szCs w:val="20"/>
              </w:rPr>
              <w:t>аршрута №16)</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1-й </w:t>
            </w:r>
            <w:proofErr w:type="gramStart"/>
            <w:r w:rsidRPr="00013652">
              <w:rPr>
                <w:color w:val="000000"/>
                <w:sz w:val="20"/>
                <w:szCs w:val="20"/>
              </w:rPr>
              <w:t>Нефтяной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1-й Прудный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2-й Кавказский тупик от ул. им. Пономарева П.Т. до жилого дома №2</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2-й </w:t>
            </w:r>
            <w:proofErr w:type="gramStart"/>
            <w:r w:rsidRPr="00013652">
              <w:rPr>
                <w:color w:val="000000"/>
                <w:sz w:val="20"/>
                <w:szCs w:val="20"/>
              </w:rPr>
              <w:t>Московский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3-й </w:t>
            </w:r>
            <w:proofErr w:type="gramStart"/>
            <w:r w:rsidRPr="00013652">
              <w:rPr>
                <w:color w:val="000000"/>
                <w:sz w:val="20"/>
                <w:szCs w:val="20"/>
              </w:rPr>
              <w:t>Комсомольский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3-й </w:t>
            </w:r>
            <w:proofErr w:type="gramStart"/>
            <w:r w:rsidRPr="00013652">
              <w:rPr>
                <w:color w:val="000000"/>
                <w:sz w:val="20"/>
                <w:szCs w:val="20"/>
              </w:rPr>
              <w:t>Московский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3-й </w:t>
            </w:r>
            <w:proofErr w:type="gramStart"/>
            <w:r w:rsidRPr="00013652">
              <w:rPr>
                <w:color w:val="000000"/>
                <w:sz w:val="20"/>
                <w:szCs w:val="20"/>
              </w:rPr>
              <w:t>Нагорный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3-й </w:t>
            </w:r>
            <w:proofErr w:type="gramStart"/>
            <w:r w:rsidRPr="00013652">
              <w:rPr>
                <w:color w:val="000000"/>
                <w:sz w:val="20"/>
                <w:szCs w:val="20"/>
              </w:rPr>
              <w:t>Нефтяной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4-й </w:t>
            </w:r>
            <w:proofErr w:type="gramStart"/>
            <w:r w:rsidRPr="00013652">
              <w:rPr>
                <w:color w:val="000000"/>
                <w:sz w:val="20"/>
                <w:szCs w:val="20"/>
              </w:rPr>
              <w:t>Комсомольский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4-й </w:t>
            </w:r>
            <w:proofErr w:type="gramStart"/>
            <w:r w:rsidRPr="00013652">
              <w:rPr>
                <w:color w:val="000000"/>
                <w:sz w:val="20"/>
                <w:szCs w:val="20"/>
              </w:rPr>
              <w:t>Нагорный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7-й </w:t>
            </w:r>
            <w:proofErr w:type="gramStart"/>
            <w:r w:rsidRPr="00013652">
              <w:rPr>
                <w:color w:val="000000"/>
                <w:sz w:val="20"/>
                <w:szCs w:val="20"/>
              </w:rPr>
              <w:t>Динамовский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7-й Увекский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8-й Ново-Автобусный тупик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9-й Увекский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9-й Шелковичный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Арбатский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Б. Поливановский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Бабушкин взвоз</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Барнаульский тупик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Больничный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Большой</w:t>
            </w:r>
            <w:proofErr w:type="gramEnd"/>
            <w:r w:rsidRPr="00013652">
              <w:rPr>
                <w:color w:val="000000"/>
                <w:sz w:val="20"/>
                <w:szCs w:val="20"/>
              </w:rPr>
              <w:t xml:space="preserve"> Динамовский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Большой</w:t>
            </w:r>
            <w:proofErr w:type="gramEnd"/>
            <w:r w:rsidRPr="00013652">
              <w:rPr>
                <w:color w:val="000000"/>
                <w:sz w:val="20"/>
                <w:szCs w:val="20"/>
              </w:rPr>
              <w:t xml:space="preserve"> Динамовский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Большой Ново-Астраханский тупик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Брянский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201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в пос. Увек (от ул. Брянской до кольца авт</w:t>
            </w:r>
            <w:proofErr w:type="gramStart"/>
            <w:r w:rsidRPr="00013652">
              <w:rPr>
                <w:color w:val="000000"/>
                <w:sz w:val="20"/>
                <w:szCs w:val="20"/>
              </w:rPr>
              <w:t>.м</w:t>
            </w:r>
            <w:proofErr w:type="gramEnd"/>
            <w:r w:rsidRPr="00013652">
              <w:rPr>
                <w:color w:val="000000"/>
                <w:sz w:val="20"/>
                <w:szCs w:val="20"/>
              </w:rPr>
              <w:t>аршрута №22 на ул. Увекской)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в промзоне ВСО</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в санаторий "Октябрьское ущелье"</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Весенний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Вокзальный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Волочаевский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Вольский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Грузинский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Гусельский пер.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Дачный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Дегтярная пл.</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Деловой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Деловой тупик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к р. Волге по маршруту авт.№34</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к УШ 33/382 (от ул. Песчанно-Уметской до завода ЖБК)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Кедровый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Киевский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Князевский взвоз</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219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Коммунарный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Коммунарный тупик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Комсомольский тупик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Красноармейский тупик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Красный тупик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Крымский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Крымский тупик от ул</w:t>
            </w:r>
            <w:proofErr w:type="gramStart"/>
            <w:r w:rsidRPr="00013652">
              <w:rPr>
                <w:color w:val="000000"/>
                <w:sz w:val="20"/>
                <w:szCs w:val="20"/>
              </w:rPr>
              <w:t>.К</w:t>
            </w:r>
            <w:proofErr w:type="gramEnd"/>
            <w:r w:rsidRPr="00013652">
              <w:rPr>
                <w:color w:val="000000"/>
                <w:sz w:val="20"/>
                <w:szCs w:val="20"/>
              </w:rPr>
              <w:t>рымской до Крымского проезда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2-й Совхозный проезд от ул</w:t>
            </w:r>
            <w:proofErr w:type="gramStart"/>
            <w:r w:rsidRPr="00013652">
              <w:rPr>
                <w:color w:val="000000"/>
                <w:sz w:val="20"/>
                <w:szCs w:val="20"/>
              </w:rPr>
              <w:t>.Х</w:t>
            </w:r>
            <w:proofErr w:type="gramEnd"/>
            <w:r w:rsidRPr="00013652">
              <w:rPr>
                <w:color w:val="000000"/>
                <w:sz w:val="20"/>
                <w:szCs w:val="20"/>
              </w:rPr>
              <w:t>имическая до Лесной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0,62/100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0,62/100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0,62/100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227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Лысогорский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Мало-Динамовский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Мало-Динамовский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Мало-Северный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Малый Садовый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Международный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Механический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Мирный переулок (от ул. </w:t>
            </w:r>
            <w:proofErr w:type="gramStart"/>
            <w:r w:rsidRPr="00013652">
              <w:rPr>
                <w:color w:val="000000"/>
                <w:sz w:val="20"/>
                <w:szCs w:val="20"/>
              </w:rPr>
              <w:t>Советской</w:t>
            </w:r>
            <w:proofErr w:type="gramEnd"/>
            <w:r w:rsidRPr="00013652">
              <w:rPr>
                <w:color w:val="000000"/>
                <w:sz w:val="20"/>
                <w:szCs w:val="20"/>
              </w:rPr>
              <w:t xml:space="preserve"> до ул. Б. Казачьей)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Мичуринский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Молодежный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Московский</w:t>
            </w:r>
            <w:proofErr w:type="gramEnd"/>
            <w:r w:rsidRPr="00013652">
              <w:rPr>
                <w:color w:val="000000"/>
                <w:sz w:val="20"/>
                <w:szCs w:val="20"/>
              </w:rPr>
              <w:t xml:space="preserve"> пер.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Музейная площадь</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239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на 2-ю Гуселку</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5,89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на Кумысную поляну по ул. Новоузенской (от ул. </w:t>
            </w:r>
            <w:proofErr w:type="gramStart"/>
            <w:r w:rsidRPr="00013652">
              <w:rPr>
                <w:color w:val="000000"/>
                <w:sz w:val="20"/>
                <w:szCs w:val="20"/>
              </w:rPr>
              <w:t>Маховой</w:t>
            </w:r>
            <w:proofErr w:type="gramEnd"/>
            <w:r w:rsidRPr="00013652">
              <w:rPr>
                <w:color w:val="000000"/>
                <w:sz w:val="20"/>
                <w:szCs w:val="20"/>
              </w:rPr>
              <w:t xml:space="preserve"> до детского оздоровительного центра "Березка")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на </w:t>
            </w:r>
            <w:proofErr w:type="gramStart"/>
            <w:r w:rsidRPr="00013652">
              <w:rPr>
                <w:color w:val="000000"/>
                <w:sz w:val="20"/>
                <w:szCs w:val="20"/>
              </w:rPr>
              <w:t>Новый</w:t>
            </w:r>
            <w:proofErr w:type="gramEnd"/>
            <w:r w:rsidRPr="00013652">
              <w:rPr>
                <w:color w:val="000000"/>
                <w:sz w:val="20"/>
                <w:szCs w:val="20"/>
              </w:rPr>
              <w:t xml:space="preserve"> Увек (от поворота авт. маршрута №22 до кольца авт. маршрута №36)</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1,79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Набережная Космонавтов</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Невский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Нескучный переулок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Фруктовый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0,49/100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0,49/100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0,49/100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0,49/100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Новосамарский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Новый переулок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Обуховский переулок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249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поселок:10-я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поселок:12-я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поселок:1-я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252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поселок:1-я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поселок:2-я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поселок:3-я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поселок:4-я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поселок:5-я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поселок:6-я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поселок:7-я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259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поселок:8-я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Октябрьский поселок:8-я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w:t>
            </w:r>
            <w:proofErr w:type="gramStart"/>
            <w:r w:rsidRPr="00013652">
              <w:rPr>
                <w:color w:val="000000"/>
                <w:sz w:val="20"/>
                <w:szCs w:val="20"/>
              </w:rPr>
              <w:t>.Х</w:t>
            </w:r>
            <w:proofErr w:type="gramEnd"/>
            <w:r w:rsidRPr="00013652">
              <w:rPr>
                <w:color w:val="000000"/>
                <w:sz w:val="20"/>
                <w:szCs w:val="20"/>
              </w:rPr>
              <w:t>имическая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0,81/100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0,81/100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0,81/100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0,81/100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proofErr w:type="gramStart"/>
            <w:r w:rsidRPr="00013652">
              <w:rPr>
                <w:color w:val="000000"/>
                <w:sz w:val="20"/>
                <w:szCs w:val="20"/>
              </w:rPr>
              <w:t>Дорога от ул. Городской до кольца авт. маршрута №13)</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от ул. им. Маркина Н.Г. (от Ново--Астраханского шоссе до пос. </w:t>
            </w:r>
            <w:proofErr w:type="gramStart"/>
            <w:r w:rsidRPr="00013652">
              <w:rPr>
                <w:color w:val="000000"/>
                <w:sz w:val="20"/>
                <w:szCs w:val="20"/>
              </w:rPr>
              <w:t>Тепличный</w:t>
            </w:r>
            <w:proofErr w:type="gramEnd"/>
            <w:r w:rsidRPr="00013652">
              <w:rPr>
                <w:color w:val="00000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1,21/100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1,21/100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1,21/100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1,21/100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от ул. Ленинградская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от ул. Фабричной до речпорта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П.-Уметский тракт</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5,46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Первомайский поселок</w:t>
            </w:r>
            <w:proofErr w:type="gramStart"/>
            <w:r w:rsidRPr="00013652">
              <w:rPr>
                <w:color w:val="000000"/>
                <w:sz w:val="20"/>
                <w:szCs w:val="20"/>
              </w:rPr>
              <w:t xml:space="preserve"> :</w:t>
            </w:r>
            <w:proofErr w:type="gramEnd"/>
            <w:r w:rsidRPr="00013652">
              <w:rPr>
                <w:color w:val="000000"/>
                <w:sz w:val="20"/>
                <w:szCs w:val="20"/>
              </w:rPr>
              <w:t xml:space="preserve"> 4-я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Первомайский поселок</w:t>
            </w:r>
            <w:proofErr w:type="gramStart"/>
            <w:r w:rsidRPr="00013652">
              <w:rPr>
                <w:color w:val="000000"/>
                <w:sz w:val="20"/>
                <w:szCs w:val="20"/>
              </w:rPr>
              <w:t xml:space="preserve"> :</w:t>
            </w:r>
            <w:proofErr w:type="gramEnd"/>
            <w:r w:rsidRPr="00013652">
              <w:rPr>
                <w:color w:val="000000"/>
                <w:sz w:val="20"/>
                <w:szCs w:val="20"/>
              </w:rPr>
              <w:t xml:space="preserve"> 5-я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Первомайский поселок</w:t>
            </w:r>
            <w:proofErr w:type="gramStart"/>
            <w:r w:rsidRPr="00013652">
              <w:rPr>
                <w:color w:val="000000"/>
                <w:sz w:val="20"/>
                <w:szCs w:val="20"/>
              </w:rPr>
              <w:t xml:space="preserve"> :</w:t>
            </w:r>
            <w:proofErr w:type="gramEnd"/>
            <w:r w:rsidRPr="00013652">
              <w:rPr>
                <w:color w:val="000000"/>
                <w:sz w:val="20"/>
                <w:szCs w:val="20"/>
              </w:rPr>
              <w:t xml:space="preserve"> 6-я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Первомайский поселок</w:t>
            </w:r>
            <w:proofErr w:type="gramStart"/>
            <w:r w:rsidRPr="00013652">
              <w:rPr>
                <w:color w:val="000000"/>
                <w:sz w:val="20"/>
                <w:szCs w:val="20"/>
              </w:rPr>
              <w:t xml:space="preserve"> :</w:t>
            </w:r>
            <w:proofErr w:type="gramEnd"/>
            <w:r w:rsidRPr="00013652">
              <w:rPr>
                <w:color w:val="000000"/>
                <w:sz w:val="20"/>
                <w:szCs w:val="20"/>
              </w:rPr>
              <w:t xml:space="preserve"> 7-я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Первомайский поселок: 8- 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272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Первомайский поселок:9-я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Первомайский поселок:9-я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Песковский пер.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пл. им. Гагарина Ю.А.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пл. им. Федина К.А.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площадь им. Кирова С.М. (от ул. им. Чапаева В.И. </w:t>
            </w:r>
            <w:proofErr w:type="gramStart"/>
            <w:r w:rsidRPr="00013652">
              <w:rPr>
                <w:color w:val="000000"/>
                <w:sz w:val="20"/>
                <w:szCs w:val="20"/>
              </w:rPr>
              <w:t>до</w:t>
            </w:r>
            <w:proofErr w:type="gramEnd"/>
            <w:r w:rsidRPr="00013652">
              <w:rPr>
                <w:color w:val="000000"/>
                <w:sz w:val="20"/>
                <w:szCs w:val="20"/>
              </w:rPr>
              <w:t xml:space="preserve"> Мирного пер.)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площадь</w:t>
            </w:r>
            <w:proofErr w:type="gramStart"/>
            <w:r w:rsidRPr="00013652">
              <w:rPr>
                <w:color w:val="000000"/>
                <w:sz w:val="20"/>
                <w:szCs w:val="20"/>
              </w:rPr>
              <w:t>.</w:t>
            </w:r>
            <w:proofErr w:type="gramEnd"/>
            <w:r w:rsidRPr="00013652">
              <w:rPr>
                <w:color w:val="000000"/>
                <w:sz w:val="20"/>
                <w:szCs w:val="20"/>
              </w:rPr>
              <w:t xml:space="preserve"> </w:t>
            </w:r>
            <w:proofErr w:type="gramStart"/>
            <w:r w:rsidRPr="00013652">
              <w:rPr>
                <w:color w:val="000000"/>
                <w:sz w:val="20"/>
                <w:szCs w:val="20"/>
              </w:rPr>
              <w:t>и</w:t>
            </w:r>
            <w:proofErr w:type="gramEnd"/>
            <w:r w:rsidRPr="00013652">
              <w:rPr>
                <w:color w:val="000000"/>
                <w:sz w:val="20"/>
                <w:szCs w:val="20"/>
              </w:rPr>
              <w:t>м. Орджоникидзе Г.К.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279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по 5-му </w:t>
            </w:r>
            <w:proofErr w:type="gramStart"/>
            <w:r w:rsidRPr="00013652">
              <w:rPr>
                <w:color w:val="000000"/>
                <w:sz w:val="20"/>
                <w:szCs w:val="20"/>
              </w:rPr>
              <w:t>Лесопильному</w:t>
            </w:r>
            <w:proofErr w:type="gramEnd"/>
            <w:r w:rsidRPr="00013652">
              <w:rPr>
                <w:color w:val="000000"/>
                <w:sz w:val="20"/>
                <w:szCs w:val="20"/>
              </w:rPr>
              <w:t xml:space="preserve"> пр. (от проспекта Энтузиастов до кольца авт. маршрута №20)</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 маршруту авт.№4 от ул. им. Маркина Н.Г. до пос. Калашниково</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 территории с/х "Комбайн" (от дороги на Усть-Курдюм до кольца авт</w:t>
            </w:r>
            <w:proofErr w:type="gramStart"/>
            <w:r w:rsidRPr="00013652">
              <w:rPr>
                <w:color w:val="000000"/>
                <w:sz w:val="20"/>
                <w:szCs w:val="20"/>
              </w:rPr>
              <w:t>.м</w:t>
            </w:r>
            <w:proofErr w:type="gramEnd"/>
            <w:r w:rsidRPr="00013652">
              <w:rPr>
                <w:color w:val="000000"/>
                <w:sz w:val="20"/>
                <w:szCs w:val="20"/>
              </w:rPr>
              <w:t>аршрута №9)</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подъездная дорога от ул. </w:t>
            </w:r>
            <w:proofErr w:type="gramStart"/>
            <w:r w:rsidRPr="00013652">
              <w:rPr>
                <w:color w:val="000000"/>
                <w:sz w:val="20"/>
                <w:szCs w:val="20"/>
              </w:rPr>
              <w:t>Гвардейской</w:t>
            </w:r>
            <w:proofErr w:type="gramEnd"/>
            <w:r w:rsidRPr="00013652">
              <w:rPr>
                <w:color w:val="000000"/>
                <w:sz w:val="20"/>
                <w:szCs w:val="20"/>
              </w:rPr>
              <w:t xml:space="preserve"> до ГУЗ "Областная офтальмологическая больница"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подъездная дорога от ул. Гвардейской до ГУЗ "Областной госпиталь ветеранов войны "Центр реабилитации"</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Полевой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Полевой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пос. Затон </w:t>
            </w:r>
            <w:proofErr w:type="gramStart"/>
            <w:r w:rsidRPr="00013652">
              <w:rPr>
                <w:color w:val="000000"/>
                <w:sz w:val="20"/>
                <w:szCs w:val="20"/>
              </w:rPr>
              <w:t>:П</w:t>
            </w:r>
            <w:proofErr w:type="gramEnd"/>
            <w:r w:rsidRPr="00013652">
              <w:rPr>
                <w:color w:val="000000"/>
                <w:sz w:val="20"/>
                <w:szCs w:val="20"/>
              </w:rPr>
              <w:t>олзучий переулок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 Шарковка:1-й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 Шарковка:2-й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289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 Юнгеровка, 2-й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290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1-я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291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2-я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292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3-я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293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4-й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294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4-я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295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5-й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296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5-я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297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6-й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298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6-я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299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7-я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8-я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пос</w:t>
            </w:r>
            <w:proofErr w:type="gramStart"/>
            <w:r w:rsidRPr="00013652">
              <w:rPr>
                <w:color w:val="000000"/>
                <w:sz w:val="20"/>
                <w:szCs w:val="20"/>
              </w:rPr>
              <w:t>.Ю</w:t>
            </w:r>
            <w:proofErr w:type="gramEnd"/>
            <w:r w:rsidRPr="00013652">
              <w:rPr>
                <w:color w:val="000000"/>
                <w:sz w:val="20"/>
                <w:szCs w:val="20"/>
              </w:rPr>
              <w:t>риш: 9-я Линия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пр. им. Клочкова В.Г.</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проезд им. Лазо С.Г.</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проезд к экспериментальному хозяйству</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пр-т им. 50 лет Октября (местный пр-д от ул. </w:t>
            </w:r>
            <w:proofErr w:type="gramStart"/>
            <w:r w:rsidRPr="00013652">
              <w:rPr>
                <w:color w:val="000000"/>
                <w:sz w:val="20"/>
                <w:szCs w:val="20"/>
              </w:rPr>
              <w:t>Вишневой</w:t>
            </w:r>
            <w:proofErr w:type="gramEnd"/>
            <w:r w:rsidRPr="00013652">
              <w:rPr>
                <w:color w:val="000000"/>
                <w:sz w:val="20"/>
                <w:szCs w:val="20"/>
              </w:rPr>
              <w:t xml:space="preserve"> до ул. им. Дубовика Б.А.)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пр-т им. 50 лет Октября (местный пр-д, заводская сторона от ул. </w:t>
            </w:r>
            <w:proofErr w:type="gramStart"/>
            <w:r w:rsidRPr="00013652">
              <w:rPr>
                <w:color w:val="000000"/>
                <w:sz w:val="20"/>
                <w:szCs w:val="20"/>
              </w:rPr>
              <w:t>Технической</w:t>
            </w:r>
            <w:proofErr w:type="gramEnd"/>
            <w:r w:rsidRPr="00013652">
              <w:rPr>
                <w:color w:val="000000"/>
                <w:sz w:val="20"/>
                <w:szCs w:val="20"/>
              </w:rPr>
              <w:t xml:space="preserve"> до делового тупика)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Самарский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Свирский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309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Селекционный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Смурский пер.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Соколовский пер.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Сокурский тракт</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7,04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Старо-Лагерный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Стекольный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Троицкий взвоз</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Трудовой</w:t>
            </w:r>
            <w:proofErr w:type="gramEnd"/>
            <w:r w:rsidRPr="00013652">
              <w:rPr>
                <w:color w:val="000000"/>
                <w:sz w:val="20"/>
                <w:szCs w:val="20"/>
              </w:rPr>
              <w:t xml:space="preserve"> пер.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тупик им. Радищева А.Н.</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w:t>
            </w:r>
            <w:proofErr w:type="gramStart"/>
            <w:r w:rsidRPr="00013652">
              <w:rPr>
                <w:color w:val="000000"/>
                <w:sz w:val="20"/>
                <w:szCs w:val="20"/>
              </w:rPr>
              <w:t>Узенький</w:t>
            </w:r>
            <w:proofErr w:type="gramEnd"/>
            <w:r w:rsidRPr="00013652">
              <w:rPr>
                <w:color w:val="000000"/>
                <w:sz w:val="20"/>
                <w:szCs w:val="20"/>
              </w:rPr>
              <w:t xml:space="preserve"> пер.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319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10-я Дачная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320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10-я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321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11-я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322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Аптечная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323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Восточная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324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Выселочная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325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Детская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326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Елшанская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327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Лагерная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328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329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Нефтегорская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Ново-Спортивная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Окольная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Пионерская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Поперечная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proofErr w:type="gramStart"/>
            <w:r w:rsidRPr="00013652">
              <w:rPr>
                <w:color w:val="000000"/>
                <w:sz w:val="20"/>
                <w:szCs w:val="20"/>
              </w:rPr>
              <w:t>Дорога ул. 1-я Прокатная (от ул. 2-й Прокатной до ул. Зеркальной</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Речная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1,51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Садовая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Силикатная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Степная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339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1-я Фильтровая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340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2-й Магнитный проезд</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341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ул. 2-й </w:t>
            </w:r>
            <w:proofErr w:type="gramStart"/>
            <w:r w:rsidRPr="00013652">
              <w:rPr>
                <w:color w:val="000000"/>
                <w:sz w:val="20"/>
                <w:szCs w:val="20"/>
              </w:rPr>
              <w:t>Ремонтный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342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Беговая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343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Выселочная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344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Детская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345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Елшанская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346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347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Нефтегорская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348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Ново-Спортивная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349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Окольная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Песочная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Пионерская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Поперечная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2,68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353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Речная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Силикатная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Силикатная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Степная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2-я Электронная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3-я Беговая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359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3-я Выселочная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3-я Детская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3-я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3-я Нефтегорская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3-я Речная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3-я Силикатная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3-я Силикатная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3-я Степная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4-я Выселочная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4-я Дачная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369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ул. 4-я Нагорная пр. (от 5-го </w:t>
            </w:r>
            <w:proofErr w:type="gramStart"/>
            <w:r w:rsidRPr="00013652">
              <w:rPr>
                <w:color w:val="000000"/>
                <w:sz w:val="20"/>
                <w:szCs w:val="20"/>
              </w:rPr>
              <w:t>Нагорного</w:t>
            </w:r>
            <w:proofErr w:type="gramEnd"/>
            <w:r w:rsidRPr="00013652">
              <w:rPr>
                <w:color w:val="000000"/>
                <w:sz w:val="20"/>
                <w:szCs w:val="20"/>
              </w:rPr>
              <w:t xml:space="preserve"> пр. до ул. Прессовой)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4-я Поперечная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4-я Силикатная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5-я Беговая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5-я Дачная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5-я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5-я Силикатная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6-я Дачная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6-я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6-я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379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7-й Нагорного пр</w:t>
            </w:r>
            <w:proofErr w:type="gramStart"/>
            <w:r w:rsidRPr="00013652">
              <w:rPr>
                <w:color w:val="000000"/>
                <w:sz w:val="20"/>
                <w:szCs w:val="20"/>
              </w:rPr>
              <w:t>.(</w:t>
            </w:r>
            <w:proofErr w:type="gramEnd"/>
            <w:r w:rsidRPr="00013652">
              <w:rPr>
                <w:color w:val="000000"/>
                <w:sz w:val="20"/>
                <w:szCs w:val="20"/>
              </w:rPr>
              <w:t>от ул. Донской до ул. Прессовой)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380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7-я Дачная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381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7-я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382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7-я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1,41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765"/>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383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7-я Нагорная (от просп. Энтузиастов до Н.Астраханского шоссе)</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384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8-я Дачная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385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8-я Линия (Октябрьский поселок)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386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8-я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387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9-я Нагорная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388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Авиационная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389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Автобусная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Агрономическая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Актюбинская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Алексеевская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Алтынная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Амурская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w:t>
            </w:r>
            <w:proofErr w:type="gramStart"/>
            <w:r w:rsidRPr="00013652">
              <w:rPr>
                <w:color w:val="000000"/>
                <w:sz w:val="20"/>
                <w:szCs w:val="20"/>
              </w:rPr>
              <w:t>.П</w:t>
            </w:r>
            <w:proofErr w:type="gramEnd"/>
            <w:r w:rsidRPr="00013652">
              <w:rPr>
                <w:color w:val="000000"/>
                <w:sz w:val="20"/>
                <w:szCs w:val="20"/>
              </w:rPr>
              <w:t>рудная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0,23/100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0,23/100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0,23/100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Аптечная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Арбатская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Арбатская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399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Артельная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Артиллерийская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Ашхабадская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Байкальская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Бакинская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Балаковская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Баландинская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Барнаульская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Барнаульская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Бахметьевская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409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Белозерская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410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Бережная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411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Березовая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412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Благодатная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0,17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413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Болдыревская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414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Большая Поливановка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415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Бородинская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416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Братская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417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Брестская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418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Будочная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419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ул</w:t>
            </w:r>
            <w:proofErr w:type="gramStart"/>
            <w:r w:rsidRPr="00013652">
              <w:rPr>
                <w:color w:val="000000"/>
                <w:sz w:val="20"/>
                <w:szCs w:val="20"/>
              </w:rPr>
              <w:t>.Л</w:t>
            </w:r>
            <w:proofErr w:type="gramEnd"/>
            <w:r w:rsidRPr="00013652">
              <w:rPr>
                <w:color w:val="000000"/>
                <w:sz w:val="20"/>
                <w:szCs w:val="20"/>
              </w:rPr>
              <w:t>есная от Маркина до Парковой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0,46/100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0,46/100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0,46/100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Бюджетная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Валовая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Васильковая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Верхний рынок</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0,09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Верхняя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Верхняя Стрелковка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Верхоянская (2 створ)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Верхоянская от ул. Вологодская до ул. им. Азина В.М.</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Веселая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429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Весенняя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Вишневая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ул. </w:t>
            </w:r>
            <w:proofErr w:type="gramStart"/>
            <w:r w:rsidRPr="00013652">
              <w:rPr>
                <w:color w:val="000000"/>
                <w:sz w:val="20"/>
                <w:szCs w:val="20"/>
              </w:rPr>
              <w:t>Вишневый</w:t>
            </w:r>
            <w:proofErr w:type="gramEnd"/>
            <w:r w:rsidRPr="00013652">
              <w:rPr>
                <w:color w:val="000000"/>
                <w:sz w:val="20"/>
                <w:szCs w:val="20"/>
              </w:rPr>
              <w:t xml:space="preserve">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Волгоградская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Волжская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0,68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Вольская (от ул. Б. Казачьей до ул. Набережной)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2,03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Вольская (от ул. Соколовой до ул. Крайней)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1,13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Воронежская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Восточная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Встречная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439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Выгонная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Вяземская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lastRenderedPageBreak/>
              <w:t>441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Вяземская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Газопромысловая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Гвардейская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4,68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45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C769E7">
            <w:pPr>
              <w:jc w:val="both"/>
              <w:rPr>
                <w:color w:val="000000"/>
                <w:sz w:val="20"/>
                <w:szCs w:val="20"/>
              </w:rPr>
            </w:pPr>
            <w:r w:rsidRPr="00013652">
              <w:rPr>
                <w:color w:val="000000"/>
                <w:sz w:val="20"/>
                <w:szCs w:val="20"/>
              </w:rPr>
              <w:t xml:space="preserve">Дорога ул. Гвардейская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Гвоздильная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Геологическая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Геофическая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Гомельская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0,55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449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Гранатная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Грузинская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1,39</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Гусельская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1,23</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Гусельский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Дальняя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Дальняя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0,38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Дальняя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Дегтярная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C769E7">
        <w:trPr>
          <w:trHeight w:val="321"/>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457</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C769E7">
            <w:pPr>
              <w:jc w:val="both"/>
              <w:rPr>
                <w:color w:val="000000"/>
                <w:sz w:val="20"/>
                <w:szCs w:val="20"/>
              </w:rPr>
            </w:pPr>
            <w:r w:rsidRPr="00013652">
              <w:rPr>
                <w:color w:val="000000"/>
                <w:sz w:val="20"/>
                <w:szCs w:val="20"/>
              </w:rPr>
              <w:t xml:space="preserve">Дорога ул. Деловая </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458</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Динамовская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1,31</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459</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Днепровская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0,48</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460</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Днепропетровская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1,02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461</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Донская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0,86</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462</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Донская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0,45</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463</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 xml:space="preserve">Дорога ул. Донская (от 6-го </w:t>
            </w:r>
            <w:proofErr w:type="gramStart"/>
            <w:r w:rsidRPr="00013652">
              <w:rPr>
                <w:color w:val="000000"/>
                <w:sz w:val="20"/>
                <w:szCs w:val="20"/>
              </w:rPr>
              <w:t>Нагорного</w:t>
            </w:r>
            <w:proofErr w:type="gramEnd"/>
            <w:r w:rsidRPr="00013652">
              <w:rPr>
                <w:color w:val="000000"/>
                <w:sz w:val="20"/>
                <w:szCs w:val="20"/>
              </w:rPr>
              <w:t xml:space="preserve"> пр. до 7-го Нагорного пр.)</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0,2</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464</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Дровяная</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0,4</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465</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Дорога ул. Дружба</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0,97</w:t>
            </w:r>
          </w:p>
        </w:tc>
        <w:tc>
          <w:tcPr>
            <w:tcW w:w="100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right"/>
              <w:rPr>
                <w:sz w:val="16"/>
                <w:szCs w:val="16"/>
              </w:rPr>
            </w:pPr>
            <w:r w:rsidRPr="00013652">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r w:rsidRPr="00013652">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510"/>
        </w:trPr>
        <w:tc>
          <w:tcPr>
            <w:tcW w:w="560" w:type="dxa"/>
            <w:tcBorders>
              <w:top w:val="nil"/>
              <w:left w:val="single" w:sz="8" w:space="0" w:color="auto"/>
              <w:bottom w:val="single" w:sz="4" w:space="0" w:color="auto"/>
              <w:right w:val="nil"/>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466</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261E54" w:rsidRPr="00013652" w:rsidRDefault="00261E54" w:rsidP="00261E54">
            <w:pPr>
              <w:jc w:val="both"/>
              <w:rPr>
                <w:color w:val="000000"/>
                <w:sz w:val="20"/>
                <w:szCs w:val="20"/>
              </w:rPr>
            </w:pPr>
            <w:r w:rsidRPr="00013652">
              <w:rPr>
                <w:color w:val="000000"/>
                <w:sz w:val="20"/>
                <w:szCs w:val="20"/>
              </w:rPr>
              <w:t>Автомобильная дорога пос</w:t>
            </w:r>
            <w:proofErr w:type="gramStart"/>
            <w:r w:rsidRPr="00013652">
              <w:rPr>
                <w:color w:val="000000"/>
                <w:sz w:val="20"/>
                <w:szCs w:val="20"/>
              </w:rPr>
              <w:t>.С</w:t>
            </w:r>
            <w:proofErr w:type="gramEnd"/>
            <w:r w:rsidRPr="00013652">
              <w:rPr>
                <w:color w:val="000000"/>
                <w:sz w:val="20"/>
                <w:szCs w:val="20"/>
              </w:rPr>
              <w:t>олнечный - пос.Юбилейный</w:t>
            </w:r>
          </w:p>
        </w:tc>
        <w:tc>
          <w:tcPr>
            <w:tcW w:w="178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color w:val="000000"/>
                <w:sz w:val="20"/>
                <w:szCs w:val="20"/>
              </w:rPr>
            </w:pPr>
            <w:r w:rsidRPr="00013652">
              <w:rPr>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color w:val="000000"/>
                <w:sz w:val="18"/>
                <w:szCs w:val="18"/>
              </w:rPr>
            </w:pPr>
            <w:r w:rsidRPr="00013652">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sz w:val="18"/>
                <w:szCs w:val="18"/>
              </w:rPr>
            </w:pPr>
            <w:r w:rsidRPr="00013652">
              <w:rPr>
                <w:sz w:val="18"/>
                <w:szCs w:val="18"/>
              </w:rPr>
              <w:t>0/0</w:t>
            </w:r>
          </w:p>
        </w:tc>
      </w:tr>
      <w:tr w:rsidR="00261E54" w:rsidRPr="00013652" w:rsidTr="00261E54">
        <w:trPr>
          <w:trHeight w:val="300"/>
        </w:trPr>
        <w:tc>
          <w:tcPr>
            <w:tcW w:w="4080" w:type="dxa"/>
            <w:gridSpan w:val="2"/>
            <w:tcBorders>
              <w:top w:val="single" w:sz="4" w:space="0" w:color="auto"/>
              <w:left w:val="single" w:sz="8" w:space="0" w:color="auto"/>
              <w:bottom w:val="single" w:sz="4" w:space="0" w:color="auto"/>
              <w:right w:val="nil"/>
            </w:tcBorders>
            <w:shd w:val="clear" w:color="auto" w:fill="auto"/>
            <w:noWrap/>
            <w:vAlign w:val="center"/>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ИТОГО:</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261E54" w:rsidRPr="00013652" w:rsidRDefault="00261E54" w:rsidP="00261E54">
            <w:pPr>
              <w:jc w:val="center"/>
              <w:rPr>
                <w:b/>
                <w:bCs/>
                <w:sz w:val="20"/>
                <w:szCs w:val="20"/>
              </w:rPr>
            </w:pPr>
            <w:r w:rsidRPr="00013652">
              <w:rPr>
                <w:b/>
                <w:bCs/>
                <w:sz w:val="20"/>
                <w:szCs w:val="20"/>
              </w:rPr>
              <w:t>395,6</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47,3/12</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b/>
                <w:bCs/>
                <w:sz w:val="20"/>
                <w:szCs w:val="20"/>
              </w:rPr>
            </w:pPr>
            <w:r w:rsidRPr="00013652">
              <w:rPr>
                <w:b/>
                <w:bCs/>
                <w:sz w:val="20"/>
                <w:szCs w:val="20"/>
              </w:rPr>
              <w:t>87,2/22</w:t>
            </w:r>
          </w:p>
        </w:tc>
        <w:tc>
          <w:tcPr>
            <w:tcW w:w="10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1,49/0</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1,49/0</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47,3/12</w:t>
            </w:r>
          </w:p>
        </w:tc>
        <w:tc>
          <w:tcPr>
            <w:tcW w:w="960" w:type="dxa"/>
            <w:tcBorders>
              <w:top w:val="nil"/>
              <w:left w:val="nil"/>
              <w:bottom w:val="single" w:sz="4" w:space="0" w:color="auto"/>
              <w:right w:val="single" w:sz="4" w:space="0" w:color="auto"/>
            </w:tcBorders>
            <w:shd w:val="clear" w:color="auto" w:fill="auto"/>
            <w:noWrap/>
            <w:vAlign w:val="center"/>
            <w:hideMark/>
          </w:tcPr>
          <w:p w:rsidR="00261E54" w:rsidRPr="00013652" w:rsidRDefault="00261E54" w:rsidP="00261E54">
            <w:pPr>
              <w:jc w:val="center"/>
              <w:rPr>
                <w:b/>
                <w:bCs/>
                <w:sz w:val="20"/>
                <w:szCs w:val="20"/>
              </w:rPr>
            </w:pPr>
            <w:r w:rsidRPr="00013652">
              <w:rPr>
                <w:b/>
                <w:bCs/>
                <w:sz w:val="20"/>
                <w:szCs w:val="20"/>
              </w:rPr>
              <w:t>87,2/22</w:t>
            </w:r>
          </w:p>
        </w:tc>
      </w:tr>
      <w:tr w:rsidR="00261E54" w:rsidRPr="00013652" w:rsidTr="00261E54">
        <w:trPr>
          <w:trHeight w:val="300"/>
        </w:trPr>
        <w:tc>
          <w:tcPr>
            <w:tcW w:w="4080" w:type="dxa"/>
            <w:gridSpan w:val="2"/>
            <w:tcBorders>
              <w:top w:val="single" w:sz="4" w:space="0" w:color="auto"/>
              <w:left w:val="single" w:sz="8" w:space="0" w:color="auto"/>
              <w:bottom w:val="single" w:sz="4" w:space="0" w:color="auto"/>
              <w:right w:val="nil"/>
            </w:tcBorders>
            <w:shd w:val="clear" w:color="auto" w:fill="auto"/>
            <w:noWrap/>
            <w:vAlign w:val="center"/>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Итого по дорогам местного значения:</w:t>
            </w:r>
          </w:p>
        </w:tc>
        <w:tc>
          <w:tcPr>
            <w:tcW w:w="1780" w:type="dxa"/>
            <w:tcBorders>
              <w:top w:val="nil"/>
              <w:left w:val="single" w:sz="4" w:space="0" w:color="auto"/>
              <w:bottom w:val="nil"/>
              <w:right w:val="single" w:sz="4" w:space="0" w:color="auto"/>
            </w:tcBorders>
            <w:shd w:val="clear" w:color="auto" w:fill="auto"/>
            <w:noWrap/>
            <w:vAlign w:val="center"/>
            <w:hideMark/>
          </w:tcPr>
          <w:p w:rsidR="00261E54" w:rsidRPr="00013652" w:rsidRDefault="00261E54" w:rsidP="00261E54">
            <w:pPr>
              <w:jc w:val="center"/>
              <w:rPr>
                <w:b/>
                <w:bCs/>
                <w:sz w:val="20"/>
                <w:szCs w:val="20"/>
              </w:rPr>
            </w:pPr>
            <w:r w:rsidRPr="00013652">
              <w:rPr>
                <w:b/>
                <w:bCs/>
                <w:sz w:val="20"/>
                <w:szCs w:val="20"/>
              </w:rPr>
              <w:t>433,6</w:t>
            </w:r>
          </w:p>
        </w:tc>
        <w:tc>
          <w:tcPr>
            <w:tcW w:w="1000" w:type="dxa"/>
            <w:tcBorders>
              <w:top w:val="nil"/>
              <w:left w:val="nil"/>
              <w:bottom w:val="single" w:sz="4" w:space="0" w:color="auto"/>
              <w:right w:val="single" w:sz="4" w:space="0" w:color="auto"/>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820" w:type="dxa"/>
            <w:tcBorders>
              <w:top w:val="nil"/>
              <w:left w:val="nil"/>
              <w:bottom w:val="nil"/>
              <w:right w:val="nil"/>
            </w:tcBorders>
            <w:shd w:val="clear" w:color="auto" w:fill="auto"/>
            <w:noWrap/>
            <w:vAlign w:val="bottom"/>
            <w:hideMark/>
          </w:tcPr>
          <w:p w:rsidR="00261E54" w:rsidRPr="00013652" w:rsidRDefault="00261E54" w:rsidP="00261E54">
            <w:pPr>
              <w:rPr>
                <w:rFonts w:ascii="Calibri" w:hAnsi="Calibri"/>
                <w:color w:val="000000"/>
              </w:rPr>
            </w:pPr>
            <w:r w:rsidRPr="00013652">
              <w:rPr>
                <w:rFonts w:ascii="Calibri" w:hAnsi="Calibri"/>
                <w:color w:val="000000"/>
                <w:sz w:val="22"/>
                <w:szCs w:val="22"/>
              </w:rPr>
              <w:t> </w:t>
            </w:r>
          </w:p>
        </w:tc>
        <w:tc>
          <w:tcPr>
            <w:tcW w:w="960" w:type="dxa"/>
            <w:tcBorders>
              <w:top w:val="nil"/>
              <w:left w:val="single" w:sz="4" w:space="0" w:color="auto"/>
              <w:bottom w:val="nil"/>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64,6/15</w:t>
            </w:r>
          </w:p>
        </w:tc>
        <w:tc>
          <w:tcPr>
            <w:tcW w:w="960" w:type="dxa"/>
            <w:tcBorders>
              <w:top w:val="nil"/>
              <w:left w:val="nil"/>
              <w:bottom w:val="nil"/>
              <w:right w:val="single" w:sz="4" w:space="0" w:color="auto"/>
            </w:tcBorders>
            <w:shd w:val="clear" w:color="auto" w:fill="auto"/>
            <w:noWrap/>
            <w:vAlign w:val="center"/>
            <w:hideMark/>
          </w:tcPr>
          <w:p w:rsidR="00261E54" w:rsidRPr="00013652" w:rsidRDefault="00261E54" w:rsidP="00261E54">
            <w:pPr>
              <w:jc w:val="center"/>
              <w:rPr>
                <w:b/>
                <w:bCs/>
                <w:sz w:val="20"/>
                <w:szCs w:val="20"/>
              </w:rPr>
            </w:pPr>
            <w:r w:rsidRPr="00013652">
              <w:rPr>
                <w:b/>
                <w:bCs/>
                <w:sz w:val="20"/>
                <w:szCs w:val="20"/>
              </w:rPr>
              <w:t>117,6/27</w:t>
            </w:r>
          </w:p>
        </w:tc>
        <w:tc>
          <w:tcPr>
            <w:tcW w:w="10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1,49/0</w:t>
            </w:r>
          </w:p>
        </w:tc>
        <w:tc>
          <w:tcPr>
            <w:tcW w:w="960" w:type="dxa"/>
            <w:tcBorders>
              <w:top w:val="nil"/>
              <w:left w:val="nil"/>
              <w:bottom w:val="single" w:sz="4"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1,49/0</w:t>
            </w:r>
          </w:p>
        </w:tc>
        <w:tc>
          <w:tcPr>
            <w:tcW w:w="960" w:type="dxa"/>
            <w:tcBorders>
              <w:top w:val="nil"/>
              <w:left w:val="nil"/>
              <w:bottom w:val="nil"/>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64,6/15</w:t>
            </w:r>
          </w:p>
        </w:tc>
        <w:tc>
          <w:tcPr>
            <w:tcW w:w="960" w:type="dxa"/>
            <w:tcBorders>
              <w:top w:val="nil"/>
              <w:left w:val="nil"/>
              <w:bottom w:val="nil"/>
              <w:right w:val="single" w:sz="4" w:space="0" w:color="auto"/>
            </w:tcBorders>
            <w:shd w:val="clear" w:color="auto" w:fill="auto"/>
            <w:noWrap/>
            <w:vAlign w:val="center"/>
            <w:hideMark/>
          </w:tcPr>
          <w:p w:rsidR="00261E54" w:rsidRPr="00013652" w:rsidRDefault="00261E54" w:rsidP="00261E54">
            <w:pPr>
              <w:jc w:val="center"/>
              <w:rPr>
                <w:b/>
                <w:bCs/>
                <w:sz w:val="20"/>
                <w:szCs w:val="20"/>
              </w:rPr>
            </w:pPr>
            <w:r w:rsidRPr="00013652">
              <w:rPr>
                <w:b/>
                <w:bCs/>
                <w:sz w:val="20"/>
                <w:szCs w:val="20"/>
              </w:rPr>
              <w:t>117,6/27</w:t>
            </w:r>
          </w:p>
        </w:tc>
      </w:tr>
      <w:tr w:rsidR="00261E54" w:rsidRPr="00013652" w:rsidTr="00261E54">
        <w:trPr>
          <w:trHeight w:val="315"/>
        </w:trPr>
        <w:tc>
          <w:tcPr>
            <w:tcW w:w="4080" w:type="dxa"/>
            <w:gridSpan w:val="2"/>
            <w:tcBorders>
              <w:top w:val="single" w:sz="4" w:space="0" w:color="auto"/>
              <w:left w:val="single" w:sz="8" w:space="0" w:color="auto"/>
              <w:bottom w:val="single" w:sz="8" w:space="0" w:color="auto"/>
              <w:right w:val="nil"/>
            </w:tcBorders>
            <w:shd w:val="clear" w:color="auto" w:fill="auto"/>
            <w:noWrap/>
            <w:vAlign w:val="center"/>
            <w:hideMark/>
          </w:tcPr>
          <w:p w:rsidR="00261E54" w:rsidRPr="00013652" w:rsidRDefault="00261E54" w:rsidP="00261E54">
            <w:pPr>
              <w:jc w:val="center"/>
              <w:rPr>
                <w:rFonts w:ascii="Calibri" w:hAnsi="Calibri"/>
                <w:color w:val="000000"/>
              </w:rPr>
            </w:pPr>
            <w:r w:rsidRPr="00013652">
              <w:rPr>
                <w:rFonts w:ascii="Calibri" w:hAnsi="Calibri"/>
                <w:color w:val="000000"/>
                <w:sz w:val="22"/>
                <w:szCs w:val="22"/>
              </w:rPr>
              <w:t>Итого по агломерации:</w:t>
            </w:r>
          </w:p>
        </w:tc>
        <w:tc>
          <w:tcPr>
            <w:tcW w:w="17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61E54" w:rsidRPr="00013652" w:rsidRDefault="00261E54" w:rsidP="00261E54">
            <w:pPr>
              <w:jc w:val="center"/>
              <w:rPr>
                <w:b/>
                <w:bCs/>
                <w:sz w:val="20"/>
                <w:szCs w:val="20"/>
              </w:rPr>
            </w:pPr>
            <w:r w:rsidRPr="00013652">
              <w:rPr>
                <w:b/>
                <w:bCs/>
                <w:sz w:val="20"/>
                <w:szCs w:val="20"/>
              </w:rPr>
              <w:t>940,6</w:t>
            </w:r>
          </w:p>
        </w:tc>
        <w:tc>
          <w:tcPr>
            <w:tcW w:w="1000" w:type="dxa"/>
            <w:tcBorders>
              <w:top w:val="nil"/>
              <w:left w:val="nil"/>
              <w:bottom w:val="single" w:sz="8" w:space="0" w:color="auto"/>
              <w:right w:val="nil"/>
            </w:tcBorders>
            <w:shd w:val="clear" w:color="auto" w:fill="auto"/>
            <w:vAlign w:val="center"/>
            <w:hideMark/>
          </w:tcPr>
          <w:p w:rsidR="00261E54" w:rsidRPr="00013652" w:rsidRDefault="00261E54" w:rsidP="00261E54">
            <w:pPr>
              <w:jc w:val="center"/>
              <w:rPr>
                <w:b/>
                <w:bCs/>
                <w:sz w:val="18"/>
                <w:szCs w:val="18"/>
              </w:rPr>
            </w:pPr>
            <w:r w:rsidRPr="00013652">
              <w:rPr>
                <w:b/>
                <w:bCs/>
                <w:sz w:val="18"/>
                <w:szCs w:val="18"/>
              </w:rPr>
              <w:t>145,5/20</w:t>
            </w:r>
          </w:p>
        </w:tc>
        <w:tc>
          <w:tcPr>
            <w:tcW w:w="820" w:type="dxa"/>
            <w:tcBorders>
              <w:top w:val="single" w:sz="4" w:space="0" w:color="auto"/>
              <w:left w:val="nil"/>
              <w:bottom w:val="single" w:sz="8" w:space="0" w:color="auto"/>
              <w:right w:val="nil"/>
            </w:tcBorders>
            <w:shd w:val="clear" w:color="auto" w:fill="auto"/>
            <w:vAlign w:val="center"/>
            <w:hideMark/>
          </w:tcPr>
          <w:p w:rsidR="00261E54" w:rsidRPr="00013652" w:rsidRDefault="00261E54" w:rsidP="00261E54">
            <w:pPr>
              <w:jc w:val="center"/>
              <w:rPr>
                <w:b/>
                <w:bCs/>
                <w:sz w:val="18"/>
                <w:szCs w:val="18"/>
              </w:rPr>
            </w:pPr>
            <w:r w:rsidRPr="00013652">
              <w:rPr>
                <w:b/>
                <w:bCs/>
                <w:sz w:val="18"/>
                <w:szCs w:val="18"/>
              </w:rPr>
              <w:t>145,5/20</w:t>
            </w:r>
          </w:p>
        </w:tc>
        <w:tc>
          <w:tcPr>
            <w:tcW w:w="9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370,2/39</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261E54" w:rsidRPr="00013652" w:rsidRDefault="00261E54" w:rsidP="00261E54">
            <w:pPr>
              <w:jc w:val="center"/>
              <w:rPr>
                <w:b/>
                <w:bCs/>
                <w:sz w:val="20"/>
                <w:szCs w:val="20"/>
              </w:rPr>
            </w:pPr>
            <w:r w:rsidRPr="00013652">
              <w:rPr>
                <w:b/>
                <w:bCs/>
                <w:sz w:val="20"/>
                <w:szCs w:val="20"/>
              </w:rPr>
              <w:t>520,6/55</w:t>
            </w:r>
          </w:p>
        </w:tc>
        <w:tc>
          <w:tcPr>
            <w:tcW w:w="1060" w:type="dxa"/>
            <w:tcBorders>
              <w:top w:val="nil"/>
              <w:left w:val="nil"/>
              <w:bottom w:val="single" w:sz="8"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182,1/20</w:t>
            </w:r>
          </w:p>
        </w:tc>
        <w:tc>
          <w:tcPr>
            <w:tcW w:w="960" w:type="dxa"/>
            <w:tcBorders>
              <w:top w:val="nil"/>
              <w:left w:val="nil"/>
              <w:bottom w:val="single" w:sz="8"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182,1/20</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261E54" w:rsidRPr="00013652" w:rsidRDefault="00261E54" w:rsidP="00261E54">
            <w:pPr>
              <w:jc w:val="center"/>
              <w:rPr>
                <w:b/>
                <w:bCs/>
                <w:sz w:val="20"/>
                <w:szCs w:val="20"/>
              </w:rPr>
            </w:pPr>
            <w:r w:rsidRPr="00013652">
              <w:rPr>
                <w:b/>
                <w:bCs/>
                <w:sz w:val="20"/>
                <w:szCs w:val="20"/>
              </w:rPr>
              <w:t>370,2/39</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261E54" w:rsidRPr="00013652" w:rsidRDefault="00261E54" w:rsidP="00261E54">
            <w:pPr>
              <w:jc w:val="center"/>
              <w:rPr>
                <w:b/>
                <w:bCs/>
                <w:sz w:val="20"/>
                <w:szCs w:val="20"/>
              </w:rPr>
            </w:pPr>
            <w:r w:rsidRPr="00013652">
              <w:rPr>
                <w:b/>
                <w:bCs/>
                <w:sz w:val="20"/>
                <w:szCs w:val="20"/>
              </w:rPr>
              <w:t>520,6/55</w:t>
            </w:r>
          </w:p>
        </w:tc>
      </w:tr>
    </w:tbl>
    <w:p w:rsidR="00261E54" w:rsidRPr="002517AD" w:rsidRDefault="00261E54" w:rsidP="00261E54">
      <w:pPr>
        <w:pStyle w:val="ConsPlusNormal"/>
        <w:ind w:firstLine="540"/>
        <w:jc w:val="both"/>
        <w:rPr>
          <w:b w:val="0"/>
        </w:rPr>
      </w:pPr>
    </w:p>
    <w:p w:rsidR="00261E54" w:rsidRPr="002517AD" w:rsidRDefault="00261E54" w:rsidP="00261E54">
      <w:pPr>
        <w:pStyle w:val="ConsPlusNormal"/>
        <w:ind w:firstLine="540"/>
        <w:jc w:val="right"/>
      </w:pPr>
      <w:r w:rsidRPr="002517AD">
        <w:t>Приложение № 5.4</w:t>
      </w:r>
    </w:p>
    <w:p w:rsidR="00261E54" w:rsidRPr="002517AD" w:rsidRDefault="00261E54" w:rsidP="00261E54">
      <w:pPr>
        <w:pStyle w:val="ConsPlusNormal"/>
        <w:jc w:val="center"/>
      </w:pPr>
      <w:r w:rsidRPr="002517AD">
        <w:t xml:space="preserve">План мероприятий </w:t>
      </w:r>
    </w:p>
    <w:p w:rsidR="00261E54" w:rsidRPr="002517AD" w:rsidRDefault="00261E54" w:rsidP="00261E54">
      <w:pPr>
        <w:pStyle w:val="ConsPlusNormal"/>
        <w:jc w:val="center"/>
      </w:pPr>
      <w:r w:rsidRPr="002517AD">
        <w:t>по ликвидации мест концентрации ДТП на автомобильных дорогах, входящих в агломерацию</w:t>
      </w:r>
    </w:p>
    <w:p w:rsidR="00261E54" w:rsidRPr="002517AD" w:rsidRDefault="00261E54" w:rsidP="00261E54">
      <w:pPr>
        <w:pStyle w:val="ConsPlusNormal"/>
        <w:jc w:val="center"/>
      </w:pPr>
    </w:p>
    <w:p w:rsidR="00261E54" w:rsidRPr="002517AD" w:rsidRDefault="00261E54" w:rsidP="00261E54">
      <w:pPr>
        <w:pStyle w:val="ConsPlusNormal"/>
        <w:jc w:val="center"/>
      </w:pPr>
    </w:p>
    <w:p w:rsidR="00261E54" w:rsidRPr="002517AD" w:rsidRDefault="00261E54" w:rsidP="00261E54">
      <w:pPr>
        <w:pStyle w:val="ConsPlusNormal"/>
        <w:jc w:val="center"/>
      </w:pPr>
    </w:p>
    <w:tbl>
      <w:tblPr>
        <w:tblW w:w="13720" w:type="dxa"/>
        <w:tblInd w:w="91" w:type="dxa"/>
        <w:tblLook w:val="04A0"/>
      </w:tblPr>
      <w:tblGrid>
        <w:gridCol w:w="560"/>
        <w:gridCol w:w="2580"/>
        <w:gridCol w:w="2580"/>
        <w:gridCol w:w="1840"/>
        <w:gridCol w:w="1760"/>
        <w:gridCol w:w="2240"/>
        <w:gridCol w:w="2160"/>
      </w:tblGrid>
      <w:tr w:rsidR="00261E54" w:rsidRPr="002517AD" w:rsidTr="00261E54">
        <w:trPr>
          <w:trHeight w:val="1725"/>
        </w:trPr>
        <w:tc>
          <w:tcPr>
            <w:tcW w:w="5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61E54" w:rsidRPr="002517AD" w:rsidRDefault="00261E54" w:rsidP="00261E54">
            <w:pPr>
              <w:jc w:val="center"/>
              <w:rPr>
                <w:rFonts w:ascii="Calibri" w:hAnsi="Calibri"/>
              </w:rPr>
            </w:pPr>
            <w:r w:rsidRPr="002517AD">
              <w:rPr>
                <w:rFonts w:ascii="Calibri" w:hAnsi="Calibri"/>
                <w:sz w:val="22"/>
                <w:szCs w:val="22"/>
              </w:rPr>
              <w:t>№</w:t>
            </w:r>
          </w:p>
        </w:tc>
        <w:tc>
          <w:tcPr>
            <w:tcW w:w="2580" w:type="dxa"/>
            <w:tcBorders>
              <w:top w:val="single" w:sz="8" w:space="0" w:color="auto"/>
              <w:left w:val="nil"/>
              <w:bottom w:val="single" w:sz="8" w:space="0" w:color="auto"/>
              <w:right w:val="single" w:sz="4" w:space="0" w:color="auto"/>
            </w:tcBorders>
            <w:shd w:val="clear" w:color="auto" w:fill="auto"/>
            <w:vAlign w:val="center"/>
            <w:hideMark/>
          </w:tcPr>
          <w:p w:rsidR="00261E54" w:rsidRPr="002517AD" w:rsidRDefault="00261E54" w:rsidP="00261E54">
            <w:pPr>
              <w:jc w:val="center"/>
              <w:rPr>
                <w:b/>
                <w:bCs/>
              </w:rPr>
            </w:pPr>
            <w:r w:rsidRPr="002517AD">
              <w:rPr>
                <w:b/>
                <w:bCs/>
                <w:sz w:val="22"/>
                <w:szCs w:val="22"/>
              </w:rPr>
              <w:t xml:space="preserve">Наименование автодороги (улицы) с указанием  </w:t>
            </w:r>
            <w:proofErr w:type="gramStart"/>
            <w:r w:rsidRPr="002517AD">
              <w:rPr>
                <w:b/>
                <w:bCs/>
                <w:sz w:val="22"/>
                <w:szCs w:val="22"/>
              </w:rPr>
              <w:t>км</w:t>
            </w:r>
            <w:proofErr w:type="gramEnd"/>
            <w:r w:rsidRPr="002517AD">
              <w:rPr>
                <w:b/>
                <w:bCs/>
                <w:sz w:val="22"/>
                <w:szCs w:val="22"/>
              </w:rPr>
              <w:t xml:space="preserve"> (адрес объекта в границах агломерации)</w:t>
            </w:r>
          </w:p>
        </w:tc>
        <w:tc>
          <w:tcPr>
            <w:tcW w:w="2580" w:type="dxa"/>
            <w:tcBorders>
              <w:top w:val="single" w:sz="8" w:space="0" w:color="auto"/>
              <w:left w:val="nil"/>
              <w:bottom w:val="single" w:sz="8" w:space="0" w:color="auto"/>
              <w:right w:val="single" w:sz="4" w:space="0" w:color="auto"/>
            </w:tcBorders>
            <w:shd w:val="clear" w:color="auto" w:fill="auto"/>
            <w:vAlign w:val="center"/>
            <w:hideMark/>
          </w:tcPr>
          <w:p w:rsidR="00261E54" w:rsidRPr="002517AD" w:rsidRDefault="00261E54" w:rsidP="00261E54">
            <w:pPr>
              <w:jc w:val="center"/>
              <w:rPr>
                <w:b/>
                <w:bCs/>
              </w:rPr>
            </w:pPr>
            <w:r w:rsidRPr="002517AD">
              <w:rPr>
                <w:b/>
                <w:bCs/>
                <w:sz w:val="22"/>
                <w:szCs w:val="22"/>
              </w:rPr>
              <w:t xml:space="preserve">Протяженность  автодороги (улицы) в пределах агломерации, </w:t>
            </w:r>
            <w:proofErr w:type="gramStart"/>
            <w:r w:rsidRPr="002517AD">
              <w:rPr>
                <w:b/>
                <w:bCs/>
                <w:sz w:val="22"/>
                <w:szCs w:val="22"/>
              </w:rPr>
              <w:t>км</w:t>
            </w:r>
            <w:proofErr w:type="gramEnd"/>
          </w:p>
        </w:tc>
        <w:tc>
          <w:tcPr>
            <w:tcW w:w="1840" w:type="dxa"/>
            <w:tcBorders>
              <w:top w:val="single" w:sz="8" w:space="0" w:color="auto"/>
              <w:left w:val="nil"/>
              <w:bottom w:val="single" w:sz="8" w:space="0" w:color="auto"/>
              <w:right w:val="single" w:sz="4" w:space="0" w:color="auto"/>
            </w:tcBorders>
            <w:shd w:val="clear" w:color="auto" w:fill="auto"/>
            <w:vAlign w:val="center"/>
            <w:hideMark/>
          </w:tcPr>
          <w:p w:rsidR="00261E54" w:rsidRPr="002517AD" w:rsidRDefault="00261E54" w:rsidP="00261E54">
            <w:pPr>
              <w:jc w:val="center"/>
              <w:rPr>
                <w:b/>
                <w:bCs/>
              </w:rPr>
            </w:pPr>
            <w:r w:rsidRPr="002517AD">
              <w:rPr>
                <w:b/>
                <w:bCs/>
                <w:sz w:val="22"/>
                <w:szCs w:val="22"/>
              </w:rPr>
              <w:t>Кол-во мест концентрации ДТП, шт</w:t>
            </w:r>
          </w:p>
        </w:tc>
        <w:tc>
          <w:tcPr>
            <w:tcW w:w="1760" w:type="dxa"/>
            <w:tcBorders>
              <w:top w:val="single" w:sz="8" w:space="0" w:color="auto"/>
              <w:left w:val="nil"/>
              <w:bottom w:val="single" w:sz="8" w:space="0" w:color="auto"/>
              <w:right w:val="single" w:sz="4" w:space="0" w:color="auto"/>
            </w:tcBorders>
            <w:shd w:val="clear" w:color="auto" w:fill="auto"/>
            <w:vAlign w:val="center"/>
            <w:hideMark/>
          </w:tcPr>
          <w:p w:rsidR="00261E54" w:rsidRPr="002517AD" w:rsidRDefault="00261E54" w:rsidP="00261E54">
            <w:pPr>
              <w:jc w:val="center"/>
              <w:rPr>
                <w:b/>
                <w:bCs/>
              </w:rPr>
            </w:pPr>
            <w:r w:rsidRPr="002517AD">
              <w:rPr>
                <w:b/>
                <w:bCs/>
                <w:sz w:val="22"/>
                <w:szCs w:val="22"/>
              </w:rPr>
              <w:t xml:space="preserve">Адрес мест концентрации ДТП, </w:t>
            </w:r>
            <w:proofErr w:type="gramStart"/>
            <w:r w:rsidRPr="002517AD">
              <w:rPr>
                <w:b/>
                <w:bCs/>
                <w:sz w:val="22"/>
                <w:szCs w:val="22"/>
              </w:rPr>
              <w:t>км</w:t>
            </w:r>
            <w:proofErr w:type="gramEnd"/>
          </w:p>
        </w:tc>
        <w:tc>
          <w:tcPr>
            <w:tcW w:w="2240" w:type="dxa"/>
            <w:tcBorders>
              <w:top w:val="single" w:sz="8" w:space="0" w:color="auto"/>
              <w:left w:val="nil"/>
              <w:bottom w:val="single" w:sz="8" w:space="0" w:color="auto"/>
              <w:right w:val="single" w:sz="4" w:space="0" w:color="auto"/>
            </w:tcBorders>
            <w:shd w:val="clear" w:color="auto" w:fill="auto"/>
            <w:vAlign w:val="center"/>
            <w:hideMark/>
          </w:tcPr>
          <w:p w:rsidR="00261E54" w:rsidRPr="002517AD" w:rsidRDefault="00261E54" w:rsidP="00261E54">
            <w:pPr>
              <w:jc w:val="center"/>
              <w:rPr>
                <w:b/>
                <w:bCs/>
              </w:rPr>
            </w:pPr>
            <w:r w:rsidRPr="002517AD">
              <w:rPr>
                <w:b/>
                <w:bCs/>
                <w:sz w:val="22"/>
                <w:szCs w:val="22"/>
              </w:rPr>
              <w:t>Причины возникновения места концентрации ДТП</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261E54" w:rsidRPr="002517AD" w:rsidRDefault="00261E54" w:rsidP="00261E54">
            <w:pPr>
              <w:jc w:val="center"/>
              <w:rPr>
                <w:b/>
                <w:bCs/>
              </w:rPr>
            </w:pPr>
            <w:r w:rsidRPr="002517AD">
              <w:rPr>
                <w:b/>
                <w:bCs/>
                <w:sz w:val="22"/>
                <w:szCs w:val="22"/>
              </w:rPr>
              <w:t>Рекомендованные мероприятия по ликвидации места концентрации ДТП</w:t>
            </w:r>
          </w:p>
        </w:tc>
      </w:tr>
      <w:tr w:rsidR="00261E54" w:rsidRPr="002517AD" w:rsidTr="00261E54">
        <w:trPr>
          <w:trHeight w:val="300"/>
        </w:trPr>
        <w:tc>
          <w:tcPr>
            <w:tcW w:w="1372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1E54" w:rsidRPr="002517AD" w:rsidRDefault="00261E54" w:rsidP="00261E54">
            <w:pPr>
              <w:jc w:val="center"/>
              <w:rPr>
                <w:rFonts w:ascii="Calibri" w:hAnsi="Calibri"/>
              </w:rPr>
            </w:pPr>
            <w:r w:rsidRPr="002517AD">
              <w:rPr>
                <w:rFonts w:ascii="Calibri" w:hAnsi="Calibri"/>
                <w:sz w:val="22"/>
                <w:szCs w:val="22"/>
              </w:rPr>
              <w:t>Автомобильные дороги федерального значения</w:t>
            </w:r>
          </w:p>
        </w:tc>
      </w:tr>
      <w:tr w:rsidR="00261E54" w:rsidRPr="002517AD" w:rsidTr="00261E54">
        <w:trPr>
          <w:trHeight w:val="1245"/>
        </w:trPr>
        <w:tc>
          <w:tcPr>
            <w:tcW w:w="5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 xml:space="preserve">1Р-228 Сызрань - Саратов </w:t>
            </w:r>
            <w:proofErr w:type="gramStart"/>
            <w:r w:rsidRPr="002517AD">
              <w:rPr>
                <w:sz w:val="20"/>
                <w:szCs w:val="20"/>
              </w:rPr>
              <w:t>-В</w:t>
            </w:r>
            <w:proofErr w:type="gramEnd"/>
            <w:r w:rsidRPr="002517AD">
              <w:rPr>
                <w:sz w:val="20"/>
                <w:szCs w:val="20"/>
              </w:rPr>
              <w:t>олгоград</w:t>
            </w:r>
            <w:r w:rsidRPr="002517AD">
              <w:rPr>
                <w:sz w:val="20"/>
                <w:szCs w:val="20"/>
              </w:rPr>
              <w:br/>
              <w:t xml:space="preserve"> (км 242+000 - км 375+000)</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133</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317+000-318+000</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Несоблюдение очерёдности проезда </w:t>
            </w:r>
            <w:r w:rsidRPr="002517AD">
              <w:rPr>
                <w:sz w:val="18"/>
                <w:szCs w:val="18"/>
              </w:rPr>
              <w:br/>
              <w:t>Нарушение требований дорожных знаков</w:t>
            </w:r>
          </w:p>
        </w:tc>
        <w:tc>
          <w:tcPr>
            <w:tcW w:w="2160" w:type="dxa"/>
            <w:tcBorders>
              <w:top w:val="single" w:sz="4" w:space="0" w:color="auto"/>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покрытия проезжей части, нанесение дорожной разметки</w:t>
            </w:r>
          </w:p>
        </w:tc>
      </w:tr>
      <w:tr w:rsidR="00261E54" w:rsidRPr="002517AD" w:rsidTr="00261E54">
        <w:trPr>
          <w:trHeight w:val="2025"/>
        </w:trPr>
        <w:tc>
          <w:tcPr>
            <w:tcW w:w="560" w:type="dxa"/>
            <w:vMerge/>
            <w:tcBorders>
              <w:top w:val="single" w:sz="4" w:space="0" w:color="auto"/>
              <w:left w:val="single" w:sz="8"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310+580-311+000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Несоблюдение очередности проезда Несоответствие скорости конкретным условиям движения Сопутствующее: нарушение правил перевозки детей</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покрытия проезжей части, нанесение дорожной разметки</w:t>
            </w:r>
          </w:p>
        </w:tc>
      </w:tr>
      <w:tr w:rsidR="00261E54" w:rsidRPr="002517AD" w:rsidTr="00261E54">
        <w:trPr>
          <w:trHeight w:val="315"/>
        </w:trPr>
        <w:tc>
          <w:tcPr>
            <w:tcW w:w="560" w:type="dxa"/>
            <w:tcBorders>
              <w:top w:val="nil"/>
              <w:left w:val="single" w:sz="8" w:space="0" w:color="auto"/>
              <w:bottom w:val="nil"/>
              <w:right w:val="nil"/>
            </w:tcBorders>
            <w:shd w:val="clear" w:color="auto" w:fill="auto"/>
            <w:hideMark/>
          </w:tcPr>
          <w:p w:rsidR="00261E54" w:rsidRPr="002517AD" w:rsidRDefault="00261E54" w:rsidP="00261E54">
            <w:pPr>
              <w:jc w:val="center"/>
              <w:rPr>
                <w:b/>
                <w:bCs/>
                <w:sz w:val="18"/>
                <w:szCs w:val="18"/>
              </w:rPr>
            </w:pPr>
            <w:r w:rsidRPr="002517AD">
              <w:rPr>
                <w:b/>
                <w:bCs/>
                <w:sz w:val="18"/>
                <w:szCs w:val="18"/>
              </w:rPr>
              <w:t> </w:t>
            </w:r>
          </w:p>
        </w:tc>
        <w:tc>
          <w:tcPr>
            <w:tcW w:w="2580" w:type="dxa"/>
            <w:tcBorders>
              <w:top w:val="nil"/>
              <w:left w:val="nil"/>
              <w:bottom w:val="nil"/>
              <w:right w:val="nil"/>
            </w:tcBorders>
            <w:shd w:val="clear" w:color="auto" w:fill="auto"/>
            <w:hideMark/>
          </w:tcPr>
          <w:p w:rsidR="00261E54" w:rsidRPr="002517AD" w:rsidRDefault="00261E54" w:rsidP="00261E54">
            <w:pPr>
              <w:jc w:val="center"/>
              <w:rPr>
                <w:b/>
                <w:bCs/>
                <w:sz w:val="18"/>
                <w:szCs w:val="18"/>
              </w:rPr>
            </w:pPr>
            <w:r w:rsidRPr="002517AD">
              <w:rPr>
                <w:b/>
                <w:bCs/>
                <w:sz w:val="18"/>
                <w:szCs w:val="18"/>
              </w:rPr>
              <w:t> </w:t>
            </w:r>
          </w:p>
        </w:tc>
        <w:tc>
          <w:tcPr>
            <w:tcW w:w="2580" w:type="dxa"/>
            <w:tcBorders>
              <w:top w:val="nil"/>
              <w:left w:val="nil"/>
              <w:bottom w:val="nil"/>
              <w:right w:val="nil"/>
            </w:tcBorders>
            <w:shd w:val="clear" w:color="auto" w:fill="auto"/>
            <w:hideMark/>
          </w:tcPr>
          <w:p w:rsidR="00261E54" w:rsidRPr="002517AD" w:rsidRDefault="00261E54" w:rsidP="00261E54">
            <w:pPr>
              <w:jc w:val="center"/>
              <w:rPr>
                <w:b/>
                <w:bCs/>
                <w:sz w:val="18"/>
                <w:szCs w:val="18"/>
              </w:rPr>
            </w:pPr>
            <w:r w:rsidRPr="002517AD">
              <w:rPr>
                <w:b/>
                <w:bCs/>
                <w:sz w:val="18"/>
                <w:szCs w:val="18"/>
              </w:rPr>
              <w:t>133</w:t>
            </w:r>
          </w:p>
        </w:tc>
        <w:tc>
          <w:tcPr>
            <w:tcW w:w="1840" w:type="dxa"/>
            <w:tcBorders>
              <w:top w:val="nil"/>
              <w:left w:val="nil"/>
              <w:bottom w:val="nil"/>
              <w:right w:val="nil"/>
            </w:tcBorders>
            <w:shd w:val="clear" w:color="auto" w:fill="auto"/>
            <w:hideMark/>
          </w:tcPr>
          <w:p w:rsidR="00261E54" w:rsidRPr="002517AD" w:rsidRDefault="00261E54" w:rsidP="00261E54">
            <w:pPr>
              <w:jc w:val="center"/>
              <w:rPr>
                <w:b/>
                <w:bCs/>
                <w:sz w:val="18"/>
                <w:szCs w:val="18"/>
              </w:rPr>
            </w:pPr>
            <w:r w:rsidRPr="002517AD">
              <w:rPr>
                <w:b/>
                <w:bCs/>
                <w:sz w:val="18"/>
                <w:szCs w:val="18"/>
              </w:rPr>
              <w:t>2</w:t>
            </w:r>
          </w:p>
        </w:tc>
        <w:tc>
          <w:tcPr>
            <w:tcW w:w="1760" w:type="dxa"/>
            <w:tcBorders>
              <w:top w:val="nil"/>
              <w:left w:val="nil"/>
              <w:bottom w:val="nil"/>
              <w:right w:val="nil"/>
            </w:tcBorders>
            <w:shd w:val="clear" w:color="auto" w:fill="auto"/>
            <w:hideMark/>
          </w:tcPr>
          <w:p w:rsidR="00261E54" w:rsidRPr="002517AD" w:rsidRDefault="00261E54" w:rsidP="00261E54">
            <w:pPr>
              <w:jc w:val="center"/>
              <w:rPr>
                <w:b/>
                <w:bCs/>
                <w:sz w:val="18"/>
                <w:szCs w:val="18"/>
              </w:rPr>
            </w:pPr>
            <w:r w:rsidRPr="002517AD">
              <w:rPr>
                <w:b/>
                <w:bCs/>
                <w:sz w:val="18"/>
                <w:szCs w:val="18"/>
              </w:rPr>
              <w:t> </w:t>
            </w:r>
          </w:p>
        </w:tc>
        <w:tc>
          <w:tcPr>
            <w:tcW w:w="2240" w:type="dxa"/>
            <w:tcBorders>
              <w:top w:val="nil"/>
              <w:left w:val="nil"/>
              <w:bottom w:val="nil"/>
              <w:right w:val="nil"/>
            </w:tcBorders>
            <w:shd w:val="clear" w:color="auto" w:fill="auto"/>
            <w:hideMark/>
          </w:tcPr>
          <w:p w:rsidR="00261E54" w:rsidRPr="002517AD" w:rsidRDefault="00261E54" w:rsidP="00261E54">
            <w:pPr>
              <w:jc w:val="center"/>
              <w:rPr>
                <w:b/>
                <w:bCs/>
                <w:sz w:val="18"/>
                <w:szCs w:val="18"/>
              </w:rPr>
            </w:pPr>
            <w:r w:rsidRPr="002517AD">
              <w:rPr>
                <w:b/>
                <w:bCs/>
                <w:sz w:val="18"/>
                <w:szCs w:val="18"/>
              </w:rPr>
              <w:t> </w:t>
            </w:r>
          </w:p>
        </w:tc>
        <w:tc>
          <w:tcPr>
            <w:tcW w:w="2160" w:type="dxa"/>
            <w:tcBorders>
              <w:top w:val="nil"/>
              <w:left w:val="nil"/>
              <w:bottom w:val="nil"/>
              <w:right w:val="single" w:sz="8" w:space="0" w:color="auto"/>
            </w:tcBorders>
            <w:shd w:val="clear" w:color="auto" w:fill="auto"/>
            <w:hideMark/>
          </w:tcPr>
          <w:p w:rsidR="00261E54" w:rsidRPr="002517AD" w:rsidRDefault="00261E54" w:rsidP="00261E54">
            <w:pPr>
              <w:jc w:val="center"/>
              <w:rPr>
                <w:b/>
                <w:bCs/>
                <w:sz w:val="18"/>
                <w:szCs w:val="18"/>
              </w:rPr>
            </w:pPr>
            <w:r w:rsidRPr="002517AD">
              <w:rPr>
                <w:b/>
                <w:bCs/>
                <w:sz w:val="18"/>
                <w:szCs w:val="18"/>
              </w:rPr>
              <w:t> </w:t>
            </w:r>
          </w:p>
        </w:tc>
      </w:tr>
      <w:tr w:rsidR="00261E54" w:rsidRPr="002517AD" w:rsidTr="00261E54">
        <w:trPr>
          <w:trHeight w:val="300"/>
        </w:trPr>
        <w:tc>
          <w:tcPr>
            <w:tcW w:w="1372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1E54" w:rsidRPr="002517AD" w:rsidRDefault="00261E54" w:rsidP="00261E54">
            <w:pPr>
              <w:jc w:val="center"/>
              <w:rPr>
                <w:rFonts w:ascii="Calibri" w:hAnsi="Calibri"/>
              </w:rPr>
            </w:pPr>
            <w:r w:rsidRPr="002517AD">
              <w:rPr>
                <w:rFonts w:ascii="Calibri" w:hAnsi="Calibri"/>
                <w:sz w:val="22"/>
                <w:szCs w:val="22"/>
              </w:rPr>
              <w:t>Автомобильные дороги регионального/межмуниципального значения</w:t>
            </w:r>
          </w:p>
        </w:tc>
      </w:tr>
      <w:tr w:rsidR="00261E54" w:rsidRPr="002517AD" w:rsidTr="00261E54">
        <w:trPr>
          <w:trHeight w:val="2220"/>
        </w:trPr>
        <w:tc>
          <w:tcPr>
            <w:tcW w:w="560" w:type="dxa"/>
            <w:tcBorders>
              <w:top w:val="single" w:sz="4" w:space="0" w:color="auto"/>
              <w:left w:val="single" w:sz="8" w:space="0" w:color="auto"/>
              <w:bottom w:val="nil"/>
              <w:right w:val="single" w:sz="4" w:space="0" w:color="auto"/>
            </w:tcBorders>
            <w:shd w:val="clear" w:color="auto" w:fill="auto"/>
            <w:vAlign w:val="center"/>
            <w:hideMark/>
          </w:tcPr>
          <w:p w:rsidR="00261E54" w:rsidRPr="002517AD" w:rsidRDefault="00261E54" w:rsidP="00261E54">
            <w:pPr>
              <w:jc w:val="right"/>
              <w:rPr>
                <w:sz w:val="20"/>
                <w:szCs w:val="20"/>
              </w:rPr>
            </w:pPr>
            <w:r w:rsidRPr="002517AD">
              <w:rPr>
                <w:sz w:val="20"/>
                <w:szCs w:val="20"/>
              </w:rPr>
              <w:lastRenderedPageBreak/>
              <w:t>1</w:t>
            </w:r>
          </w:p>
        </w:tc>
        <w:tc>
          <w:tcPr>
            <w:tcW w:w="2580" w:type="dxa"/>
            <w:tcBorders>
              <w:top w:val="single" w:sz="4" w:space="0" w:color="auto"/>
              <w:left w:val="nil"/>
              <w:bottom w:val="nil"/>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Елшанка - Песчаный Умет</w:t>
            </w:r>
            <w:r w:rsidRPr="002517AD">
              <w:rPr>
                <w:sz w:val="20"/>
                <w:szCs w:val="20"/>
              </w:rPr>
              <w:br/>
              <w:t>(</w:t>
            </w:r>
            <w:proofErr w:type="gramStart"/>
            <w:r w:rsidRPr="002517AD">
              <w:rPr>
                <w:sz w:val="20"/>
                <w:szCs w:val="20"/>
              </w:rPr>
              <w:t>км</w:t>
            </w:r>
            <w:proofErr w:type="gramEnd"/>
            <w:r w:rsidRPr="002517AD">
              <w:rPr>
                <w:sz w:val="20"/>
                <w:szCs w:val="20"/>
              </w:rPr>
              <w:t xml:space="preserve"> 3+640 - км 21+700)</w:t>
            </w:r>
          </w:p>
        </w:tc>
        <w:tc>
          <w:tcPr>
            <w:tcW w:w="2580" w:type="dxa"/>
            <w:tcBorders>
              <w:top w:val="single" w:sz="4" w:space="0" w:color="auto"/>
              <w:left w:val="nil"/>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18,06</w:t>
            </w:r>
          </w:p>
        </w:tc>
        <w:tc>
          <w:tcPr>
            <w:tcW w:w="1840" w:type="dxa"/>
            <w:tcBorders>
              <w:top w:val="single" w:sz="4" w:space="0" w:color="auto"/>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w:t>
            </w:r>
          </w:p>
        </w:tc>
        <w:tc>
          <w:tcPr>
            <w:tcW w:w="1760" w:type="dxa"/>
            <w:tcBorders>
              <w:top w:val="single" w:sz="4" w:space="0" w:color="auto"/>
              <w:left w:val="nil"/>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21+000 - 22+000</w:t>
            </w:r>
          </w:p>
        </w:tc>
        <w:tc>
          <w:tcPr>
            <w:tcW w:w="2240" w:type="dxa"/>
            <w:tcBorders>
              <w:top w:val="single" w:sz="4" w:space="0" w:color="auto"/>
              <w:left w:val="nil"/>
              <w:bottom w:val="nil"/>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столкновение, выезд на встречную полосу, дефекты покрытия проезжей части, интенсивное движение ТС, место притяжение людей, несоблюдение скоростного режима</w:t>
            </w:r>
          </w:p>
        </w:tc>
        <w:tc>
          <w:tcPr>
            <w:tcW w:w="2160" w:type="dxa"/>
            <w:tcBorders>
              <w:top w:val="single" w:sz="4" w:space="0" w:color="auto"/>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ремонт покрытия проезжей части, нанесение дорожной разметки, установка информационного знака "опасный участок", установка пешеходного ограждения, нанесение дорожной разметки.</w:t>
            </w:r>
          </w:p>
        </w:tc>
      </w:tr>
      <w:tr w:rsidR="00261E54" w:rsidRPr="002517AD" w:rsidTr="00261E54">
        <w:trPr>
          <w:trHeight w:val="2025"/>
        </w:trPr>
        <w:tc>
          <w:tcPr>
            <w:tcW w:w="56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w:t>
            </w:r>
          </w:p>
        </w:tc>
        <w:tc>
          <w:tcPr>
            <w:tcW w:w="2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Автоподъезд к г</w:t>
            </w:r>
            <w:proofErr w:type="gramStart"/>
            <w:r w:rsidRPr="002517AD">
              <w:rPr>
                <w:sz w:val="20"/>
                <w:szCs w:val="20"/>
              </w:rPr>
              <w:t>.С</w:t>
            </w:r>
            <w:proofErr w:type="gramEnd"/>
            <w:r w:rsidRPr="002517AD">
              <w:rPr>
                <w:sz w:val="20"/>
                <w:szCs w:val="20"/>
              </w:rPr>
              <w:t>аратову от а/д Сызрань-Саратов-Волгоград</w:t>
            </w:r>
            <w:r w:rsidRPr="002517AD">
              <w:rPr>
                <w:sz w:val="20"/>
                <w:szCs w:val="20"/>
              </w:rPr>
              <w:br/>
              <w:t>(км 0+000 - км 6+250)</w:t>
            </w:r>
          </w:p>
        </w:tc>
        <w:tc>
          <w:tcPr>
            <w:tcW w:w="2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6,25</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6</w:t>
            </w:r>
          </w:p>
        </w:tc>
        <w:tc>
          <w:tcPr>
            <w:tcW w:w="1760" w:type="dxa"/>
            <w:tcBorders>
              <w:top w:val="single" w:sz="4" w:space="0" w:color="auto"/>
              <w:left w:val="nil"/>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1+000 - 2+000</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(выезд на встречную полосу), наезд на пешехода (нарушение ПДД пешеходами), интенсивное движение ТС, место притяжение людей, несоблюдение скоростного режима,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барьерного дорожного ограждения, ремонт покрытия проезжей части, нанесение дорожной разметки</w:t>
            </w:r>
          </w:p>
        </w:tc>
      </w:tr>
      <w:tr w:rsidR="00261E54" w:rsidRPr="002517AD" w:rsidTr="00261E54">
        <w:trPr>
          <w:trHeight w:val="1200"/>
        </w:trPr>
        <w:tc>
          <w:tcPr>
            <w:tcW w:w="560" w:type="dxa"/>
            <w:vMerge/>
            <w:tcBorders>
              <w:top w:val="single" w:sz="4" w:space="0" w:color="auto"/>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2+000 - 3+000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w:t>
            </w:r>
            <w:proofErr w:type="gramStart"/>
            <w:r w:rsidRPr="002517AD">
              <w:rPr>
                <w:sz w:val="16"/>
                <w:szCs w:val="16"/>
              </w:rPr>
              <w:t>е(</w:t>
            </w:r>
            <w:proofErr w:type="gramEnd"/>
            <w:r w:rsidRPr="002517AD">
              <w:rPr>
                <w:sz w:val="16"/>
                <w:szCs w:val="16"/>
              </w:rPr>
              <w:t>выезд на встречную полосу), несоблюдение водителями ПДД,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барьерного дорожного ограждения, ремонт покрытия проезжей части, нанесение дорожной разметки</w:t>
            </w:r>
          </w:p>
        </w:tc>
      </w:tr>
      <w:tr w:rsidR="00261E54" w:rsidRPr="002517AD" w:rsidTr="00261E54">
        <w:trPr>
          <w:trHeight w:val="2475"/>
        </w:trPr>
        <w:tc>
          <w:tcPr>
            <w:tcW w:w="560" w:type="dxa"/>
            <w:vMerge/>
            <w:tcBorders>
              <w:top w:val="single" w:sz="4" w:space="0" w:color="auto"/>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3+000 - 4+000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(выезд на встречную полосу), наезд на пешехода (нарушение ПДД пешеходами), наезд на препятствие (превышение скорости), интенсивное движение ТС, место притяжение людей, несоблюдение скоростного режима,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барьерного дорожного ограждения, ремонт покрытия проезжей части, нанесение дорожной разметки</w:t>
            </w:r>
          </w:p>
        </w:tc>
      </w:tr>
      <w:tr w:rsidR="00261E54" w:rsidRPr="002517AD" w:rsidTr="00261E54">
        <w:trPr>
          <w:trHeight w:val="2025"/>
        </w:trPr>
        <w:tc>
          <w:tcPr>
            <w:tcW w:w="560" w:type="dxa"/>
            <w:vMerge/>
            <w:tcBorders>
              <w:top w:val="single" w:sz="4" w:space="0" w:color="auto"/>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4+000 - 5+000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w:t>
            </w:r>
            <w:proofErr w:type="gramStart"/>
            <w:r w:rsidRPr="002517AD">
              <w:rPr>
                <w:sz w:val="16"/>
                <w:szCs w:val="16"/>
              </w:rPr>
              <w:t>е(</w:t>
            </w:r>
            <w:proofErr w:type="gramEnd"/>
            <w:r w:rsidRPr="002517AD">
              <w:rPr>
                <w:sz w:val="16"/>
                <w:szCs w:val="16"/>
              </w:rPr>
              <w:t>выезд на встречную полосу), опрокидывание (превышение скорости), интенсивное движение ТС, место притяжение людей, несоблюдение скоростного режима,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барьерного дорожного ограждения, ремонт покрытия проезжей части, нанесение дорожной разметки</w:t>
            </w:r>
          </w:p>
        </w:tc>
      </w:tr>
      <w:tr w:rsidR="00261E54" w:rsidRPr="002517AD" w:rsidTr="00261E54">
        <w:trPr>
          <w:trHeight w:val="2250"/>
        </w:trPr>
        <w:tc>
          <w:tcPr>
            <w:tcW w:w="560" w:type="dxa"/>
            <w:vMerge/>
            <w:tcBorders>
              <w:top w:val="single" w:sz="4" w:space="0" w:color="auto"/>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5+000 - 6+000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(выезд на встречную полосу), наезд на пешехода (нарушение ПДД пешеходами), место притяжение людей, наезд на препятствие (превышение скорости), опрокидывание (превышение скорости),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ремонт покрытия проезжей части, нанесение дорожной разметки</w:t>
            </w:r>
          </w:p>
        </w:tc>
      </w:tr>
      <w:tr w:rsidR="00261E54" w:rsidRPr="002517AD" w:rsidTr="00261E54">
        <w:trPr>
          <w:trHeight w:val="2250"/>
        </w:trPr>
        <w:tc>
          <w:tcPr>
            <w:tcW w:w="560" w:type="dxa"/>
            <w:vMerge/>
            <w:tcBorders>
              <w:top w:val="single" w:sz="4" w:space="0" w:color="auto"/>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6+000 - 7+000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(выезд на встречную полосу, нарушение правил проезда перекрёстков</w:t>
            </w:r>
            <w:proofErr w:type="gramStart"/>
            <w:r w:rsidRPr="002517AD">
              <w:rPr>
                <w:sz w:val="16"/>
                <w:szCs w:val="16"/>
              </w:rPr>
              <w:t xml:space="preserve"> )</w:t>
            </w:r>
            <w:proofErr w:type="gramEnd"/>
            <w:r w:rsidRPr="002517AD">
              <w:rPr>
                <w:sz w:val="16"/>
                <w:szCs w:val="16"/>
              </w:rPr>
              <w:t>, наезд на пешехода (нарушение ПДД пешеходами), место притяжение людей, наезд на препятствие (превышение скорости),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ремонт покрытия проезжей части, нанесение дорожной разметки</w:t>
            </w:r>
          </w:p>
        </w:tc>
      </w:tr>
      <w:tr w:rsidR="00261E54" w:rsidRPr="002517AD" w:rsidTr="00261E54">
        <w:trPr>
          <w:trHeight w:val="1200"/>
        </w:trPr>
        <w:tc>
          <w:tcPr>
            <w:tcW w:w="560" w:type="dxa"/>
            <w:vMerge w:val="restart"/>
            <w:tcBorders>
              <w:top w:val="nil"/>
              <w:left w:val="single" w:sz="8"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w:t>
            </w:r>
          </w:p>
        </w:tc>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Самара-Пугачев-Энгельс-Волгоград (в сторону Самары)</w:t>
            </w:r>
            <w:r w:rsidRPr="002517AD">
              <w:rPr>
                <w:sz w:val="20"/>
                <w:szCs w:val="20"/>
              </w:rPr>
              <w:br/>
              <w:t>(</w:t>
            </w:r>
            <w:proofErr w:type="gramStart"/>
            <w:r w:rsidRPr="002517AD">
              <w:rPr>
                <w:sz w:val="20"/>
                <w:szCs w:val="20"/>
              </w:rPr>
              <w:t>км</w:t>
            </w:r>
            <w:proofErr w:type="gramEnd"/>
            <w:r w:rsidRPr="002517AD">
              <w:rPr>
                <w:sz w:val="20"/>
                <w:szCs w:val="20"/>
              </w:rPr>
              <w:t xml:space="preserve"> 346+785 - км 396+785)</w:t>
            </w:r>
          </w:p>
        </w:tc>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50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7</w:t>
            </w:r>
          </w:p>
        </w:tc>
        <w:tc>
          <w:tcPr>
            <w:tcW w:w="1760" w:type="dxa"/>
            <w:tcBorders>
              <w:top w:val="nil"/>
              <w:left w:val="nil"/>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331+000 - 332+000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(выезд на встречную полосу), опрокидывание (превышение скорости), дефекты покрытия проезжей части, интенсивное движение ТС, несоблюдение скоростного режима</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проведение работ по содержанию</w:t>
            </w:r>
          </w:p>
        </w:tc>
      </w:tr>
      <w:tr w:rsidR="00261E54" w:rsidRPr="002517AD" w:rsidTr="00261E54">
        <w:trPr>
          <w:trHeight w:val="1125"/>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single" w:sz="4" w:space="0" w:color="auto"/>
              <w:left w:val="nil"/>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353+000 - 354+000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(выезд на встречную полосу), наезд на пешехода (нарушение ПДД пешеходами),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проведение работ по содержанию</w:t>
            </w:r>
            <w:proofErr w:type="gramStart"/>
            <w:r w:rsidRPr="002517AD">
              <w:rPr>
                <w:sz w:val="18"/>
                <w:szCs w:val="18"/>
              </w:rPr>
              <w:t>,н</w:t>
            </w:r>
            <w:proofErr w:type="gramEnd"/>
            <w:r w:rsidRPr="002517AD">
              <w:rPr>
                <w:sz w:val="18"/>
                <w:szCs w:val="18"/>
              </w:rPr>
              <w:t>анесение дорожной разметки</w:t>
            </w:r>
          </w:p>
        </w:tc>
      </w:tr>
      <w:tr w:rsidR="00261E54" w:rsidRPr="002517AD" w:rsidTr="00261E54">
        <w:trPr>
          <w:trHeight w:val="2700"/>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single" w:sz="4" w:space="0" w:color="auto"/>
              <w:left w:val="nil"/>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354+000 - 354+800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(превышение скорости, выезд на встречную полосу), наезд на пешехода (нарушение ПДД пешеходами), наезд на препятствие (превышение скорости), дефекты покрытия проезжей, интенсивное движение ТС, место притяжение людей, несоблюдение скоростного режима</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проведение работ по содержанию</w:t>
            </w:r>
            <w:proofErr w:type="gramStart"/>
            <w:r w:rsidRPr="002517AD">
              <w:rPr>
                <w:sz w:val="18"/>
                <w:szCs w:val="18"/>
              </w:rPr>
              <w:t>,н</w:t>
            </w:r>
            <w:proofErr w:type="gramEnd"/>
            <w:r w:rsidRPr="002517AD">
              <w:rPr>
                <w:sz w:val="18"/>
                <w:szCs w:val="18"/>
              </w:rPr>
              <w:t>анесение дорожной разметки</w:t>
            </w:r>
          </w:p>
        </w:tc>
      </w:tr>
      <w:tr w:rsidR="00261E54" w:rsidRPr="002517AD" w:rsidTr="00261E54">
        <w:trPr>
          <w:trHeight w:val="720"/>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single" w:sz="4" w:space="0" w:color="auto"/>
              <w:left w:val="nil"/>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355+000 - 356+000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(превышение скорости),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проведение работ по содержанию</w:t>
            </w:r>
            <w:proofErr w:type="gramStart"/>
            <w:r w:rsidRPr="002517AD">
              <w:rPr>
                <w:sz w:val="18"/>
                <w:szCs w:val="18"/>
              </w:rPr>
              <w:t>,н</w:t>
            </w:r>
            <w:proofErr w:type="gramEnd"/>
            <w:r w:rsidRPr="002517AD">
              <w:rPr>
                <w:sz w:val="18"/>
                <w:szCs w:val="18"/>
              </w:rPr>
              <w:t>анесение дорожной разметки</w:t>
            </w:r>
          </w:p>
        </w:tc>
      </w:tr>
      <w:tr w:rsidR="00261E54" w:rsidRPr="002517AD" w:rsidTr="00261E54">
        <w:trPr>
          <w:trHeight w:val="2025"/>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single" w:sz="4" w:space="0" w:color="auto"/>
              <w:left w:val="nil"/>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364+000 - 365+000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(выезд на встречную полосу), опрокидывание (превышение скорости), наезд на препятствие (превышение скорости), наезд на стоящее ТС (нарушение ПДД водителем),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проведение работ по содержанию</w:t>
            </w:r>
            <w:proofErr w:type="gramStart"/>
            <w:r w:rsidRPr="002517AD">
              <w:rPr>
                <w:sz w:val="18"/>
                <w:szCs w:val="18"/>
              </w:rPr>
              <w:t>,н</w:t>
            </w:r>
            <w:proofErr w:type="gramEnd"/>
            <w:r w:rsidRPr="002517AD">
              <w:rPr>
                <w:sz w:val="18"/>
                <w:szCs w:val="18"/>
              </w:rPr>
              <w:t>анесение дорожной разметки</w:t>
            </w:r>
          </w:p>
        </w:tc>
      </w:tr>
      <w:tr w:rsidR="00261E54" w:rsidRPr="002517AD" w:rsidTr="00261E54">
        <w:trPr>
          <w:trHeight w:val="1125"/>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single" w:sz="4" w:space="0" w:color="auto"/>
              <w:left w:val="nil"/>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387+000 - 388+000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опрокидывание, съезд в кювет (превышение скорости),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проведение работ по содержанию</w:t>
            </w:r>
            <w:proofErr w:type="gramStart"/>
            <w:r w:rsidRPr="002517AD">
              <w:rPr>
                <w:sz w:val="18"/>
                <w:szCs w:val="18"/>
              </w:rPr>
              <w:t>,н</w:t>
            </w:r>
            <w:proofErr w:type="gramEnd"/>
            <w:r w:rsidRPr="002517AD">
              <w:rPr>
                <w:sz w:val="18"/>
                <w:szCs w:val="18"/>
              </w:rPr>
              <w:t>анесение дорожной разметки</w:t>
            </w:r>
          </w:p>
        </w:tc>
      </w:tr>
      <w:tr w:rsidR="00261E54" w:rsidRPr="002517AD" w:rsidTr="00261E54">
        <w:trPr>
          <w:trHeight w:val="1125"/>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396+150 - 396+480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наезд на пешехода (нарушение ПДД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светофорного объектапроведение работ по содержанию</w:t>
            </w:r>
            <w:proofErr w:type="gramStart"/>
            <w:r w:rsidRPr="002517AD">
              <w:rPr>
                <w:sz w:val="18"/>
                <w:szCs w:val="18"/>
              </w:rPr>
              <w:t>,н</w:t>
            </w:r>
            <w:proofErr w:type="gramEnd"/>
            <w:r w:rsidRPr="002517AD">
              <w:rPr>
                <w:sz w:val="18"/>
                <w:szCs w:val="18"/>
              </w:rPr>
              <w:t>анесение дорожной разметки</w:t>
            </w:r>
          </w:p>
        </w:tc>
      </w:tr>
      <w:tr w:rsidR="00261E54" w:rsidRPr="002517AD" w:rsidTr="00261E54">
        <w:trPr>
          <w:trHeight w:val="192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4</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Самара-Пугачев-Энгельс-Волгоград (в сторону р.п</w:t>
            </w:r>
            <w:proofErr w:type="gramStart"/>
            <w:r w:rsidRPr="002517AD">
              <w:rPr>
                <w:sz w:val="20"/>
                <w:szCs w:val="20"/>
              </w:rPr>
              <w:t>.Р</w:t>
            </w:r>
            <w:proofErr w:type="gramEnd"/>
            <w:r w:rsidRPr="002517AD">
              <w:rPr>
                <w:sz w:val="20"/>
                <w:szCs w:val="20"/>
              </w:rPr>
              <w:t>овное)</w:t>
            </w:r>
            <w:r w:rsidRPr="002517AD">
              <w:rPr>
                <w:sz w:val="20"/>
                <w:szCs w:val="20"/>
              </w:rPr>
              <w:br/>
              <w:t>(км 416+390 - км 466+390)</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50</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426+000 - 427+000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столкновение (превышение скорости), наезд на пешехода (нарушение ПДД пешеходами), место притяжение людей, наезд на животное (превышение скорости), дефекты покрытия </w:t>
            </w:r>
            <w:r w:rsidRPr="002517AD">
              <w:rPr>
                <w:sz w:val="18"/>
                <w:szCs w:val="18"/>
              </w:rPr>
              <w:lastRenderedPageBreak/>
              <w:t>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lastRenderedPageBreak/>
              <w:t>проведение работ по содержанию</w:t>
            </w:r>
            <w:proofErr w:type="gramStart"/>
            <w:r w:rsidRPr="002517AD">
              <w:rPr>
                <w:sz w:val="18"/>
                <w:szCs w:val="18"/>
              </w:rPr>
              <w:t>,н</w:t>
            </w:r>
            <w:proofErr w:type="gramEnd"/>
            <w:r w:rsidRPr="002517AD">
              <w:rPr>
                <w:sz w:val="18"/>
                <w:szCs w:val="18"/>
              </w:rPr>
              <w:t>анесение дорожной разметки</w:t>
            </w:r>
          </w:p>
        </w:tc>
      </w:tr>
      <w:tr w:rsidR="00261E54" w:rsidRPr="002517AD" w:rsidTr="00261E54">
        <w:trPr>
          <w:trHeight w:val="2040"/>
        </w:trPr>
        <w:tc>
          <w:tcPr>
            <w:tcW w:w="560" w:type="dxa"/>
            <w:vMerge w:val="restart"/>
            <w:tcBorders>
              <w:top w:val="nil"/>
              <w:left w:val="single" w:sz="8"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lastRenderedPageBreak/>
              <w:t>5</w:t>
            </w:r>
          </w:p>
        </w:tc>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Автоподъезд к г</w:t>
            </w:r>
            <w:proofErr w:type="gramStart"/>
            <w:r w:rsidRPr="002517AD">
              <w:rPr>
                <w:sz w:val="20"/>
                <w:szCs w:val="20"/>
              </w:rPr>
              <w:t>.Э</w:t>
            </w:r>
            <w:proofErr w:type="gramEnd"/>
            <w:r w:rsidRPr="002517AD">
              <w:rPr>
                <w:sz w:val="20"/>
                <w:szCs w:val="20"/>
              </w:rPr>
              <w:t>нгельсу от автодороги "Сызрань-Саратов-Волгоград" - Пристанное - Ершов-Озинки-граница Казахстана</w:t>
            </w:r>
            <w:r w:rsidRPr="002517AD">
              <w:rPr>
                <w:sz w:val="20"/>
                <w:szCs w:val="20"/>
              </w:rPr>
              <w:br/>
              <w:t>(км 7+740 - км 22+200)</w:t>
            </w:r>
          </w:p>
        </w:tc>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14,46</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7</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8+000 - 9+000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(превышение скорости, выезд на встречную полосу), наезд на пешехода (нарушение ПДД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капитальный ремонт, нанесение дорожной разметки.</w:t>
            </w:r>
          </w:p>
        </w:tc>
      </w:tr>
      <w:tr w:rsidR="00261E54" w:rsidRPr="002517AD" w:rsidTr="00261E54">
        <w:trPr>
          <w:trHeight w:val="1800"/>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9+000 - 10+000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(превышение скорости</w:t>
            </w:r>
            <w:proofErr w:type="gramStart"/>
            <w:r w:rsidRPr="002517AD">
              <w:rPr>
                <w:sz w:val="16"/>
                <w:szCs w:val="16"/>
              </w:rPr>
              <w:t>,в</w:t>
            </w:r>
            <w:proofErr w:type="gramEnd"/>
            <w:r w:rsidRPr="002517AD">
              <w:rPr>
                <w:sz w:val="16"/>
                <w:szCs w:val="16"/>
              </w:rPr>
              <w:t>ыезд на встречную полосу), опрокидывание (превышение скорости), наезд на пешехода (нарушение ПДД пешеходами),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капитальный ремонт, нанесение дорожной разметки.</w:t>
            </w:r>
          </w:p>
        </w:tc>
      </w:tr>
      <w:tr w:rsidR="00261E54" w:rsidRPr="002517AD" w:rsidTr="00261E54">
        <w:trPr>
          <w:trHeight w:val="900"/>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10+000 - 11+000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наезд на пешехода,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капитальный ремонт, нанесение дорожной разметки.</w:t>
            </w:r>
          </w:p>
        </w:tc>
      </w:tr>
      <w:tr w:rsidR="00261E54" w:rsidRPr="002517AD" w:rsidTr="00261E54">
        <w:trPr>
          <w:trHeight w:val="1125"/>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11+000 - 11+800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(выезд на встречную полосу), несоблюдение водителями ПДД,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капитальный ремонт, нанесение дорожной разметки.</w:t>
            </w:r>
          </w:p>
        </w:tc>
      </w:tr>
      <w:tr w:rsidR="00261E54" w:rsidRPr="002517AD" w:rsidTr="00261E54">
        <w:trPr>
          <w:trHeight w:val="2025"/>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12+000 - 13+000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(выезд на встречную полосу, нарушение ПДД водителем), опрокидывание (превышение скорости), наезд на пешехода (нарушение ПДД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светофорного объекта, капитальный ремонт, нанесение дорожной разметки.</w:t>
            </w:r>
          </w:p>
        </w:tc>
      </w:tr>
      <w:tr w:rsidR="00261E54" w:rsidRPr="002517AD" w:rsidTr="00261E54">
        <w:trPr>
          <w:trHeight w:val="1800"/>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14+000 - 15+000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(превышение скорости), наезд на пешехода (нарушение ПДД пешеходами), место притяжение людей, съезд в кювет (превышение скорости),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капитальный ремонт, нанесение дорожной разметки.</w:t>
            </w:r>
          </w:p>
        </w:tc>
      </w:tr>
      <w:tr w:rsidR="00261E54" w:rsidRPr="002517AD" w:rsidTr="00261E54">
        <w:trPr>
          <w:trHeight w:val="1350"/>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17+000 - 18+000</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6"/>
                <w:szCs w:val="16"/>
              </w:rPr>
            </w:pPr>
            <w:r w:rsidRPr="002517AD">
              <w:rPr>
                <w:sz w:val="16"/>
                <w:szCs w:val="16"/>
              </w:rPr>
              <w:t>столкновение (превышение скорости), наезд на пешехода (нарушение ПДД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капитальный ремонт, нанесение дорожной разметки.</w:t>
            </w:r>
          </w:p>
        </w:tc>
      </w:tr>
      <w:tr w:rsidR="00261E54" w:rsidRPr="002517AD" w:rsidTr="00261E54">
        <w:trPr>
          <w:trHeight w:val="315"/>
        </w:trPr>
        <w:tc>
          <w:tcPr>
            <w:tcW w:w="560" w:type="dxa"/>
            <w:tcBorders>
              <w:top w:val="nil"/>
              <w:left w:val="single" w:sz="8" w:space="0" w:color="auto"/>
              <w:bottom w:val="single" w:sz="4" w:space="0" w:color="auto"/>
              <w:right w:val="nil"/>
            </w:tcBorders>
            <w:shd w:val="clear" w:color="auto" w:fill="auto"/>
            <w:vAlign w:val="center"/>
            <w:hideMark/>
          </w:tcPr>
          <w:p w:rsidR="00261E54" w:rsidRPr="002517AD" w:rsidRDefault="00261E54" w:rsidP="00261E54">
            <w:pPr>
              <w:jc w:val="center"/>
              <w:rPr>
                <w:sz w:val="20"/>
                <w:szCs w:val="20"/>
              </w:rPr>
            </w:pPr>
            <w:r w:rsidRPr="002517AD">
              <w:rPr>
                <w:sz w:val="20"/>
                <w:szCs w:val="20"/>
              </w:rPr>
              <w:t> </w:t>
            </w:r>
          </w:p>
        </w:tc>
        <w:tc>
          <w:tcPr>
            <w:tcW w:w="2580" w:type="dxa"/>
            <w:tcBorders>
              <w:top w:val="nil"/>
              <w:left w:val="nil"/>
              <w:bottom w:val="single" w:sz="4" w:space="0" w:color="auto"/>
              <w:right w:val="nil"/>
            </w:tcBorders>
            <w:shd w:val="clear" w:color="auto" w:fill="auto"/>
            <w:vAlign w:val="center"/>
            <w:hideMark/>
          </w:tcPr>
          <w:p w:rsidR="00261E54" w:rsidRPr="002517AD" w:rsidRDefault="00261E54" w:rsidP="00261E54">
            <w:pPr>
              <w:jc w:val="center"/>
              <w:rPr>
                <w:sz w:val="20"/>
                <w:szCs w:val="20"/>
              </w:rPr>
            </w:pPr>
            <w:r w:rsidRPr="002517AD">
              <w:rPr>
                <w:sz w:val="20"/>
                <w:szCs w:val="20"/>
              </w:rPr>
              <w:t> </w:t>
            </w:r>
          </w:p>
        </w:tc>
        <w:tc>
          <w:tcPr>
            <w:tcW w:w="2580" w:type="dxa"/>
            <w:tcBorders>
              <w:top w:val="nil"/>
              <w:left w:val="nil"/>
              <w:bottom w:val="single" w:sz="4" w:space="0" w:color="auto"/>
              <w:right w:val="nil"/>
            </w:tcBorders>
            <w:shd w:val="clear" w:color="auto" w:fill="auto"/>
            <w:vAlign w:val="center"/>
            <w:hideMark/>
          </w:tcPr>
          <w:p w:rsidR="00261E54" w:rsidRPr="002517AD" w:rsidRDefault="00261E54" w:rsidP="00261E54">
            <w:pPr>
              <w:jc w:val="center"/>
              <w:rPr>
                <w:b/>
                <w:bCs/>
                <w:sz w:val="18"/>
                <w:szCs w:val="18"/>
              </w:rPr>
            </w:pPr>
            <w:r w:rsidRPr="002517AD">
              <w:rPr>
                <w:b/>
                <w:bCs/>
                <w:sz w:val="18"/>
                <w:szCs w:val="18"/>
              </w:rPr>
              <w:t>138,8</w:t>
            </w:r>
          </w:p>
        </w:tc>
        <w:tc>
          <w:tcPr>
            <w:tcW w:w="1840" w:type="dxa"/>
            <w:tcBorders>
              <w:top w:val="nil"/>
              <w:left w:val="nil"/>
              <w:bottom w:val="single" w:sz="4" w:space="0" w:color="auto"/>
              <w:right w:val="nil"/>
            </w:tcBorders>
            <w:shd w:val="clear" w:color="auto" w:fill="auto"/>
            <w:vAlign w:val="center"/>
            <w:hideMark/>
          </w:tcPr>
          <w:p w:rsidR="00261E54" w:rsidRPr="002517AD" w:rsidRDefault="00261E54" w:rsidP="00261E54">
            <w:pPr>
              <w:jc w:val="center"/>
              <w:rPr>
                <w:b/>
                <w:bCs/>
                <w:sz w:val="18"/>
                <w:szCs w:val="18"/>
              </w:rPr>
            </w:pPr>
            <w:r w:rsidRPr="002517AD">
              <w:rPr>
                <w:b/>
                <w:bCs/>
                <w:sz w:val="18"/>
                <w:szCs w:val="18"/>
              </w:rPr>
              <w:t>22</w:t>
            </w:r>
          </w:p>
        </w:tc>
        <w:tc>
          <w:tcPr>
            <w:tcW w:w="1760" w:type="dxa"/>
            <w:tcBorders>
              <w:top w:val="nil"/>
              <w:left w:val="nil"/>
              <w:bottom w:val="single" w:sz="4" w:space="0" w:color="auto"/>
              <w:right w:val="nil"/>
            </w:tcBorders>
            <w:shd w:val="clear" w:color="auto" w:fill="auto"/>
            <w:vAlign w:val="center"/>
            <w:hideMark/>
          </w:tcPr>
          <w:p w:rsidR="00261E54" w:rsidRPr="002517AD" w:rsidRDefault="00261E54" w:rsidP="00261E54">
            <w:pPr>
              <w:jc w:val="center"/>
              <w:rPr>
                <w:sz w:val="20"/>
                <w:szCs w:val="20"/>
              </w:rPr>
            </w:pPr>
            <w:r w:rsidRPr="002517AD">
              <w:rPr>
                <w:sz w:val="20"/>
                <w:szCs w:val="20"/>
              </w:rPr>
              <w:t> </w:t>
            </w:r>
          </w:p>
        </w:tc>
        <w:tc>
          <w:tcPr>
            <w:tcW w:w="2240" w:type="dxa"/>
            <w:tcBorders>
              <w:top w:val="nil"/>
              <w:left w:val="nil"/>
              <w:bottom w:val="single" w:sz="4" w:space="0" w:color="auto"/>
              <w:right w:val="nil"/>
            </w:tcBorders>
            <w:shd w:val="clear" w:color="auto" w:fill="auto"/>
            <w:vAlign w:val="center"/>
            <w:hideMark/>
          </w:tcPr>
          <w:p w:rsidR="00261E54" w:rsidRPr="002517AD" w:rsidRDefault="00261E54" w:rsidP="00261E54">
            <w:pPr>
              <w:jc w:val="center"/>
              <w:rPr>
                <w:sz w:val="18"/>
                <w:szCs w:val="18"/>
              </w:rPr>
            </w:pPr>
            <w:r w:rsidRPr="002517AD">
              <w:rPr>
                <w:sz w:val="18"/>
                <w:szCs w:val="18"/>
              </w:rPr>
              <w:t> </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 </w:t>
            </w:r>
          </w:p>
        </w:tc>
      </w:tr>
      <w:tr w:rsidR="00261E54" w:rsidRPr="002517AD" w:rsidTr="00261E54">
        <w:trPr>
          <w:trHeight w:val="315"/>
        </w:trPr>
        <w:tc>
          <w:tcPr>
            <w:tcW w:w="1372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1E54" w:rsidRPr="002517AD" w:rsidRDefault="00261E54" w:rsidP="00261E54">
            <w:pPr>
              <w:jc w:val="center"/>
              <w:rPr>
                <w:rFonts w:ascii="Calibri" w:hAnsi="Calibri"/>
              </w:rPr>
            </w:pPr>
            <w:r w:rsidRPr="002517AD">
              <w:rPr>
                <w:rFonts w:ascii="Calibri" w:hAnsi="Calibri"/>
                <w:sz w:val="22"/>
                <w:szCs w:val="22"/>
              </w:rPr>
              <w:t>Автомобильные дороги местного значения (улицы)</w:t>
            </w:r>
          </w:p>
        </w:tc>
      </w:tr>
      <w:tr w:rsidR="00261E54" w:rsidRPr="002517AD" w:rsidTr="00261E54">
        <w:trPr>
          <w:trHeight w:val="300"/>
        </w:trPr>
        <w:tc>
          <w:tcPr>
            <w:tcW w:w="1372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1E54" w:rsidRPr="002517AD" w:rsidRDefault="00261E54" w:rsidP="00261E54">
            <w:pPr>
              <w:jc w:val="center"/>
              <w:rPr>
                <w:rFonts w:ascii="Calibri" w:hAnsi="Calibri"/>
              </w:rPr>
            </w:pPr>
            <w:r w:rsidRPr="002517AD">
              <w:rPr>
                <w:rFonts w:ascii="Calibri" w:hAnsi="Calibri"/>
                <w:sz w:val="22"/>
                <w:szCs w:val="22"/>
              </w:rPr>
              <w:t xml:space="preserve">автомобильные дороги местного значения (улицы) </w:t>
            </w:r>
            <w:proofErr w:type="gramStart"/>
            <w:r w:rsidRPr="002517AD">
              <w:rPr>
                <w:rFonts w:ascii="Calibri" w:hAnsi="Calibri"/>
                <w:sz w:val="22"/>
                <w:szCs w:val="22"/>
              </w:rPr>
              <w:t>г</w:t>
            </w:r>
            <w:proofErr w:type="gramEnd"/>
            <w:r w:rsidRPr="002517AD">
              <w:rPr>
                <w:rFonts w:ascii="Calibri" w:hAnsi="Calibri"/>
                <w:sz w:val="22"/>
                <w:szCs w:val="22"/>
              </w:rPr>
              <w:t>. Энгельс</w:t>
            </w:r>
          </w:p>
        </w:tc>
      </w:tr>
      <w:tr w:rsidR="00261E54" w:rsidRPr="002517AD" w:rsidTr="00261E54">
        <w:trPr>
          <w:trHeight w:val="615"/>
        </w:trPr>
        <w:tc>
          <w:tcPr>
            <w:tcW w:w="560" w:type="dxa"/>
            <w:vMerge w:val="restart"/>
            <w:tcBorders>
              <w:top w:val="single" w:sz="4" w:space="0" w:color="auto"/>
              <w:left w:val="single" w:sz="8" w:space="0" w:color="auto"/>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18"/>
                <w:szCs w:val="18"/>
              </w:rPr>
            </w:pPr>
            <w:r w:rsidRPr="002517AD">
              <w:rPr>
                <w:sz w:val="18"/>
                <w:szCs w:val="18"/>
              </w:rPr>
              <w:t xml:space="preserve">Автомобильная дорога по просп. Строителей от просп. Ф. Энгельса до </w:t>
            </w:r>
            <w:proofErr w:type="gramStart"/>
            <w:r w:rsidRPr="002517AD">
              <w:rPr>
                <w:sz w:val="18"/>
                <w:szCs w:val="18"/>
              </w:rPr>
              <w:t>км</w:t>
            </w:r>
            <w:proofErr w:type="gramEnd"/>
            <w:r w:rsidRPr="002517AD">
              <w:rPr>
                <w:sz w:val="18"/>
                <w:szCs w:val="18"/>
              </w:rPr>
              <w:t xml:space="preserve"> 7+740 автоподъезда к г. Энгельсу от автодороги "Сызрань-Саратов-Волгоград-Пристанное-Ершов-Озинки-граница Казахстана"</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4,44</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2</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 пересечении с ул. </w:t>
            </w:r>
            <w:proofErr w:type="gramStart"/>
            <w:r w:rsidRPr="002517AD">
              <w:rPr>
                <w:sz w:val="18"/>
                <w:szCs w:val="18"/>
              </w:rPr>
              <w:t>Строительная</w:t>
            </w:r>
            <w:proofErr w:type="gramEnd"/>
            <w:r w:rsidRPr="002517AD">
              <w:rPr>
                <w:sz w:val="18"/>
                <w:szCs w:val="18"/>
              </w:rPr>
              <w:t xml:space="preserve"> </w:t>
            </w:r>
            <w:r w:rsidRPr="002517AD">
              <w:rPr>
                <w:sz w:val="18"/>
                <w:szCs w:val="18"/>
              </w:rPr>
              <w:br/>
              <w:t>(от дома № 10 до дома № 12 по просп. Строителей)</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single" w:sz="4" w:space="0" w:color="auto"/>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Уставнока пешеходного ограждения</w:t>
            </w:r>
          </w:p>
        </w:tc>
      </w:tr>
      <w:tr w:rsidR="00261E54" w:rsidRPr="002517AD" w:rsidTr="00261E54">
        <w:trPr>
          <w:trHeight w:val="480"/>
        </w:trPr>
        <w:tc>
          <w:tcPr>
            <w:tcW w:w="560" w:type="dxa"/>
            <w:vMerge/>
            <w:tcBorders>
              <w:top w:val="single" w:sz="4" w:space="0" w:color="auto"/>
              <w:left w:val="single" w:sz="8"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светофорного объекта</w:t>
            </w:r>
          </w:p>
        </w:tc>
      </w:tr>
      <w:tr w:rsidR="00261E54" w:rsidRPr="002517AD" w:rsidTr="00261E54">
        <w:trPr>
          <w:trHeight w:val="825"/>
        </w:trPr>
        <w:tc>
          <w:tcPr>
            <w:tcW w:w="560" w:type="dxa"/>
            <w:vMerge/>
            <w:tcBorders>
              <w:top w:val="single" w:sz="4" w:space="0" w:color="auto"/>
              <w:left w:val="single" w:sz="8"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Реконструкция подземного пешеходного перехода</w:t>
            </w:r>
          </w:p>
        </w:tc>
      </w:tr>
      <w:tr w:rsidR="00261E54" w:rsidRPr="002517AD" w:rsidTr="00261E54">
        <w:trPr>
          <w:trHeight w:val="1785"/>
        </w:trPr>
        <w:tc>
          <w:tcPr>
            <w:tcW w:w="560" w:type="dxa"/>
            <w:vMerge/>
            <w:tcBorders>
              <w:top w:val="single" w:sz="4" w:space="0" w:color="auto"/>
              <w:left w:val="single" w:sz="8"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 пересечении с просп. Ф. Энгельса </w:t>
            </w:r>
            <w:r w:rsidRPr="002517AD">
              <w:rPr>
                <w:sz w:val="18"/>
                <w:szCs w:val="18"/>
              </w:rPr>
              <w:br/>
              <w:t>(от дома № 2 до дома № 4 по просп. Строителей)</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nil"/>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Строительство надземного пешеходного перехода</w:t>
            </w:r>
          </w:p>
        </w:tc>
      </w:tr>
      <w:tr w:rsidR="00261E54" w:rsidRPr="002517AD" w:rsidTr="00261E54">
        <w:trPr>
          <w:trHeight w:val="1815"/>
        </w:trPr>
        <w:tc>
          <w:tcPr>
            <w:tcW w:w="560" w:type="dxa"/>
            <w:tcBorders>
              <w:top w:val="single" w:sz="4" w:space="0" w:color="auto"/>
              <w:left w:val="single" w:sz="8"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2</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18"/>
                <w:szCs w:val="18"/>
              </w:rPr>
            </w:pPr>
            <w:r w:rsidRPr="002517AD">
              <w:rPr>
                <w:sz w:val="18"/>
                <w:szCs w:val="18"/>
              </w:rPr>
              <w:t>Автомобильная дорога по просп. Ф. Энгельса от просп. Строителей до ул. Промышленная</w:t>
            </w:r>
          </w:p>
        </w:tc>
        <w:tc>
          <w:tcPr>
            <w:tcW w:w="2580" w:type="dxa"/>
            <w:tcBorders>
              <w:top w:val="nil"/>
              <w:left w:val="nil"/>
              <w:bottom w:val="single" w:sz="4" w:space="0" w:color="auto"/>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4,16</w:t>
            </w:r>
          </w:p>
        </w:tc>
        <w:tc>
          <w:tcPr>
            <w:tcW w:w="18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рынка «Покровский» </w:t>
            </w:r>
            <w:r w:rsidRPr="002517AD">
              <w:rPr>
                <w:sz w:val="18"/>
                <w:szCs w:val="18"/>
              </w:rPr>
              <w:br/>
              <w:t>(от дома № 71 до дома № 83 по просп. Ф. Энгельса)</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single" w:sz="4" w:space="0" w:color="auto"/>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770"/>
        </w:trPr>
        <w:tc>
          <w:tcPr>
            <w:tcW w:w="560" w:type="dxa"/>
            <w:vMerge w:val="restart"/>
            <w:tcBorders>
              <w:top w:val="nil"/>
              <w:left w:val="single" w:sz="8" w:space="0" w:color="auto"/>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3</w:t>
            </w:r>
          </w:p>
        </w:tc>
        <w:tc>
          <w:tcPr>
            <w:tcW w:w="2580" w:type="dxa"/>
            <w:vMerge w:val="restart"/>
            <w:tcBorders>
              <w:top w:val="nil"/>
              <w:left w:val="single" w:sz="4" w:space="0" w:color="auto"/>
              <w:bottom w:val="nil"/>
              <w:right w:val="single" w:sz="4" w:space="0" w:color="auto"/>
            </w:tcBorders>
            <w:shd w:val="clear" w:color="auto" w:fill="auto"/>
            <w:vAlign w:val="center"/>
            <w:hideMark/>
          </w:tcPr>
          <w:p w:rsidR="00261E54" w:rsidRPr="002517AD" w:rsidRDefault="00261E54" w:rsidP="00261E54">
            <w:pPr>
              <w:rPr>
                <w:sz w:val="18"/>
                <w:szCs w:val="18"/>
              </w:rPr>
            </w:pPr>
            <w:r w:rsidRPr="002517AD">
              <w:rPr>
                <w:sz w:val="18"/>
                <w:szCs w:val="18"/>
              </w:rPr>
              <w:t>Автомобильная дорога по ул. Полиграфическая от ул. Студенческая до ул. 148-й Черниговской дивизии</w:t>
            </w:r>
          </w:p>
        </w:tc>
        <w:tc>
          <w:tcPr>
            <w:tcW w:w="2580" w:type="dxa"/>
            <w:vMerge w:val="restart"/>
            <w:tcBorders>
              <w:top w:val="nil"/>
              <w:left w:val="single" w:sz="4" w:space="0" w:color="auto"/>
              <w:bottom w:val="nil"/>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2,00</w:t>
            </w:r>
          </w:p>
        </w:tc>
        <w:tc>
          <w:tcPr>
            <w:tcW w:w="1840" w:type="dxa"/>
            <w:vMerge w:val="restart"/>
            <w:tcBorders>
              <w:top w:val="nil"/>
              <w:left w:val="single" w:sz="4" w:space="0" w:color="auto"/>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3</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жилого дома № 188 </w:t>
            </w:r>
            <w:r w:rsidRPr="002517AD">
              <w:rPr>
                <w:sz w:val="18"/>
                <w:szCs w:val="18"/>
              </w:rPr>
              <w:br/>
              <w:t xml:space="preserve">(от дома № 188 до дома № 186 по ул. </w:t>
            </w:r>
            <w:proofErr w:type="gramStart"/>
            <w:r w:rsidRPr="002517AD">
              <w:rPr>
                <w:sz w:val="18"/>
                <w:szCs w:val="18"/>
              </w:rPr>
              <w:t>Полиграфическая</w:t>
            </w:r>
            <w:proofErr w:type="gramEnd"/>
            <w:r w:rsidRPr="002517AD">
              <w:rPr>
                <w:sz w:val="18"/>
                <w:szCs w:val="18"/>
              </w:rPr>
              <w:t>)</w:t>
            </w:r>
          </w:p>
        </w:tc>
        <w:tc>
          <w:tcPr>
            <w:tcW w:w="2240" w:type="dxa"/>
            <w:tcBorders>
              <w:top w:val="nil"/>
              <w:left w:val="nil"/>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nil"/>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w:t>
            </w:r>
            <w:proofErr w:type="gramStart"/>
            <w:r w:rsidRPr="002517AD">
              <w:rPr>
                <w:sz w:val="18"/>
                <w:szCs w:val="18"/>
              </w:rPr>
              <w:t>,н</w:t>
            </w:r>
            <w:proofErr w:type="gramEnd"/>
            <w:r w:rsidRPr="002517AD">
              <w:rPr>
                <w:sz w:val="18"/>
                <w:szCs w:val="18"/>
              </w:rPr>
              <w:t>анесение дорожной разметки.</w:t>
            </w:r>
          </w:p>
        </w:tc>
      </w:tr>
      <w:tr w:rsidR="00261E54" w:rsidRPr="002517AD" w:rsidTr="00261E54">
        <w:trPr>
          <w:trHeight w:val="1815"/>
        </w:trPr>
        <w:tc>
          <w:tcPr>
            <w:tcW w:w="560" w:type="dxa"/>
            <w:vMerge/>
            <w:tcBorders>
              <w:top w:val="nil"/>
              <w:left w:val="single" w:sz="8"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84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жилого дома № 53 </w:t>
            </w:r>
            <w:r w:rsidRPr="002517AD">
              <w:rPr>
                <w:sz w:val="18"/>
                <w:szCs w:val="18"/>
              </w:rPr>
              <w:br/>
              <w:t xml:space="preserve">(от дома № 51 до дома № 55 по ул. </w:t>
            </w:r>
            <w:proofErr w:type="gramStart"/>
            <w:r w:rsidRPr="002517AD">
              <w:rPr>
                <w:sz w:val="18"/>
                <w:szCs w:val="18"/>
              </w:rPr>
              <w:t>Полиграфическая</w:t>
            </w:r>
            <w:proofErr w:type="gramEnd"/>
            <w:r w:rsidRPr="002517AD">
              <w:rPr>
                <w:sz w:val="18"/>
                <w:szCs w:val="18"/>
              </w:rPr>
              <w:t>)</w:t>
            </w:r>
          </w:p>
        </w:tc>
        <w:tc>
          <w:tcPr>
            <w:tcW w:w="2240" w:type="dxa"/>
            <w:tcBorders>
              <w:top w:val="single" w:sz="4" w:space="0" w:color="auto"/>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single" w:sz="4" w:space="0" w:color="auto"/>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830"/>
        </w:trPr>
        <w:tc>
          <w:tcPr>
            <w:tcW w:w="560" w:type="dxa"/>
            <w:vMerge/>
            <w:tcBorders>
              <w:top w:val="nil"/>
              <w:left w:val="single" w:sz="8"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84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760" w:type="dxa"/>
            <w:tcBorders>
              <w:top w:val="single" w:sz="4" w:space="0" w:color="auto"/>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ГАУЗ «Городская больница № 2» </w:t>
            </w:r>
            <w:r w:rsidRPr="002517AD">
              <w:rPr>
                <w:sz w:val="18"/>
                <w:szCs w:val="18"/>
              </w:rPr>
              <w:br/>
              <w:t>(от дома № 14 до дома № 30 по ул. Полиграфическая)</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800"/>
        </w:trPr>
        <w:tc>
          <w:tcPr>
            <w:tcW w:w="560" w:type="dxa"/>
            <w:tcBorders>
              <w:top w:val="single" w:sz="4" w:space="0" w:color="auto"/>
              <w:left w:val="single" w:sz="8"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lastRenderedPageBreak/>
              <w:t>4</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261E54" w:rsidRPr="002517AD" w:rsidRDefault="00261E54" w:rsidP="00261E54">
            <w:pPr>
              <w:rPr>
                <w:sz w:val="18"/>
                <w:szCs w:val="18"/>
              </w:rPr>
            </w:pPr>
            <w:r w:rsidRPr="002517AD">
              <w:rPr>
                <w:sz w:val="18"/>
                <w:szCs w:val="18"/>
              </w:rPr>
              <w:t xml:space="preserve">Автомобильная дорога по ул. Маяковского от ул. Тельмана до просп. </w:t>
            </w:r>
            <w:proofErr w:type="gramStart"/>
            <w:r w:rsidRPr="002517AD">
              <w:rPr>
                <w:sz w:val="18"/>
                <w:szCs w:val="18"/>
              </w:rPr>
              <w:t>Волжский</w:t>
            </w:r>
            <w:proofErr w:type="gramEnd"/>
          </w:p>
        </w:tc>
        <w:tc>
          <w:tcPr>
            <w:tcW w:w="2580" w:type="dxa"/>
            <w:tcBorders>
              <w:top w:val="single" w:sz="4" w:space="0" w:color="auto"/>
              <w:left w:val="nil"/>
              <w:bottom w:val="single" w:sz="4" w:space="0" w:color="auto"/>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3,15</w:t>
            </w:r>
          </w:p>
        </w:tc>
        <w:tc>
          <w:tcPr>
            <w:tcW w:w="1840" w:type="dxa"/>
            <w:tcBorders>
              <w:top w:val="single" w:sz="4" w:space="0" w:color="auto"/>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 пересечении с ул. </w:t>
            </w:r>
            <w:proofErr w:type="gramStart"/>
            <w:r w:rsidRPr="002517AD">
              <w:rPr>
                <w:sz w:val="18"/>
                <w:szCs w:val="18"/>
              </w:rPr>
              <w:t>Будочная</w:t>
            </w:r>
            <w:proofErr w:type="gramEnd"/>
            <w:r w:rsidRPr="002517AD">
              <w:rPr>
                <w:sz w:val="18"/>
                <w:szCs w:val="18"/>
              </w:rPr>
              <w:br/>
              <w:t xml:space="preserve"> (от дома № 188 до дома № 198 по ул. Маяковского)</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095"/>
        </w:trPr>
        <w:tc>
          <w:tcPr>
            <w:tcW w:w="560" w:type="dxa"/>
            <w:vMerge w:val="restart"/>
            <w:tcBorders>
              <w:top w:val="nil"/>
              <w:left w:val="single" w:sz="8"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5</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18"/>
                <w:szCs w:val="18"/>
              </w:rPr>
            </w:pPr>
            <w:r w:rsidRPr="002517AD">
              <w:rPr>
                <w:sz w:val="18"/>
                <w:szCs w:val="18"/>
              </w:rPr>
              <w:t xml:space="preserve">Автомобильная дорога по ул. Веселая от просп. </w:t>
            </w:r>
            <w:proofErr w:type="gramStart"/>
            <w:r w:rsidRPr="002517AD">
              <w:rPr>
                <w:sz w:val="18"/>
                <w:szCs w:val="18"/>
              </w:rPr>
              <w:t>Волжский</w:t>
            </w:r>
            <w:proofErr w:type="gramEnd"/>
            <w:r w:rsidRPr="002517AD">
              <w:rPr>
                <w:sz w:val="18"/>
                <w:szCs w:val="18"/>
              </w:rPr>
              <w:t xml:space="preserve"> до ул. Гагарина</w:t>
            </w:r>
          </w:p>
        </w:tc>
        <w:tc>
          <w:tcPr>
            <w:tcW w:w="2580" w:type="dxa"/>
            <w:vMerge w:val="restart"/>
            <w:tcBorders>
              <w:top w:val="nil"/>
              <w:left w:val="single" w:sz="4" w:space="0" w:color="auto"/>
              <w:bottom w:val="single" w:sz="4" w:space="0" w:color="auto"/>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1,43</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 пересечении с ул. Суворова </w:t>
            </w:r>
            <w:r w:rsidRPr="002517AD">
              <w:rPr>
                <w:sz w:val="18"/>
                <w:szCs w:val="18"/>
              </w:rPr>
              <w:br/>
              <w:t>(от дома № 88 до дома № 106 по ул. Веселая)</w:t>
            </w:r>
          </w:p>
        </w:tc>
        <w:tc>
          <w:tcPr>
            <w:tcW w:w="2240" w:type="dxa"/>
            <w:vMerge w:val="restart"/>
            <w:tcBorders>
              <w:top w:val="nil"/>
              <w:left w:val="single" w:sz="4"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vMerge w:val="restart"/>
            <w:tcBorders>
              <w:top w:val="nil"/>
              <w:left w:val="single" w:sz="4" w:space="0" w:color="auto"/>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73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184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24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18"/>
                <w:szCs w:val="18"/>
              </w:rPr>
            </w:pPr>
          </w:p>
        </w:tc>
        <w:tc>
          <w:tcPr>
            <w:tcW w:w="2160" w:type="dxa"/>
            <w:vMerge/>
            <w:tcBorders>
              <w:top w:val="nil"/>
              <w:left w:val="single" w:sz="4" w:space="0" w:color="auto"/>
              <w:bottom w:val="single" w:sz="4" w:space="0" w:color="auto"/>
              <w:right w:val="single" w:sz="8" w:space="0" w:color="auto"/>
            </w:tcBorders>
            <w:vAlign w:val="center"/>
            <w:hideMark/>
          </w:tcPr>
          <w:p w:rsidR="00261E54" w:rsidRPr="002517AD" w:rsidRDefault="00261E54" w:rsidP="00261E54">
            <w:pPr>
              <w:rPr>
                <w:sz w:val="18"/>
                <w:szCs w:val="18"/>
              </w:rPr>
            </w:pPr>
          </w:p>
        </w:tc>
      </w:tr>
      <w:tr w:rsidR="00261E54" w:rsidRPr="002517AD" w:rsidTr="00261E54">
        <w:trPr>
          <w:trHeight w:val="1815"/>
        </w:trPr>
        <w:tc>
          <w:tcPr>
            <w:tcW w:w="560" w:type="dxa"/>
            <w:vMerge w:val="restart"/>
            <w:tcBorders>
              <w:top w:val="nil"/>
              <w:left w:val="single" w:sz="8" w:space="0" w:color="auto"/>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6</w:t>
            </w:r>
          </w:p>
        </w:tc>
        <w:tc>
          <w:tcPr>
            <w:tcW w:w="2580" w:type="dxa"/>
            <w:vMerge w:val="restart"/>
            <w:tcBorders>
              <w:top w:val="nil"/>
              <w:left w:val="single" w:sz="4" w:space="0" w:color="auto"/>
              <w:bottom w:val="nil"/>
              <w:right w:val="single" w:sz="4" w:space="0" w:color="auto"/>
            </w:tcBorders>
            <w:shd w:val="clear" w:color="auto" w:fill="auto"/>
            <w:vAlign w:val="center"/>
            <w:hideMark/>
          </w:tcPr>
          <w:p w:rsidR="00261E54" w:rsidRPr="002517AD" w:rsidRDefault="00261E54" w:rsidP="00261E54">
            <w:pPr>
              <w:rPr>
                <w:sz w:val="18"/>
                <w:szCs w:val="18"/>
              </w:rPr>
            </w:pPr>
            <w:r w:rsidRPr="002517AD">
              <w:rPr>
                <w:sz w:val="18"/>
                <w:szCs w:val="18"/>
              </w:rPr>
              <w:t>Автомобильная дорога по ул. Тельмана от ул. М. Горького до ул. Полтавская</w:t>
            </w:r>
          </w:p>
        </w:tc>
        <w:tc>
          <w:tcPr>
            <w:tcW w:w="2580" w:type="dxa"/>
            <w:vMerge w:val="restart"/>
            <w:tcBorders>
              <w:top w:val="nil"/>
              <w:left w:val="single" w:sz="4" w:space="0" w:color="auto"/>
              <w:bottom w:val="nil"/>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3,08</w:t>
            </w:r>
          </w:p>
        </w:tc>
        <w:tc>
          <w:tcPr>
            <w:tcW w:w="1840" w:type="dxa"/>
            <w:vMerge w:val="restart"/>
            <w:tcBorders>
              <w:top w:val="nil"/>
              <w:left w:val="single" w:sz="4" w:space="0" w:color="auto"/>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2</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МБОУ «СОШ № 1» </w:t>
            </w:r>
            <w:r w:rsidRPr="002517AD">
              <w:rPr>
                <w:sz w:val="18"/>
                <w:szCs w:val="18"/>
              </w:rPr>
              <w:br/>
              <w:t>(от дома № 132 по ул. Тельмана до просп. Ф. Энгельса)</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710"/>
        </w:trPr>
        <w:tc>
          <w:tcPr>
            <w:tcW w:w="560" w:type="dxa"/>
            <w:vMerge/>
            <w:tcBorders>
              <w:top w:val="nil"/>
              <w:left w:val="single" w:sz="8"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84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МБОУ «СОШ № 33» </w:t>
            </w:r>
            <w:r w:rsidRPr="002517AD">
              <w:rPr>
                <w:sz w:val="18"/>
                <w:szCs w:val="18"/>
              </w:rPr>
              <w:br/>
              <w:t>(от дома № 1 до дома № 5 по ул. Тельмана)</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830"/>
        </w:trPr>
        <w:tc>
          <w:tcPr>
            <w:tcW w:w="560" w:type="dxa"/>
            <w:vMerge w:val="restart"/>
            <w:tcBorders>
              <w:top w:val="single" w:sz="4" w:space="0" w:color="auto"/>
              <w:left w:val="single" w:sz="8" w:space="0" w:color="auto"/>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7</w:t>
            </w:r>
          </w:p>
        </w:tc>
        <w:tc>
          <w:tcPr>
            <w:tcW w:w="2580" w:type="dxa"/>
            <w:vMerge w:val="restart"/>
            <w:tcBorders>
              <w:top w:val="single" w:sz="4" w:space="0" w:color="auto"/>
              <w:left w:val="single" w:sz="4" w:space="0" w:color="auto"/>
              <w:bottom w:val="nil"/>
              <w:right w:val="single" w:sz="4" w:space="0" w:color="auto"/>
            </w:tcBorders>
            <w:shd w:val="clear" w:color="auto" w:fill="auto"/>
            <w:hideMark/>
          </w:tcPr>
          <w:p w:rsidR="00261E54" w:rsidRPr="002517AD" w:rsidRDefault="00261E54" w:rsidP="00261E54">
            <w:pPr>
              <w:rPr>
                <w:sz w:val="18"/>
                <w:szCs w:val="18"/>
              </w:rPr>
            </w:pPr>
            <w:r w:rsidRPr="002517AD">
              <w:rPr>
                <w:sz w:val="18"/>
                <w:szCs w:val="18"/>
              </w:rPr>
              <w:t>Автомобильная дорога по ул. Полтавская от ул. М. Расковой до просп. Ф. Энгельса</w:t>
            </w:r>
          </w:p>
        </w:tc>
        <w:tc>
          <w:tcPr>
            <w:tcW w:w="2580" w:type="dxa"/>
            <w:vMerge w:val="restart"/>
            <w:tcBorders>
              <w:top w:val="single" w:sz="4" w:space="0" w:color="auto"/>
              <w:left w:val="single" w:sz="4" w:space="0" w:color="auto"/>
              <w:bottom w:val="nil"/>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3,07</w:t>
            </w:r>
          </w:p>
        </w:tc>
        <w:tc>
          <w:tcPr>
            <w:tcW w:w="1840" w:type="dxa"/>
            <w:vMerge w:val="restart"/>
            <w:tcBorders>
              <w:top w:val="single" w:sz="4" w:space="0" w:color="auto"/>
              <w:left w:val="single" w:sz="4" w:space="0" w:color="auto"/>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2</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 Район ГАПОУ СО </w:t>
            </w:r>
            <w:r w:rsidRPr="002517AD">
              <w:rPr>
                <w:sz w:val="18"/>
                <w:szCs w:val="18"/>
              </w:rPr>
              <w:br/>
              <w:t xml:space="preserve">«Энгельсский политехникум» (от дома № 17А до дома № 27 по ул. </w:t>
            </w:r>
            <w:proofErr w:type="gramStart"/>
            <w:r w:rsidRPr="002517AD">
              <w:rPr>
                <w:sz w:val="18"/>
                <w:szCs w:val="18"/>
              </w:rPr>
              <w:t>Полтавская</w:t>
            </w:r>
            <w:proofErr w:type="gramEnd"/>
            <w:r w:rsidRPr="002517AD">
              <w:rPr>
                <w:sz w:val="18"/>
                <w:szCs w:val="18"/>
              </w:rPr>
              <w:t>)</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515"/>
        </w:trPr>
        <w:tc>
          <w:tcPr>
            <w:tcW w:w="560" w:type="dxa"/>
            <w:vMerge/>
            <w:tcBorders>
              <w:top w:val="single" w:sz="4" w:space="0" w:color="auto"/>
              <w:left w:val="single" w:sz="8"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single" w:sz="4" w:space="0" w:color="auto"/>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single" w:sz="4" w:space="0" w:color="auto"/>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840" w:type="dxa"/>
            <w:vMerge/>
            <w:tcBorders>
              <w:top w:val="single" w:sz="4" w:space="0" w:color="auto"/>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жилого дома № 3Б </w:t>
            </w:r>
            <w:r w:rsidRPr="002517AD">
              <w:rPr>
                <w:sz w:val="18"/>
                <w:szCs w:val="18"/>
              </w:rPr>
              <w:br/>
              <w:t xml:space="preserve">(от дома № 3 до дома № 5Б по ул. </w:t>
            </w:r>
            <w:proofErr w:type="gramStart"/>
            <w:r w:rsidRPr="002517AD">
              <w:rPr>
                <w:sz w:val="18"/>
                <w:szCs w:val="18"/>
              </w:rPr>
              <w:t>Полтавская</w:t>
            </w:r>
            <w:proofErr w:type="gramEnd"/>
            <w:r w:rsidRPr="002517AD">
              <w:rPr>
                <w:sz w:val="18"/>
                <w:szCs w:val="18"/>
              </w:rPr>
              <w:t>)</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770"/>
        </w:trPr>
        <w:tc>
          <w:tcPr>
            <w:tcW w:w="560" w:type="dxa"/>
            <w:tcBorders>
              <w:top w:val="single" w:sz="4" w:space="0" w:color="auto"/>
              <w:left w:val="single" w:sz="8"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8</w:t>
            </w:r>
          </w:p>
        </w:tc>
        <w:tc>
          <w:tcPr>
            <w:tcW w:w="2580" w:type="dxa"/>
            <w:tcBorders>
              <w:top w:val="single" w:sz="4" w:space="0" w:color="auto"/>
              <w:left w:val="nil"/>
              <w:bottom w:val="single" w:sz="4" w:space="0" w:color="auto"/>
              <w:right w:val="single" w:sz="4" w:space="0" w:color="auto"/>
            </w:tcBorders>
            <w:shd w:val="clear" w:color="auto" w:fill="auto"/>
            <w:hideMark/>
          </w:tcPr>
          <w:p w:rsidR="00261E54" w:rsidRPr="002517AD" w:rsidRDefault="00261E54" w:rsidP="00261E54">
            <w:pPr>
              <w:rPr>
                <w:sz w:val="18"/>
                <w:szCs w:val="18"/>
              </w:rPr>
            </w:pPr>
            <w:r w:rsidRPr="002517AD">
              <w:rPr>
                <w:sz w:val="18"/>
                <w:szCs w:val="18"/>
              </w:rPr>
              <w:t>Автомобильная дорога по ул. Космонавтов от просп. Химиков до ул. Полтавская</w:t>
            </w:r>
          </w:p>
        </w:tc>
        <w:tc>
          <w:tcPr>
            <w:tcW w:w="2580" w:type="dxa"/>
            <w:tcBorders>
              <w:top w:val="single" w:sz="4" w:space="0" w:color="auto"/>
              <w:left w:val="nil"/>
              <w:bottom w:val="single" w:sz="4" w:space="0" w:color="auto"/>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1,12</w:t>
            </w:r>
          </w:p>
        </w:tc>
        <w:tc>
          <w:tcPr>
            <w:tcW w:w="1840" w:type="dxa"/>
            <w:tcBorders>
              <w:top w:val="single" w:sz="4" w:space="0" w:color="auto"/>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Остановка «8-й квартал» </w:t>
            </w:r>
            <w:r w:rsidRPr="002517AD">
              <w:rPr>
                <w:sz w:val="18"/>
                <w:szCs w:val="18"/>
              </w:rPr>
              <w:br/>
              <w:t>(от дома № 1 до дома № 7 по ул. Космонавтов)</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860"/>
        </w:trPr>
        <w:tc>
          <w:tcPr>
            <w:tcW w:w="560" w:type="dxa"/>
            <w:tcBorders>
              <w:top w:val="nil"/>
              <w:left w:val="single" w:sz="8"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9</w:t>
            </w:r>
          </w:p>
        </w:tc>
        <w:tc>
          <w:tcPr>
            <w:tcW w:w="2580" w:type="dxa"/>
            <w:tcBorders>
              <w:top w:val="nil"/>
              <w:left w:val="nil"/>
              <w:bottom w:val="single" w:sz="4" w:space="0" w:color="auto"/>
              <w:right w:val="single" w:sz="4" w:space="0" w:color="auto"/>
            </w:tcBorders>
            <w:shd w:val="clear" w:color="auto" w:fill="auto"/>
            <w:hideMark/>
          </w:tcPr>
          <w:p w:rsidR="00261E54" w:rsidRPr="002517AD" w:rsidRDefault="00261E54" w:rsidP="00261E54">
            <w:pPr>
              <w:rPr>
                <w:sz w:val="18"/>
                <w:szCs w:val="18"/>
              </w:rPr>
            </w:pPr>
            <w:r w:rsidRPr="002517AD">
              <w:rPr>
                <w:sz w:val="18"/>
                <w:szCs w:val="18"/>
              </w:rPr>
              <w:t>Автомобильная дорога по ул. Лесозаводская от ул. Трудовая до кольцевой развязки на пересечении с ул. Советская</w:t>
            </w:r>
          </w:p>
        </w:tc>
        <w:tc>
          <w:tcPr>
            <w:tcW w:w="2580" w:type="dxa"/>
            <w:tcBorders>
              <w:top w:val="nil"/>
              <w:left w:val="nil"/>
              <w:bottom w:val="single" w:sz="4" w:space="0" w:color="auto"/>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1,30</w:t>
            </w:r>
          </w:p>
        </w:tc>
        <w:tc>
          <w:tcPr>
            <w:tcW w:w="18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МБОУ «СОШ № 14» </w:t>
            </w:r>
            <w:r w:rsidRPr="002517AD">
              <w:rPr>
                <w:sz w:val="18"/>
                <w:szCs w:val="18"/>
              </w:rPr>
              <w:br/>
              <w:t xml:space="preserve">(от дома № 9 до дома № 18 по ул. </w:t>
            </w:r>
            <w:proofErr w:type="gramStart"/>
            <w:r w:rsidRPr="002517AD">
              <w:rPr>
                <w:sz w:val="18"/>
                <w:szCs w:val="18"/>
              </w:rPr>
              <w:t>Лесозаводская</w:t>
            </w:r>
            <w:proofErr w:type="gramEnd"/>
            <w:r w:rsidRPr="002517AD">
              <w:rPr>
                <w:sz w:val="18"/>
                <w:szCs w:val="18"/>
              </w:rPr>
              <w:t>)</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комплекса фото-видеофиксации нарушений ПДД, ремонт покрытия проезжей части, нанесение дорожной разметки.</w:t>
            </w:r>
          </w:p>
        </w:tc>
      </w:tr>
      <w:tr w:rsidR="00261E54" w:rsidRPr="002517AD" w:rsidTr="00261E54">
        <w:trPr>
          <w:trHeight w:val="1785"/>
        </w:trPr>
        <w:tc>
          <w:tcPr>
            <w:tcW w:w="560" w:type="dxa"/>
            <w:vMerge w:val="restart"/>
            <w:tcBorders>
              <w:top w:val="nil"/>
              <w:left w:val="single" w:sz="8" w:space="0" w:color="auto"/>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10</w:t>
            </w:r>
          </w:p>
        </w:tc>
        <w:tc>
          <w:tcPr>
            <w:tcW w:w="2580" w:type="dxa"/>
            <w:vMerge w:val="restart"/>
            <w:tcBorders>
              <w:top w:val="nil"/>
              <w:left w:val="single" w:sz="4" w:space="0" w:color="auto"/>
              <w:bottom w:val="nil"/>
              <w:right w:val="single" w:sz="4" w:space="0" w:color="auto"/>
            </w:tcBorders>
            <w:shd w:val="clear" w:color="auto" w:fill="auto"/>
            <w:hideMark/>
          </w:tcPr>
          <w:p w:rsidR="00261E54" w:rsidRPr="002517AD" w:rsidRDefault="00261E54" w:rsidP="00261E54">
            <w:pPr>
              <w:rPr>
                <w:sz w:val="18"/>
                <w:szCs w:val="18"/>
              </w:rPr>
            </w:pPr>
            <w:r w:rsidRPr="002517AD">
              <w:rPr>
                <w:sz w:val="18"/>
                <w:szCs w:val="18"/>
              </w:rPr>
              <w:t>Автомобильная дорога по ул. Рабочая от ул. Степная до ул. Телеграфная</w:t>
            </w:r>
          </w:p>
        </w:tc>
        <w:tc>
          <w:tcPr>
            <w:tcW w:w="2580" w:type="dxa"/>
            <w:vMerge w:val="restart"/>
            <w:tcBorders>
              <w:top w:val="nil"/>
              <w:left w:val="single" w:sz="4" w:space="0" w:color="auto"/>
              <w:bottom w:val="nil"/>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2,00</w:t>
            </w:r>
          </w:p>
        </w:tc>
        <w:tc>
          <w:tcPr>
            <w:tcW w:w="1840" w:type="dxa"/>
            <w:vMerge w:val="restart"/>
            <w:tcBorders>
              <w:top w:val="nil"/>
              <w:left w:val="single" w:sz="4" w:space="0" w:color="auto"/>
              <w:bottom w:val="nil"/>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2</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 Район ГК</w:t>
            </w:r>
            <w:proofErr w:type="gramStart"/>
            <w:r w:rsidRPr="002517AD">
              <w:rPr>
                <w:sz w:val="18"/>
                <w:szCs w:val="18"/>
              </w:rPr>
              <w:t>С(</w:t>
            </w:r>
            <w:proofErr w:type="gramEnd"/>
            <w:r w:rsidRPr="002517AD">
              <w:rPr>
                <w:sz w:val="18"/>
                <w:szCs w:val="18"/>
              </w:rPr>
              <w:t xml:space="preserve">К)ОУ </w:t>
            </w:r>
            <w:r w:rsidRPr="002517AD">
              <w:rPr>
                <w:sz w:val="18"/>
                <w:szCs w:val="18"/>
              </w:rPr>
              <w:br/>
              <w:t>"С(К)ОШ № 17 VIII вида г. Энгельса" (от дома № 110 до дома № 128 по ул. Рабочая)</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Уставнока светофорного объекта, ремонт покрытия проезжей части, нанесение дорожной разметки.</w:t>
            </w:r>
          </w:p>
        </w:tc>
      </w:tr>
      <w:tr w:rsidR="00261E54" w:rsidRPr="002517AD" w:rsidTr="00261E54">
        <w:trPr>
          <w:trHeight w:val="1965"/>
        </w:trPr>
        <w:tc>
          <w:tcPr>
            <w:tcW w:w="560" w:type="dxa"/>
            <w:vMerge/>
            <w:tcBorders>
              <w:top w:val="nil"/>
              <w:left w:val="single" w:sz="8"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84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МБОУ </w:t>
            </w:r>
            <w:r w:rsidRPr="002517AD">
              <w:rPr>
                <w:sz w:val="18"/>
                <w:szCs w:val="18"/>
              </w:rPr>
              <w:br/>
              <w:t xml:space="preserve">«СОШ № 10» (от дома № 28 до дома 3 32 по ул. </w:t>
            </w:r>
            <w:proofErr w:type="gramStart"/>
            <w:r w:rsidRPr="002517AD">
              <w:rPr>
                <w:sz w:val="18"/>
                <w:szCs w:val="18"/>
              </w:rPr>
              <w:t>Рабочая</w:t>
            </w:r>
            <w:proofErr w:type="gramEnd"/>
            <w:r w:rsidRPr="002517AD">
              <w:rPr>
                <w:sz w:val="18"/>
                <w:szCs w:val="18"/>
              </w:rPr>
              <w:t>).</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Ремонт покрытия проезжей части, нанесение дорожной разметки.</w:t>
            </w:r>
          </w:p>
        </w:tc>
      </w:tr>
      <w:tr w:rsidR="00261E54" w:rsidRPr="002517AD" w:rsidTr="00261E54">
        <w:trPr>
          <w:trHeight w:val="1845"/>
        </w:trPr>
        <w:tc>
          <w:tcPr>
            <w:tcW w:w="560" w:type="dxa"/>
            <w:tcBorders>
              <w:top w:val="single" w:sz="4" w:space="0" w:color="auto"/>
              <w:left w:val="single" w:sz="8"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lastRenderedPageBreak/>
              <w:t>11</w:t>
            </w:r>
          </w:p>
        </w:tc>
        <w:tc>
          <w:tcPr>
            <w:tcW w:w="2580" w:type="dxa"/>
            <w:tcBorders>
              <w:top w:val="single" w:sz="4" w:space="0" w:color="auto"/>
              <w:left w:val="nil"/>
              <w:bottom w:val="single" w:sz="4" w:space="0" w:color="auto"/>
              <w:right w:val="single" w:sz="4" w:space="0" w:color="auto"/>
            </w:tcBorders>
            <w:shd w:val="clear" w:color="auto" w:fill="auto"/>
            <w:hideMark/>
          </w:tcPr>
          <w:p w:rsidR="00261E54" w:rsidRPr="002517AD" w:rsidRDefault="00261E54" w:rsidP="00261E54">
            <w:pPr>
              <w:rPr>
                <w:sz w:val="18"/>
                <w:szCs w:val="18"/>
              </w:rPr>
            </w:pPr>
            <w:r w:rsidRPr="002517AD">
              <w:rPr>
                <w:sz w:val="18"/>
                <w:szCs w:val="18"/>
              </w:rPr>
              <w:t>Автомобильная дорога по ул. Телеграфная от ул. Красноармейская до ул. Пристанская</w:t>
            </w:r>
          </w:p>
        </w:tc>
        <w:tc>
          <w:tcPr>
            <w:tcW w:w="2580" w:type="dxa"/>
            <w:tcBorders>
              <w:top w:val="single" w:sz="4" w:space="0" w:color="auto"/>
              <w:left w:val="nil"/>
              <w:bottom w:val="single" w:sz="4" w:space="0" w:color="auto"/>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1,10</w:t>
            </w:r>
          </w:p>
        </w:tc>
        <w:tc>
          <w:tcPr>
            <w:tcW w:w="1840" w:type="dxa"/>
            <w:tcBorders>
              <w:top w:val="single" w:sz="4" w:space="0" w:color="auto"/>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МБОУ </w:t>
            </w:r>
            <w:r w:rsidRPr="002517AD">
              <w:rPr>
                <w:sz w:val="18"/>
                <w:szCs w:val="18"/>
              </w:rPr>
              <w:br/>
              <w:t xml:space="preserve">«СОШ № 10» (от дома № 59 до дома № 75 по ул. </w:t>
            </w:r>
            <w:proofErr w:type="gramStart"/>
            <w:r w:rsidRPr="002517AD">
              <w:rPr>
                <w:sz w:val="18"/>
                <w:szCs w:val="18"/>
              </w:rPr>
              <w:t>Телеграфная</w:t>
            </w:r>
            <w:proofErr w:type="gramEnd"/>
            <w:r w:rsidRPr="002517AD">
              <w:rPr>
                <w:sz w:val="18"/>
                <w:szCs w:val="18"/>
              </w:rPr>
              <w:t>)</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740"/>
        </w:trPr>
        <w:tc>
          <w:tcPr>
            <w:tcW w:w="560" w:type="dxa"/>
            <w:tcBorders>
              <w:top w:val="nil"/>
              <w:left w:val="single" w:sz="8"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12</w:t>
            </w:r>
          </w:p>
        </w:tc>
        <w:tc>
          <w:tcPr>
            <w:tcW w:w="2580" w:type="dxa"/>
            <w:tcBorders>
              <w:top w:val="nil"/>
              <w:left w:val="nil"/>
              <w:bottom w:val="single" w:sz="4" w:space="0" w:color="auto"/>
              <w:right w:val="single" w:sz="4" w:space="0" w:color="auto"/>
            </w:tcBorders>
            <w:shd w:val="clear" w:color="auto" w:fill="auto"/>
            <w:hideMark/>
          </w:tcPr>
          <w:p w:rsidR="00261E54" w:rsidRPr="002517AD" w:rsidRDefault="00261E54" w:rsidP="00261E54">
            <w:pPr>
              <w:rPr>
                <w:sz w:val="18"/>
                <w:szCs w:val="18"/>
              </w:rPr>
            </w:pPr>
            <w:r w:rsidRPr="002517AD">
              <w:rPr>
                <w:sz w:val="18"/>
                <w:szCs w:val="18"/>
              </w:rPr>
              <w:t>Автомобильная дорога по ул. М. Василевского от ул. Студенческая до ул. Колотилова</w:t>
            </w:r>
          </w:p>
        </w:tc>
        <w:tc>
          <w:tcPr>
            <w:tcW w:w="2580" w:type="dxa"/>
            <w:tcBorders>
              <w:top w:val="nil"/>
              <w:left w:val="nil"/>
              <w:bottom w:val="single" w:sz="4" w:space="0" w:color="auto"/>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0,70</w:t>
            </w:r>
          </w:p>
        </w:tc>
        <w:tc>
          <w:tcPr>
            <w:tcW w:w="18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Район МБДОУ </w:t>
            </w:r>
            <w:r w:rsidRPr="002517AD">
              <w:rPr>
                <w:sz w:val="18"/>
                <w:szCs w:val="18"/>
              </w:rPr>
              <w:br/>
              <w:t>«Детский сад № 69» (от дома № 27 до дома № 33 по ул. М. Василевского)</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Установка пешеходного ограждения, ремонт покрытия проезжей части, нанесение дорожной разметки.</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13</w:t>
            </w:r>
          </w:p>
        </w:tc>
        <w:tc>
          <w:tcPr>
            <w:tcW w:w="2580" w:type="dxa"/>
            <w:tcBorders>
              <w:top w:val="nil"/>
              <w:left w:val="nil"/>
              <w:bottom w:val="single" w:sz="4" w:space="0" w:color="auto"/>
              <w:right w:val="single" w:sz="4" w:space="0" w:color="auto"/>
            </w:tcBorders>
            <w:shd w:val="clear" w:color="auto" w:fill="auto"/>
            <w:hideMark/>
          </w:tcPr>
          <w:p w:rsidR="00261E54" w:rsidRPr="002517AD" w:rsidRDefault="00261E54" w:rsidP="00261E54">
            <w:pPr>
              <w:rPr>
                <w:sz w:val="18"/>
                <w:szCs w:val="18"/>
              </w:rPr>
            </w:pPr>
            <w:r w:rsidRPr="002517AD">
              <w:rPr>
                <w:sz w:val="18"/>
                <w:szCs w:val="18"/>
              </w:rPr>
              <w:t xml:space="preserve">Автомобильная дорога по ул. Студенческая от ул. М. Василевского до пр. 1-й </w:t>
            </w:r>
            <w:proofErr w:type="gramStart"/>
            <w:r w:rsidRPr="002517AD">
              <w:rPr>
                <w:sz w:val="18"/>
                <w:szCs w:val="18"/>
              </w:rPr>
              <w:t>Геологический</w:t>
            </w:r>
            <w:proofErr w:type="gramEnd"/>
          </w:p>
        </w:tc>
        <w:tc>
          <w:tcPr>
            <w:tcW w:w="2580" w:type="dxa"/>
            <w:tcBorders>
              <w:top w:val="nil"/>
              <w:left w:val="nil"/>
              <w:bottom w:val="single" w:sz="4" w:space="0" w:color="auto"/>
              <w:right w:val="single" w:sz="4" w:space="0" w:color="auto"/>
            </w:tcBorders>
            <w:shd w:val="clear" w:color="auto" w:fill="auto"/>
            <w:noWrap/>
            <w:hideMark/>
          </w:tcPr>
          <w:p w:rsidR="00261E54" w:rsidRPr="002517AD" w:rsidRDefault="00261E54" w:rsidP="00261E54">
            <w:pPr>
              <w:jc w:val="center"/>
              <w:rPr>
                <w:sz w:val="18"/>
                <w:szCs w:val="18"/>
              </w:rPr>
            </w:pPr>
            <w:r w:rsidRPr="002517AD">
              <w:rPr>
                <w:sz w:val="18"/>
                <w:szCs w:val="18"/>
              </w:rPr>
              <w:t>1,15</w:t>
            </w:r>
          </w:p>
        </w:tc>
        <w:tc>
          <w:tcPr>
            <w:tcW w:w="18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Район пересечения с ул. М.Василевского</w:t>
            </w:r>
          </w:p>
        </w:tc>
        <w:tc>
          <w:tcPr>
            <w:tcW w:w="2240" w:type="dxa"/>
            <w:tcBorders>
              <w:top w:val="nil"/>
              <w:left w:val="nil"/>
              <w:bottom w:val="single" w:sz="4" w:space="0" w:color="auto"/>
              <w:right w:val="single" w:sz="4" w:space="0" w:color="auto"/>
            </w:tcBorders>
            <w:shd w:val="clear" w:color="auto" w:fill="auto"/>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Строительство надземного пешеходного перехода, ремонт покрытия проезжей части, нанесение дорожной разметки.</w:t>
            </w:r>
          </w:p>
        </w:tc>
      </w:tr>
      <w:tr w:rsidR="00261E54" w:rsidRPr="002517AD" w:rsidTr="00261E54">
        <w:trPr>
          <w:trHeight w:val="315"/>
        </w:trPr>
        <w:tc>
          <w:tcPr>
            <w:tcW w:w="560" w:type="dxa"/>
            <w:tcBorders>
              <w:top w:val="nil"/>
              <w:left w:val="single" w:sz="8" w:space="0" w:color="auto"/>
              <w:bottom w:val="single" w:sz="4" w:space="0" w:color="auto"/>
              <w:right w:val="nil"/>
            </w:tcBorders>
            <w:shd w:val="clear" w:color="auto" w:fill="auto"/>
            <w:hideMark/>
          </w:tcPr>
          <w:p w:rsidR="00261E54" w:rsidRPr="002517AD" w:rsidRDefault="00261E54" w:rsidP="00261E54">
            <w:pPr>
              <w:jc w:val="center"/>
              <w:rPr>
                <w:sz w:val="18"/>
                <w:szCs w:val="18"/>
              </w:rPr>
            </w:pPr>
            <w:r w:rsidRPr="002517AD">
              <w:rPr>
                <w:sz w:val="18"/>
                <w:szCs w:val="18"/>
              </w:rPr>
              <w:t> </w:t>
            </w:r>
          </w:p>
        </w:tc>
        <w:tc>
          <w:tcPr>
            <w:tcW w:w="2580" w:type="dxa"/>
            <w:tcBorders>
              <w:top w:val="nil"/>
              <w:left w:val="nil"/>
              <w:bottom w:val="single" w:sz="4" w:space="0" w:color="auto"/>
              <w:right w:val="nil"/>
            </w:tcBorders>
            <w:shd w:val="clear" w:color="auto" w:fill="auto"/>
            <w:hideMark/>
          </w:tcPr>
          <w:p w:rsidR="00261E54" w:rsidRPr="002517AD" w:rsidRDefault="00261E54" w:rsidP="00261E54">
            <w:pPr>
              <w:jc w:val="center"/>
              <w:rPr>
                <w:sz w:val="18"/>
                <w:szCs w:val="18"/>
              </w:rPr>
            </w:pPr>
            <w:r w:rsidRPr="002517AD">
              <w:rPr>
                <w:sz w:val="18"/>
                <w:szCs w:val="18"/>
              </w:rPr>
              <w:t> </w:t>
            </w:r>
          </w:p>
        </w:tc>
        <w:tc>
          <w:tcPr>
            <w:tcW w:w="2580" w:type="dxa"/>
            <w:tcBorders>
              <w:top w:val="nil"/>
              <w:left w:val="nil"/>
              <w:bottom w:val="nil"/>
              <w:right w:val="nil"/>
            </w:tcBorders>
            <w:shd w:val="clear" w:color="auto" w:fill="auto"/>
            <w:hideMark/>
          </w:tcPr>
          <w:p w:rsidR="00261E54" w:rsidRPr="002517AD" w:rsidRDefault="00261E54" w:rsidP="00261E54">
            <w:pPr>
              <w:jc w:val="center"/>
              <w:rPr>
                <w:b/>
                <w:bCs/>
                <w:sz w:val="18"/>
                <w:szCs w:val="18"/>
              </w:rPr>
            </w:pPr>
            <w:r w:rsidRPr="002517AD">
              <w:rPr>
                <w:b/>
                <w:bCs/>
                <w:sz w:val="18"/>
                <w:szCs w:val="18"/>
              </w:rPr>
              <w:t>28,7</w:t>
            </w:r>
          </w:p>
        </w:tc>
        <w:tc>
          <w:tcPr>
            <w:tcW w:w="1840" w:type="dxa"/>
            <w:tcBorders>
              <w:top w:val="nil"/>
              <w:left w:val="nil"/>
              <w:bottom w:val="nil"/>
              <w:right w:val="nil"/>
            </w:tcBorders>
            <w:shd w:val="clear" w:color="auto" w:fill="auto"/>
            <w:hideMark/>
          </w:tcPr>
          <w:p w:rsidR="00261E54" w:rsidRPr="002517AD" w:rsidRDefault="00261E54" w:rsidP="00261E54">
            <w:pPr>
              <w:jc w:val="center"/>
              <w:rPr>
                <w:b/>
                <w:bCs/>
                <w:sz w:val="18"/>
                <w:szCs w:val="18"/>
              </w:rPr>
            </w:pPr>
            <w:r w:rsidRPr="002517AD">
              <w:rPr>
                <w:b/>
                <w:bCs/>
                <w:sz w:val="18"/>
                <w:szCs w:val="18"/>
              </w:rPr>
              <w:t>19</w:t>
            </w:r>
          </w:p>
        </w:tc>
        <w:tc>
          <w:tcPr>
            <w:tcW w:w="1760" w:type="dxa"/>
            <w:tcBorders>
              <w:top w:val="nil"/>
              <w:left w:val="nil"/>
              <w:bottom w:val="nil"/>
              <w:right w:val="nil"/>
            </w:tcBorders>
            <w:shd w:val="clear" w:color="auto" w:fill="auto"/>
            <w:hideMark/>
          </w:tcPr>
          <w:p w:rsidR="00261E54" w:rsidRPr="002517AD" w:rsidRDefault="00261E54" w:rsidP="00261E54">
            <w:pPr>
              <w:jc w:val="center"/>
              <w:rPr>
                <w:sz w:val="18"/>
                <w:szCs w:val="18"/>
              </w:rPr>
            </w:pPr>
            <w:r w:rsidRPr="002517AD">
              <w:rPr>
                <w:sz w:val="18"/>
                <w:szCs w:val="18"/>
              </w:rPr>
              <w:t> </w:t>
            </w:r>
          </w:p>
        </w:tc>
        <w:tc>
          <w:tcPr>
            <w:tcW w:w="2240" w:type="dxa"/>
            <w:tcBorders>
              <w:top w:val="nil"/>
              <w:left w:val="nil"/>
              <w:bottom w:val="nil"/>
              <w:right w:val="nil"/>
            </w:tcBorders>
            <w:shd w:val="clear" w:color="auto" w:fill="auto"/>
            <w:hideMark/>
          </w:tcPr>
          <w:p w:rsidR="00261E54" w:rsidRPr="002517AD" w:rsidRDefault="00261E54" w:rsidP="00261E54">
            <w:pPr>
              <w:jc w:val="center"/>
              <w:rPr>
                <w:sz w:val="18"/>
                <w:szCs w:val="18"/>
              </w:rPr>
            </w:pPr>
            <w:r w:rsidRPr="002517AD">
              <w:rPr>
                <w:sz w:val="18"/>
                <w:szCs w:val="18"/>
              </w:rPr>
              <w:t> </w:t>
            </w:r>
          </w:p>
        </w:tc>
        <w:tc>
          <w:tcPr>
            <w:tcW w:w="2160" w:type="dxa"/>
            <w:tcBorders>
              <w:top w:val="nil"/>
              <w:left w:val="nil"/>
              <w:bottom w:val="nil"/>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 </w:t>
            </w:r>
          </w:p>
        </w:tc>
      </w:tr>
      <w:tr w:rsidR="00261E54" w:rsidRPr="002517AD" w:rsidTr="00261E54">
        <w:trPr>
          <w:trHeight w:val="300"/>
        </w:trPr>
        <w:tc>
          <w:tcPr>
            <w:tcW w:w="1372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1E54" w:rsidRPr="002517AD" w:rsidRDefault="00261E54" w:rsidP="00261E54">
            <w:pPr>
              <w:jc w:val="center"/>
              <w:rPr>
                <w:rFonts w:ascii="Calibri" w:hAnsi="Calibri"/>
              </w:rPr>
            </w:pPr>
            <w:r w:rsidRPr="002517AD">
              <w:rPr>
                <w:rFonts w:ascii="Calibri" w:hAnsi="Calibri"/>
                <w:sz w:val="22"/>
                <w:szCs w:val="22"/>
              </w:rPr>
              <w:t xml:space="preserve">автомобильные дороги местного значения (улицы) </w:t>
            </w:r>
            <w:proofErr w:type="gramStart"/>
            <w:r w:rsidRPr="002517AD">
              <w:rPr>
                <w:rFonts w:ascii="Calibri" w:hAnsi="Calibri"/>
                <w:sz w:val="22"/>
                <w:szCs w:val="22"/>
              </w:rPr>
              <w:t>г</w:t>
            </w:r>
            <w:proofErr w:type="gramEnd"/>
            <w:r w:rsidRPr="002517AD">
              <w:rPr>
                <w:rFonts w:ascii="Calibri" w:hAnsi="Calibri"/>
                <w:sz w:val="22"/>
                <w:szCs w:val="22"/>
              </w:rPr>
              <w:t>. Саратов</w:t>
            </w:r>
          </w:p>
        </w:tc>
      </w:tr>
      <w:tr w:rsidR="00261E54" w:rsidRPr="002517AD" w:rsidTr="00261E54">
        <w:trPr>
          <w:trHeight w:val="960"/>
        </w:trPr>
        <w:tc>
          <w:tcPr>
            <w:tcW w:w="5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Дорога на Усть-Курдюм (от КП ГИБДД до Гусельского моста) от дома №1 до д №5</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10,07</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Дорога на Усть-Курдюм, </w:t>
            </w:r>
            <w:r w:rsidRPr="002517AD">
              <w:rPr>
                <w:sz w:val="20"/>
                <w:szCs w:val="20"/>
              </w:rPr>
              <w:br/>
              <w:t>район дома №11</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single" w:sz="4" w:space="0" w:color="auto"/>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объект фото-видео фиксации, строительство надземного пешеходного перехода</w:t>
            </w:r>
          </w:p>
        </w:tc>
      </w:tr>
      <w:tr w:rsidR="00261E54" w:rsidRPr="002517AD" w:rsidTr="00261E54">
        <w:trPr>
          <w:trHeight w:val="630"/>
        </w:trPr>
        <w:tc>
          <w:tcPr>
            <w:tcW w:w="560" w:type="dxa"/>
            <w:vMerge/>
            <w:tcBorders>
              <w:top w:val="single" w:sz="4" w:space="0" w:color="auto"/>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585"/>
        </w:trPr>
        <w:tc>
          <w:tcPr>
            <w:tcW w:w="560" w:type="dxa"/>
            <w:vMerge/>
            <w:tcBorders>
              <w:top w:val="single" w:sz="4" w:space="0" w:color="auto"/>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465"/>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w:t>
            </w:r>
          </w:p>
        </w:tc>
        <w:tc>
          <w:tcPr>
            <w:tcW w:w="2580" w:type="dxa"/>
            <w:vMerge w:val="restart"/>
            <w:tcBorders>
              <w:top w:val="nil"/>
              <w:left w:val="single" w:sz="4" w:space="0" w:color="auto"/>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 xml:space="preserve">Пр. им. 50 лет Октября </w:t>
            </w:r>
          </w:p>
        </w:tc>
        <w:tc>
          <w:tcPr>
            <w:tcW w:w="2580" w:type="dxa"/>
            <w:vMerge w:val="restart"/>
            <w:tcBorders>
              <w:top w:val="nil"/>
              <w:left w:val="single" w:sz="4" w:space="0" w:color="auto"/>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3,59</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Пр. им. 50 лет Октября /ул. </w:t>
            </w:r>
            <w:proofErr w:type="gramStart"/>
            <w:r w:rsidRPr="002517AD">
              <w:rPr>
                <w:sz w:val="20"/>
                <w:szCs w:val="20"/>
              </w:rPr>
              <w:t>Тракторная</w:t>
            </w:r>
            <w:proofErr w:type="gramEnd"/>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пешеходного ограждения</w:t>
            </w:r>
          </w:p>
        </w:tc>
      </w:tr>
      <w:tr w:rsidR="00261E54" w:rsidRPr="002517AD" w:rsidTr="00261E54">
        <w:trPr>
          <w:trHeight w:val="45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63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48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nil"/>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строительство развязки в разных уровнях</w:t>
            </w:r>
          </w:p>
        </w:tc>
      </w:tr>
      <w:tr w:rsidR="00261E54" w:rsidRPr="002517AD" w:rsidTr="00261E54">
        <w:trPr>
          <w:trHeight w:val="72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Пр-т. Строителей</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3,74</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Пр-т. Строителей/ул. Шехурдина</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Установка комплеса </w:t>
            </w:r>
            <w:r w:rsidRPr="002517AD">
              <w:rPr>
                <w:sz w:val="18"/>
                <w:szCs w:val="18"/>
              </w:rPr>
              <w:br/>
              <w:t>фот</w:t>
            </w:r>
            <w:proofErr w:type="gramStart"/>
            <w:r w:rsidRPr="002517AD">
              <w:rPr>
                <w:sz w:val="18"/>
                <w:szCs w:val="18"/>
              </w:rPr>
              <w:t>о-</w:t>
            </w:r>
            <w:proofErr w:type="gramEnd"/>
            <w:r w:rsidRPr="002517AD">
              <w:rPr>
                <w:sz w:val="18"/>
                <w:szCs w:val="18"/>
              </w:rPr>
              <w:t xml:space="preserve"> видеофиксации нарушений ПДД</w:t>
            </w:r>
          </w:p>
        </w:tc>
      </w:tr>
      <w:tr w:rsidR="00261E54" w:rsidRPr="002517AD" w:rsidTr="00261E54">
        <w:trPr>
          <w:trHeight w:val="48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30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48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строительство развязки в разных уровнях</w:t>
            </w:r>
          </w:p>
        </w:tc>
      </w:tr>
      <w:tr w:rsidR="00261E54" w:rsidRPr="002517AD" w:rsidTr="00261E54">
        <w:trPr>
          <w:trHeight w:val="63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4</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Академика O.K. Антонова</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2,55</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Академика O.K. Антонова/ул. Топольчанская</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111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30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5</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Астраханская от ул</w:t>
            </w:r>
            <w:proofErr w:type="gramStart"/>
            <w:r w:rsidRPr="002517AD">
              <w:rPr>
                <w:sz w:val="20"/>
                <w:szCs w:val="20"/>
              </w:rPr>
              <w:t>.Ш</w:t>
            </w:r>
            <w:proofErr w:type="gramEnd"/>
            <w:r w:rsidRPr="002517AD">
              <w:rPr>
                <w:sz w:val="20"/>
                <w:szCs w:val="20"/>
              </w:rPr>
              <w:t>елковичной до ул. Б.Казачьей</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1,12</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Астраханская/ ул</w:t>
            </w:r>
            <w:proofErr w:type="gramStart"/>
            <w:r w:rsidRPr="002517AD">
              <w:rPr>
                <w:sz w:val="20"/>
                <w:szCs w:val="20"/>
              </w:rPr>
              <w:t>.Р</w:t>
            </w:r>
            <w:proofErr w:type="gramEnd"/>
            <w:r w:rsidRPr="002517AD">
              <w:rPr>
                <w:sz w:val="20"/>
                <w:szCs w:val="20"/>
              </w:rPr>
              <w:t>абочая</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93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48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строительство развязки в разных уровнях</w:t>
            </w:r>
          </w:p>
        </w:tc>
      </w:tr>
      <w:tr w:rsidR="00261E54" w:rsidRPr="002517AD" w:rsidTr="00261E54">
        <w:trPr>
          <w:trHeight w:val="96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6</w:t>
            </w:r>
          </w:p>
        </w:tc>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Рабочая </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2,45</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2</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Рабочая /ул</w:t>
            </w:r>
            <w:proofErr w:type="gramStart"/>
            <w:r w:rsidRPr="002517AD">
              <w:rPr>
                <w:sz w:val="20"/>
                <w:szCs w:val="20"/>
              </w:rPr>
              <w:t>.А</w:t>
            </w:r>
            <w:proofErr w:type="gramEnd"/>
            <w:r w:rsidRPr="002517AD">
              <w:rPr>
                <w:sz w:val="20"/>
                <w:szCs w:val="20"/>
              </w:rPr>
              <w:t>ткарская</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Установка комплеса </w:t>
            </w:r>
            <w:r w:rsidRPr="002517AD">
              <w:rPr>
                <w:sz w:val="18"/>
                <w:szCs w:val="18"/>
              </w:rPr>
              <w:br/>
              <w:t>фот</w:t>
            </w:r>
            <w:proofErr w:type="gramStart"/>
            <w:r w:rsidRPr="002517AD">
              <w:rPr>
                <w:sz w:val="18"/>
                <w:szCs w:val="18"/>
              </w:rPr>
              <w:t>о-</w:t>
            </w:r>
            <w:proofErr w:type="gramEnd"/>
            <w:r w:rsidRPr="002517AD">
              <w:rPr>
                <w:sz w:val="18"/>
                <w:szCs w:val="18"/>
              </w:rPr>
              <w:t xml:space="preserve"> видеофиксации нарушений ПДД</w:t>
            </w:r>
          </w:p>
        </w:tc>
      </w:tr>
      <w:tr w:rsidR="00261E54" w:rsidRPr="002517AD" w:rsidTr="00261E54">
        <w:trPr>
          <w:trHeight w:val="69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Рабочая /ул. им. Чапаева</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105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72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7</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Б. Садовая </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0,85</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Б. Садовая /2-я Садовая</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 xml:space="preserve">водителями и </w:t>
            </w:r>
            <w:r w:rsidRPr="002517AD">
              <w:rPr>
                <w:sz w:val="18"/>
                <w:szCs w:val="18"/>
              </w:rPr>
              <w:lastRenderedPageBreak/>
              <w:t>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lastRenderedPageBreak/>
              <w:t xml:space="preserve">Установка комплеса </w:t>
            </w:r>
            <w:r w:rsidRPr="002517AD">
              <w:rPr>
                <w:sz w:val="18"/>
                <w:szCs w:val="18"/>
              </w:rPr>
              <w:br/>
              <w:t>фот</w:t>
            </w:r>
            <w:proofErr w:type="gramStart"/>
            <w:r w:rsidRPr="002517AD">
              <w:rPr>
                <w:sz w:val="18"/>
                <w:szCs w:val="18"/>
              </w:rPr>
              <w:t>о-</w:t>
            </w:r>
            <w:proofErr w:type="gramEnd"/>
            <w:r w:rsidRPr="002517AD">
              <w:rPr>
                <w:sz w:val="18"/>
                <w:szCs w:val="18"/>
              </w:rPr>
              <w:t xml:space="preserve"> видеофиксации нарушений ПДД</w:t>
            </w:r>
          </w:p>
        </w:tc>
      </w:tr>
      <w:tr w:rsidR="00261E54" w:rsidRPr="002517AD" w:rsidTr="00261E54">
        <w:trPr>
          <w:trHeight w:val="51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48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72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8</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Дегтярная</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0,87</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Дегтярная</w:t>
            </w:r>
            <w:proofErr w:type="gramStart"/>
            <w:r w:rsidRPr="002517AD">
              <w:rPr>
                <w:sz w:val="20"/>
                <w:szCs w:val="20"/>
              </w:rPr>
              <w:t xml:space="preserve"> /У</w:t>
            </w:r>
            <w:proofErr w:type="gramEnd"/>
            <w:r w:rsidRPr="002517AD">
              <w:rPr>
                <w:sz w:val="20"/>
                <w:szCs w:val="20"/>
              </w:rPr>
              <w:t>л. Чернышевского</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Установка комплеса </w:t>
            </w:r>
            <w:r w:rsidRPr="002517AD">
              <w:rPr>
                <w:sz w:val="18"/>
                <w:szCs w:val="18"/>
              </w:rPr>
              <w:br/>
              <w:t>фот</w:t>
            </w:r>
            <w:proofErr w:type="gramStart"/>
            <w:r w:rsidRPr="002517AD">
              <w:rPr>
                <w:sz w:val="18"/>
                <w:szCs w:val="18"/>
              </w:rPr>
              <w:t>о-</w:t>
            </w:r>
            <w:proofErr w:type="gramEnd"/>
            <w:r w:rsidRPr="002517AD">
              <w:rPr>
                <w:sz w:val="18"/>
                <w:szCs w:val="18"/>
              </w:rPr>
              <w:t xml:space="preserve"> видеофиксации нарушений ПДД</w:t>
            </w:r>
          </w:p>
        </w:tc>
      </w:tr>
      <w:tr w:rsidR="00261E54" w:rsidRPr="002517AD" w:rsidTr="00261E54">
        <w:trPr>
          <w:trHeight w:val="58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70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75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9</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Университетская </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1,12</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Университетская / ул. Б.Горная</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97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93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10</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Тархова К.В.</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3,57</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Тархова К.В./ул. им. Чехова</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81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645"/>
        </w:trPr>
        <w:tc>
          <w:tcPr>
            <w:tcW w:w="560" w:type="dxa"/>
            <w:vMerge w:val="restart"/>
            <w:tcBorders>
              <w:top w:val="nil"/>
              <w:left w:val="single" w:sz="8" w:space="0" w:color="auto"/>
              <w:bottom w:val="nil"/>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11</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Шелковичная </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0,82</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w:t>
            </w:r>
            <w:proofErr w:type="gramStart"/>
            <w:r w:rsidRPr="002517AD">
              <w:rPr>
                <w:sz w:val="20"/>
                <w:szCs w:val="20"/>
              </w:rPr>
              <w:t>Шелковичная</w:t>
            </w:r>
            <w:proofErr w:type="gramEnd"/>
            <w:r w:rsidRPr="002517AD">
              <w:rPr>
                <w:sz w:val="20"/>
                <w:szCs w:val="20"/>
              </w:rPr>
              <w:t xml:space="preserve"> /ул. им. Чернышевского</w:t>
            </w:r>
          </w:p>
        </w:tc>
        <w:tc>
          <w:tcPr>
            <w:tcW w:w="2240" w:type="dxa"/>
            <w:vMerge w:val="restart"/>
            <w:tcBorders>
              <w:top w:val="nil"/>
              <w:left w:val="single" w:sz="4" w:space="0" w:color="auto"/>
              <w:bottom w:val="nil"/>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480"/>
        </w:trPr>
        <w:tc>
          <w:tcPr>
            <w:tcW w:w="560" w:type="dxa"/>
            <w:vMerge/>
            <w:tcBorders>
              <w:top w:val="nil"/>
              <w:left w:val="single" w:sz="8" w:space="0" w:color="auto"/>
              <w:bottom w:val="nil"/>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nil"/>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660"/>
        </w:trPr>
        <w:tc>
          <w:tcPr>
            <w:tcW w:w="56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12</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Объездная дорога (от ул. Аэропорт до ул. Соколовогорской)</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2,17</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Объездная дорога / Соколовогорский проезд</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пешеходных ограждений</w:t>
            </w:r>
          </w:p>
        </w:tc>
      </w:tr>
      <w:tr w:rsidR="00261E54" w:rsidRPr="002517AD" w:rsidTr="00261E54">
        <w:trPr>
          <w:trHeight w:val="615"/>
        </w:trPr>
        <w:tc>
          <w:tcPr>
            <w:tcW w:w="560" w:type="dxa"/>
            <w:vMerge/>
            <w:tcBorders>
              <w:top w:val="single" w:sz="4" w:space="0" w:color="auto"/>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450"/>
        </w:trPr>
        <w:tc>
          <w:tcPr>
            <w:tcW w:w="560" w:type="dxa"/>
            <w:vMerge/>
            <w:tcBorders>
              <w:top w:val="single" w:sz="4" w:space="0" w:color="auto"/>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lastRenderedPageBreak/>
              <w:t>13</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акад. Навашина С.Г.</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1,45</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им. акад. Навашина С.Г./ул. </w:t>
            </w:r>
            <w:proofErr w:type="gramStart"/>
            <w:r w:rsidRPr="002517AD">
              <w:rPr>
                <w:sz w:val="20"/>
                <w:szCs w:val="20"/>
              </w:rPr>
              <w:t>Техническая</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пешеходных ограждений</w:t>
            </w:r>
          </w:p>
        </w:tc>
      </w:tr>
      <w:tr w:rsidR="00261E54" w:rsidRPr="002517AD" w:rsidTr="00261E54">
        <w:trPr>
          <w:trHeight w:val="57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14</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Симбирская </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1,72</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Симбирская</w:t>
            </w:r>
            <w:proofErr w:type="gramStart"/>
            <w:r w:rsidRPr="002517AD">
              <w:rPr>
                <w:sz w:val="20"/>
                <w:szCs w:val="20"/>
              </w:rPr>
              <w:t xml:space="preserve"> /У</w:t>
            </w:r>
            <w:proofErr w:type="gramEnd"/>
            <w:r w:rsidRPr="002517AD">
              <w:rPr>
                <w:sz w:val="20"/>
                <w:szCs w:val="20"/>
              </w:rPr>
              <w:t>л. Аэропорт, д. 20</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дорожного барьерного ограждения</w:t>
            </w:r>
          </w:p>
        </w:tc>
      </w:tr>
      <w:tr w:rsidR="00261E54" w:rsidRPr="002517AD" w:rsidTr="00261E54">
        <w:trPr>
          <w:trHeight w:val="49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48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915"/>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15</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Астраханская (от ул. Шелковичной до 2-го Станционного пр.)</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0,75</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Астраханская /ул. Шелковичная</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78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16</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w:t>
            </w:r>
            <w:proofErr w:type="gramStart"/>
            <w:r w:rsidRPr="002517AD">
              <w:rPr>
                <w:sz w:val="20"/>
                <w:szCs w:val="20"/>
              </w:rPr>
              <w:t>Астраханская</w:t>
            </w:r>
            <w:proofErr w:type="gramEnd"/>
            <w:r w:rsidRPr="002517AD">
              <w:rPr>
                <w:sz w:val="20"/>
                <w:szCs w:val="20"/>
              </w:rPr>
              <w:t xml:space="preserve"> (от Б. Казачьей до ул. Соколовой)</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0,95</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Астраханская /ул. Соколовая</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пешеходных ограждений</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17</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Театральная площадь 1</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0,27</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Театральная площадь /ул. Радищева</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пешеходное ограждение</w:t>
            </w:r>
          </w:p>
        </w:tc>
      </w:tr>
      <w:tr w:rsidR="00261E54" w:rsidRPr="002517AD" w:rsidTr="00261E54">
        <w:trPr>
          <w:trHeight w:val="75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18</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w:t>
            </w:r>
            <w:proofErr w:type="gramStart"/>
            <w:r w:rsidRPr="002517AD">
              <w:rPr>
                <w:sz w:val="20"/>
                <w:szCs w:val="20"/>
              </w:rPr>
              <w:t>Ипподромная</w:t>
            </w:r>
            <w:proofErr w:type="gramEnd"/>
            <w:r w:rsidRPr="002517AD">
              <w:rPr>
                <w:sz w:val="20"/>
                <w:szCs w:val="20"/>
              </w:rPr>
              <w:t xml:space="preserve"> (путепровод на 3-й Дачной и подходы)</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0,94</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w:t>
            </w:r>
            <w:proofErr w:type="gramStart"/>
            <w:r w:rsidRPr="002517AD">
              <w:rPr>
                <w:sz w:val="20"/>
                <w:szCs w:val="20"/>
              </w:rPr>
              <w:t>Ипподромная</w:t>
            </w:r>
            <w:proofErr w:type="gramEnd"/>
            <w:r w:rsidRPr="002517AD">
              <w:rPr>
                <w:sz w:val="20"/>
                <w:szCs w:val="20"/>
              </w:rPr>
              <w:t xml:space="preserve"> (путепровод на 3-й Дачной и подходы)</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93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lastRenderedPageBreak/>
              <w:t>19</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Ново-Астраханское шоссе (от ул. </w:t>
            </w:r>
            <w:proofErr w:type="gramStart"/>
            <w:r w:rsidRPr="002517AD">
              <w:rPr>
                <w:sz w:val="20"/>
                <w:szCs w:val="20"/>
              </w:rPr>
              <w:t>Политехнической</w:t>
            </w:r>
            <w:proofErr w:type="gramEnd"/>
            <w:r w:rsidRPr="002517AD">
              <w:rPr>
                <w:sz w:val="20"/>
                <w:szCs w:val="20"/>
              </w:rPr>
              <w:t xml:space="preserve"> до поворота на Кумысную поляну)</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7,97</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Ново-Астраханское шоссе /ул. 7-я </w:t>
            </w:r>
            <w:proofErr w:type="gramStart"/>
            <w:r w:rsidRPr="002517AD">
              <w:rPr>
                <w:sz w:val="20"/>
                <w:szCs w:val="20"/>
              </w:rPr>
              <w:t>Нагорная</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пешеходных ограждений</w:t>
            </w:r>
          </w:p>
        </w:tc>
      </w:tr>
      <w:tr w:rsidR="00261E54" w:rsidRPr="002517AD" w:rsidTr="00261E54">
        <w:trPr>
          <w:trHeight w:val="855"/>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20</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Танкистов (от ул. Соколовой до ул. им. акад. Навашина С.Г.)</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1,96</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Танкистов / ул. 1-я </w:t>
            </w:r>
            <w:proofErr w:type="gramStart"/>
            <w:r w:rsidRPr="002517AD">
              <w:rPr>
                <w:sz w:val="20"/>
                <w:szCs w:val="20"/>
              </w:rPr>
              <w:t>Садовая</w:t>
            </w:r>
            <w:proofErr w:type="gramEnd"/>
            <w:r w:rsidRPr="002517AD">
              <w:rPr>
                <w:sz w:val="20"/>
                <w:szCs w:val="20"/>
              </w:rPr>
              <w:t xml:space="preserve"> </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82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21</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Тракторная </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0,78</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Тракторная</w:t>
            </w:r>
            <w:proofErr w:type="gramStart"/>
            <w:r w:rsidRPr="002517AD">
              <w:rPr>
                <w:sz w:val="20"/>
                <w:szCs w:val="20"/>
              </w:rPr>
              <w:t xml:space="preserve"> /У</w:t>
            </w:r>
            <w:proofErr w:type="gramEnd"/>
            <w:r w:rsidRPr="002517AD">
              <w:rPr>
                <w:sz w:val="20"/>
                <w:szCs w:val="20"/>
              </w:rPr>
              <w:t>л. Им. 50 лет Октября</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пешеходных ограждений</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22</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Политехническая</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2,07</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w:t>
            </w:r>
            <w:proofErr w:type="gramStart"/>
            <w:r w:rsidRPr="002517AD">
              <w:rPr>
                <w:sz w:val="20"/>
                <w:szCs w:val="20"/>
              </w:rPr>
              <w:t>Политехническая</w:t>
            </w:r>
            <w:proofErr w:type="gramEnd"/>
            <w:r w:rsidRPr="002517AD">
              <w:rPr>
                <w:sz w:val="20"/>
                <w:szCs w:val="20"/>
              </w:rPr>
              <w:t xml:space="preserve"> /ул. им. Клочкова</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пешеходных ограждений</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23</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2-я Садовая (от ул. Б. Садовой до ул. Политехнической)</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0,23</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2-я Садовая /ул. Политехничская</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пешеходных ограждений</w:t>
            </w:r>
          </w:p>
        </w:tc>
      </w:tr>
      <w:tr w:rsidR="00261E54" w:rsidRPr="002517AD" w:rsidTr="00261E54">
        <w:trPr>
          <w:trHeight w:val="81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24</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им. Емлютина Д.В. (от ул. </w:t>
            </w:r>
            <w:proofErr w:type="gramStart"/>
            <w:r w:rsidRPr="002517AD">
              <w:rPr>
                <w:sz w:val="20"/>
                <w:szCs w:val="20"/>
              </w:rPr>
              <w:t>Шелковичной</w:t>
            </w:r>
            <w:proofErr w:type="gramEnd"/>
            <w:r w:rsidRPr="002517AD">
              <w:rPr>
                <w:sz w:val="20"/>
                <w:szCs w:val="20"/>
              </w:rPr>
              <w:t xml:space="preserve"> до ул. Рабочей)</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0,47</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им. Емлютина Д.В. /ул. </w:t>
            </w:r>
            <w:proofErr w:type="gramStart"/>
            <w:r w:rsidRPr="002517AD">
              <w:rPr>
                <w:sz w:val="20"/>
                <w:szCs w:val="20"/>
              </w:rPr>
              <w:t>Рабочая</w:t>
            </w:r>
            <w:proofErr w:type="gramEnd"/>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90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765"/>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lastRenderedPageBreak/>
              <w:t>25</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Шехурдина А.П.</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4,43</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им. Шехурдина А.П./ул. </w:t>
            </w:r>
            <w:proofErr w:type="gramStart"/>
            <w:r w:rsidRPr="002517AD">
              <w:rPr>
                <w:sz w:val="20"/>
                <w:szCs w:val="20"/>
              </w:rPr>
              <w:t>Техническая</w:t>
            </w:r>
            <w:proofErr w:type="gramEnd"/>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Установка комплеса </w:t>
            </w:r>
            <w:r w:rsidRPr="002517AD">
              <w:rPr>
                <w:sz w:val="18"/>
                <w:szCs w:val="18"/>
              </w:rPr>
              <w:br/>
              <w:t>фот</w:t>
            </w:r>
            <w:proofErr w:type="gramStart"/>
            <w:r w:rsidRPr="002517AD">
              <w:rPr>
                <w:sz w:val="18"/>
                <w:szCs w:val="18"/>
              </w:rPr>
              <w:t>о-</w:t>
            </w:r>
            <w:proofErr w:type="gramEnd"/>
            <w:r w:rsidRPr="002517AD">
              <w:rPr>
                <w:sz w:val="18"/>
                <w:szCs w:val="18"/>
              </w:rPr>
              <w:t xml:space="preserve"> видеофиксации нарушений ПДД</w:t>
            </w:r>
          </w:p>
        </w:tc>
      </w:tr>
      <w:tr w:rsidR="00261E54" w:rsidRPr="002517AD" w:rsidTr="00261E54">
        <w:trPr>
          <w:trHeight w:val="52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58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525"/>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26</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Чернышевского Н.Г. (от 4-й горбольницы до ул. им. Орджоникидзе Г.К.)</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1,04</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им. Чернышевского Н.Г. /ул. Б. </w:t>
            </w:r>
            <w:proofErr w:type="gramStart"/>
            <w:r w:rsidRPr="002517AD">
              <w:rPr>
                <w:sz w:val="20"/>
                <w:szCs w:val="20"/>
              </w:rPr>
              <w:t>Садовая</w:t>
            </w:r>
            <w:proofErr w:type="gramEnd"/>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пешеходных ограждений</w:t>
            </w:r>
          </w:p>
        </w:tc>
      </w:tr>
      <w:tr w:rsidR="00261E54" w:rsidRPr="002517AD" w:rsidTr="00261E54">
        <w:trPr>
          <w:trHeight w:val="58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57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885"/>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27</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Привокзальная площадь</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0,48</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Привокзальная площадь /ул. Аткарская</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84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54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28</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Кутякова И.С. (от ул. Аткарской до ул. им. Радищева А.Н.)</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2,56</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Кутякова И.С. /ул. им. Радищева А.Н.</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пешеходных ограждений</w:t>
            </w:r>
          </w:p>
        </w:tc>
      </w:tr>
      <w:tr w:rsidR="00261E54" w:rsidRPr="002517AD" w:rsidTr="00261E54">
        <w:trPr>
          <w:trHeight w:val="55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60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29</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Пр-т Энтузиастов (от ул. Крымской до ул. Брянской)</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3,30</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Пр-т Энтузиастов /ул. </w:t>
            </w:r>
            <w:proofErr w:type="gramStart"/>
            <w:r w:rsidRPr="002517AD">
              <w:rPr>
                <w:sz w:val="20"/>
                <w:szCs w:val="20"/>
              </w:rPr>
              <w:t>Брянская</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установка пешеходных ограждений</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lastRenderedPageBreak/>
              <w:t>30</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w:t>
            </w:r>
            <w:proofErr w:type="gramStart"/>
            <w:r w:rsidRPr="002517AD">
              <w:rPr>
                <w:sz w:val="20"/>
                <w:szCs w:val="20"/>
              </w:rPr>
              <w:t>Московская</w:t>
            </w:r>
            <w:proofErr w:type="gramEnd"/>
            <w:r w:rsidRPr="002517AD">
              <w:rPr>
                <w:sz w:val="20"/>
                <w:szCs w:val="20"/>
              </w:rPr>
              <w:t xml:space="preserve"> (от ул. им. Горького А.М. до Привокзальной пл.)</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2,40</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w:t>
            </w:r>
            <w:proofErr w:type="gramStart"/>
            <w:r w:rsidRPr="002517AD">
              <w:rPr>
                <w:sz w:val="20"/>
                <w:szCs w:val="20"/>
              </w:rPr>
              <w:t>Московская</w:t>
            </w:r>
            <w:proofErr w:type="gramEnd"/>
            <w:r w:rsidRPr="002517AD">
              <w:rPr>
                <w:sz w:val="20"/>
                <w:szCs w:val="20"/>
              </w:rPr>
              <w:t xml:space="preserve"> /ул. им. Рахова</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Установка комплеса </w:t>
            </w:r>
            <w:r w:rsidRPr="002517AD">
              <w:rPr>
                <w:sz w:val="18"/>
                <w:szCs w:val="18"/>
              </w:rPr>
              <w:br/>
              <w:t>фот</w:t>
            </w:r>
            <w:proofErr w:type="gramStart"/>
            <w:r w:rsidRPr="002517AD">
              <w:rPr>
                <w:sz w:val="18"/>
                <w:szCs w:val="18"/>
              </w:rPr>
              <w:t>о-</w:t>
            </w:r>
            <w:proofErr w:type="gramEnd"/>
            <w:r w:rsidRPr="002517AD">
              <w:rPr>
                <w:sz w:val="18"/>
                <w:szCs w:val="18"/>
              </w:rPr>
              <w:t xml:space="preserve"> видеофиксации нарушений ПДД</w:t>
            </w:r>
          </w:p>
        </w:tc>
      </w:tr>
      <w:tr w:rsidR="00261E54" w:rsidRPr="002517AD" w:rsidTr="00261E54">
        <w:trPr>
          <w:trHeight w:val="87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31</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proofErr w:type="gramStart"/>
            <w:r w:rsidRPr="002517AD">
              <w:rPr>
                <w:sz w:val="20"/>
                <w:szCs w:val="20"/>
              </w:rPr>
              <w:t>Ул. Авиастроителей (от ул. им. Орджоникидзе Г.К. до пр.</w:t>
            </w:r>
            <w:proofErr w:type="gramEnd"/>
            <w:r w:rsidRPr="002517AD">
              <w:rPr>
                <w:sz w:val="20"/>
                <w:szCs w:val="20"/>
              </w:rPr>
              <w:t xml:space="preserve"> </w:t>
            </w:r>
            <w:proofErr w:type="gramStart"/>
            <w:r w:rsidRPr="002517AD">
              <w:rPr>
                <w:sz w:val="20"/>
                <w:szCs w:val="20"/>
              </w:rPr>
              <w:t>Энтузиастов)</w:t>
            </w:r>
            <w:proofErr w:type="gramEnd"/>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0,59</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Авиастроителей</w:t>
            </w:r>
            <w:proofErr w:type="gramStart"/>
            <w:r w:rsidRPr="002517AD">
              <w:rPr>
                <w:sz w:val="20"/>
                <w:szCs w:val="20"/>
              </w:rPr>
              <w:t xml:space="preserve"> /У</w:t>
            </w:r>
            <w:proofErr w:type="gramEnd"/>
            <w:r w:rsidRPr="002517AD">
              <w:rPr>
                <w:sz w:val="20"/>
                <w:szCs w:val="20"/>
              </w:rPr>
              <w:t>л. Орджоникидзе, д. 1</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840"/>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1740"/>
        </w:trPr>
        <w:tc>
          <w:tcPr>
            <w:tcW w:w="560" w:type="dxa"/>
            <w:vMerge w:val="restart"/>
            <w:tcBorders>
              <w:top w:val="nil"/>
              <w:left w:val="single" w:sz="8"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32</w:t>
            </w:r>
          </w:p>
        </w:tc>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Ул. им. Орджоникидзе Г.К. (от ул. им. Чернышевского Н.Г. до ОАО "Саратовгаз")/ул. им. Чернышевского</w:t>
            </w:r>
          </w:p>
        </w:tc>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0,95</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2</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Орджоникидзе Г.К./Дом №24</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Установка комплеса </w:t>
            </w:r>
            <w:r w:rsidRPr="002517AD">
              <w:rPr>
                <w:sz w:val="18"/>
                <w:szCs w:val="18"/>
              </w:rPr>
              <w:br/>
              <w:t>фот</w:t>
            </w:r>
            <w:proofErr w:type="gramStart"/>
            <w:r w:rsidRPr="002517AD">
              <w:rPr>
                <w:sz w:val="18"/>
                <w:szCs w:val="18"/>
              </w:rPr>
              <w:t>о-</w:t>
            </w:r>
            <w:proofErr w:type="gramEnd"/>
            <w:r w:rsidRPr="002517AD">
              <w:rPr>
                <w:sz w:val="18"/>
                <w:szCs w:val="18"/>
              </w:rPr>
              <w:t xml:space="preserve"> видеофиксации нарушений ПДД</w:t>
            </w:r>
          </w:p>
        </w:tc>
      </w:tr>
      <w:tr w:rsidR="00261E54" w:rsidRPr="002517AD" w:rsidTr="00261E54">
        <w:trPr>
          <w:trHeight w:val="660"/>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Орджоникидзе Г.К. /ул. им. Чернышевского</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1170"/>
        </w:trPr>
        <w:tc>
          <w:tcPr>
            <w:tcW w:w="560" w:type="dxa"/>
            <w:vMerge/>
            <w:tcBorders>
              <w:top w:val="nil"/>
              <w:left w:val="single" w:sz="8"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84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33</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им. Рахова В.Г. (от ул. </w:t>
            </w:r>
            <w:proofErr w:type="gramStart"/>
            <w:r w:rsidRPr="002517AD">
              <w:rPr>
                <w:sz w:val="20"/>
                <w:szCs w:val="20"/>
              </w:rPr>
              <w:t>Шелковичной</w:t>
            </w:r>
            <w:proofErr w:type="gramEnd"/>
            <w:r w:rsidRPr="002517AD">
              <w:rPr>
                <w:sz w:val="20"/>
                <w:szCs w:val="20"/>
              </w:rPr>
              <w:t xml:space="preserve"> до ул. Б.Казачьей)</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1,12</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им. Рахова В.Г. /ул. </w:t>
            </w:r>
            <w:proofErr w:type="gramStart"/>
            <w:r w:rsidRPr="002517AD">
              <w:rPr>
                <w:sz w:val="20"/>
                <w:szCs w:val="20"/>
              </w:rPr>
              <w:t>Советская</w:t>
            </w:r>
            <w:proofErr w:type="gramEnd"/>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651"/>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495"/>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34</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Ул. им. Чапаева В.И. (от ул. Б. </w:t>
            </w:r>
            <w:proofErr w:type="gramStart"/>
            <w:r w:rsidRPr="002517AD">
              <w:rPr>
                <w:sz w:val="20"/>
                <w:szCs w:val="20"/>
              </w:rPr>
              <w:t>Казачьей</w:t>
            </w:r>
            <w:proofErr w:type="gramEnd"/>
            <w:r w:rsidRPr="002517AD">
              <w:rPr>
                <w:sz w:val="20"/>
                <w:szCs w:val="20"/>
              </w:rPr>
              <w:t xml:space="preserve"> до ул. Московской)</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0,25</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Чапаева В.И. /ул. им. Киселёва</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Несоблюдение правил дорожного движения водителями и пешеходами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483"/>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900"/>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lastRenderedPageBreak/>
              <w:t>35</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Чапаева В.И.  (от Ильинской пл. до ул. им. Сакко и Ванцетти)</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1,19</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Чапаева В.И.  /ул. Белоглинская</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658"/>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615"/>
        </w:trPr>
        <w:tc>
          <w:tcPr>
            <w:tcW w:w="560" w:type="dxa"/>
            <w:vMerge w:val="restart"/>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36</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 xml:space="preserve">Московское шоссе </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5,70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Московское шоссе /2-й Московский проезд</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615"/>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нанесение дорожной разметки</w:t>
            </w:r>
          </w:p>
        </w:tc>
      </w:tr>
      <w:tr w:rsidR="00261E54" w:rsidRPr="002517AD" w:rsidTr="00261E54">
        <w:trPr>
          <w:trHeight w:val="714"/>
        </w:trPr>
        <w:tc>
          <w:tcPr>
            <w:tcW w:w="560" w:type="dxa"/>
            <w:vMerge/>
            <w:tcBorders>
              <w:top w:val="nil"/>
              <w:left w:val="single" w:sz="8"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261E54" w:rsidRPr="002517AD" w:rsidRDefault="00261E54" w:rsidP="00261E54">
            <w:pPr>
              <w:rPr>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261E54" w:rsidRPr="002517AD" w:rsidRDefault="00261E54" w:rsidP="00261E54">
            <w:pPr>
              <w:rPr>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Установка комплеса </w:t>
            </w:r>
            <w:r w:rsidRPr="002517AD">
              <w:rPr>
                <w:sz w:val="18"/>
                <w:szCs w:val="18"/>
              </w:rPr>
              <w:br/>
              <w:t>фот</w:t>
            </w:r>
            <w:proofErr w:type="gramStart"/>
            <w:r w:rsidRPr="002517AD">
              <w:rPr>
                <w:sz w:val="18"/>
                <w:szCs w:val="18"/>
              </w:rPr>
              <w:t>о-</w:t>
            </w:r>
            <w:proofErr w:type="gramEnd"/>
            <w:r w:rsidRPr="002517AD">
              <w:rPr>
                <w:sz w:val="18"/>
                <w:szCs w:val="18"/>
              </w:rPr>
              <w:t xml:space="preserve"> видеофиксации нарушений ПДД</w:t>
            </w:r>
          </w:p>
        </w:tc>
      </w:tr>
      <w:tr w:rsidR="00261E54" w:rsidRPr="002517AD" w:rsidTr="00261E54">
        <w:trPr>
          <w:trHeight w:val="144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37</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Панфилова И.В.</w:t>
            </w:r>
          </w:p>
        </w:tc>
        <w:tc>
          <w:tcPr>
            <w:tcW w:w="258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3,66</w:t>
            </w:r>
          </w:p>
        </w:tc>
        <w:tc>
          <w:tcPr>
            <w:tcW w:w="18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1</w:t>
            </w:r>
          </w:p>
        </w:tc>
        <w:tc>
          <w:tcPr>
            <w:tcW w:w="176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rPr>
                <w:sz w:val="20"/>
                <w:szCs w:val="20"/>
              </w:rPr>
            </w:pPr>
            <w:r w:rsidRPr="002517AD">
              <w:rPr>
                <w:sz w:val="20"/>
                <w:szCs w:val="20"/>
              </w:rPr>
              <w:t>Ул. им. Панфилова И.В./Пр-т им. 50 лет Октября, д. 101Б</w:t>
            </w:r>
          </w:p>
        </w:tc>
        <w:tc>
          <w:tcPr>
            <w:tcW w:w="2240" w:type="dxa"/>
            <w:tcBorders>
              <w:top w:val="nil"/>
              <w:left w:val="nil"/>
              <w:bottom w:val="single" w:sz="4"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xml:space="preserve">Нарушение правил дорожного движения </w:t>
            </w:r>
            <w:r w:rsidRPr="002517AD">
              <w:rPr>
                <w:sz w:val="18"/>
                <w:szCs w:val="18"/>
              </w:rPr>
              <w:br/>
              <w:t>водителями и пешеходами, место притяжение людей, дефекты покрытия проезжей части.</w:t>
            </w:r>
          </w:p>
        </w:tc>
        <w:tc>
          <w:tcPr>
            <w:tcW w:w="2160" w:type="dxa"/>
            <w:tcBorders>
              <w:top w:val="nil"/>
              <w:left w:val="nil"/>
              <w:bottom w:val="single" w:sz="4" w:space="0" w:color="auto"/>
              <w:right w:val="single" w:sz="8"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ремонт проезжей части</w:t>
            </w:r>
          </w:p>
        </w:tc>
      </w:tr>
      <w:tr w:rsidR="00261E54" w:rsidRPr="002517AD" w:rsidTr="00261E54">
        <w:trPr>
          <w:trHeight w:val="315"/>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 </w:t>
            </w:r>
          </w:p>
        </w:tc>
        <w:tc>
          <w:tcPr>
            <w:tcW w:w="2580" w:type="dxa"/>
            <w:tcBorders>
              <w:top w:val="nil"/>
              <w:left w:val="nil"/>
              <w:bottom w:val="single" w:sz="8"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 </w:t>
            </w:r>
          </w:p>
        </w:tc>
        <w:tc>
          <w:tcPr>
            <w:tcW w:w="2580" w:type="dxa"/>
            <w:tcBorders>
              <w:top w:val="nil"/>
              <w:left w:val="nil"/>
              <w:bottom w:val="single" w:sz="8" w:space="0" w:color="auto"/>
              <w:right w:val="single" w:sz="4" w:space="0" w:color="auto"/>
            </w:tcBorders>
            <w:shd w:val="clear" w:color="auto" w:fill="auto"/>
            <w:vAlign w:val="center"/>
            <w:hideMark/>
          </w:tcPr>
          <w:p w:rsidR="00261E54" w:rsidRPr="002517AD" w:rsidRDefault="00261E54" w:rsidP="00261E54">
            <w:pPr>
              <w:jc w:val="center"/>
              <w:rPr>
                <w:b/>
                <w:bCs/>
                <w:sz w:val="18"/>
                <w:szCs w:val="18"/>
              </w:rPr>
            </w:pPr>
            <w:r w:rsidRPr="002517AD">
              <w:rPr>
                <w:b/>
                <w:bCs/>
                <w:sz w:val="18"/>
                <w:szCs w:val="18"/>
              </w:rPr>
              <w:t>80,2</w:t>
            </w:r>
          </w:p>
        </w:tc>
        <w:tc>
          <w:tcPr>
            <w:tcW w:w="1840" w:type="dxa"/>
            <w:tcBorders>
              <w:top w:val="nil"/>
              <w:left w:val="nil"/>
              <w:bottom w:val="single" w:sz="8" w:space="0" w:color="auto"/>
              <w:right w:val="single" w:sz="4" w:space="0" w:color="auto"/>
            </w:tcBorders>
            <w:shd w:val="clear" w:color="auto" w:fill="auto"/>
            <w:vAlign w:val="center"/>
            <w:hideMark/>
          </w:tcPr>
          <w:p w:rsidR="00261E54" w:rsidRPr="002517AD" w:rsidRDefault="00261E54" w:rsidP="00261E54">
            <w:pPr>
              <w:jc w:val="center"/>
              <w:rPr>
                <w:b/>
                <w:bCs/>
                <w:sz w:val="18"/>
                <w:szCs w:val="18"/>
              </w:rPr>
            </w:pPr>
            <w:r w:rsidRPr="002517AD">
              <w:rPr>
                <w:b/>
                <w:bCs/>
                <w:sz w:val="18"/>
                <w:szCs w:val="18"/>
              </w:rPr>
              <w:t>39</w:t>
            </w:r>
          </w:p>
        </w:tc>
        <w:tc>
          <w:tcPr>
            <w:tcW w:w="1760" w:type="dxa"/>
            <w:tcBorders>
              <w:top w:val="nil"/>
              <w:left w:val="nil"/>
              <w:bottom w:val="single" w:sz="8" w:space="0" w:color="auto"/>
              <w:right w:val="single" w:sz="4" w:space="0" w:color="auto"/>
            </w:tcBorders>
            <w:shd w:val="clear" w:color="auto" w:fill="auto"/>
            <w:vAlign w:val="center"/>
            <w:hideMark/>
          </w:tcPr>
          <w:p w:rsidR="00261E54" w:rsidRPr="002517AD" w:rsidRDefault="00261E54" w:rsidP="00261E54">
            <w:pPr>
              <w:jc w:val="center"/>
              <w:rPr>
                <w:sz w:val="20"/>
                <w:szCs w:val="20"/>
              </w:rPr>
            </w:pPr>
            <w:r w:rsidRPr="002517AD">
              <w:rPr>
                <w:sz w:val="20"/>
                <w:szCs w:val="20"/>
              </w:rPr>
              <w:t> </w:t>
            </w:r>
          </w:p>
        </w:tc>
        <w:tc>
          <w:tcPr>
            <w:tcW w:w="2240" w:type="dxa"/>
            <w:tcBorders>
              <w:top w:val="nil"/>
              <w:left w:val="nil"/>
              <w:bottom w:val="single" w:sz="8" w:space="0" w:color="auto"/>
              <w:right w:val="single" w:sz="4" w:space="0" w:color="auto"/>
            </w:tcBorders>
            <w:shd w:val="clear" w:color="auto" w:fill="auto"/>
            <w:vAlign w:val="center"/>
            <w:hideMark/>
          </w:tcPr>
          <w:p w:rsidR="00261E54" w:rsidRPr="002517AD" w:rsidRDefault="00261E54" w:rsidP="00261E54">
            <w:pPr>
              <w:jc w:val="center"/>
              <w:rPr>
                <w:sz w:val="18"/>
                <w:szCs w:val="18"/>
              </w:rPr>
            </w:pPr>
            <w:r w:rsidRPr="002517AD">
              <w:rPr>
                <w:sz w:val="18"/>
                <w:szCs w:val="18"/>
              </w:rPr>
              <w:t> </w:t>
            </w:r>
          </w:p>
        </w:tc>
        <w:tc>
          <w:tcPr>
            <w:tcW w:w="2160" w:type="dxa"/>
            <w:tcBorders>
              <w:top w:val="nil"/>
              <w:left w:val="nil"/>
              <w:bottom w:val="single" w:sz="8" w:space="0" w:color="auto"/>
              <w:right w:val="single" w:sz="8" w:space="0" w:color="auto"/>
            </w:tcBorders>
            <w:shd w:val="clear" w:color="auto" w:fill="auto"/>
            <w:hideMark/>
          </w:tcPr>
          <w:p w:rsidR="00261E54" w:rsidRPr="002517AD" w:rsidRDefault="00261E54" w:rsidP="00261E54">
            <w:pPr>
              <w:jc w:val="center"/>
              <w:rPr>
                <w:sz w:val="18"/>
                <w:szCs w:val="18"/>
              </w:rPr>
            </w:pPr>
            <w:r w:rsidRPr="002517AD">
              <w:rPr>
                <w:sz w:val="18"/>
                <w:szCs w:val="18"/>
              </w:rPr>
              <w:t> </w:t>
            </w:r>
          </w:p>
        </w:tc>
      </w:tr>
    </w:tbl>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pPr>
    </w:p>
    <w:p w:rsidR="00261E54" w:rsidRDefault="00261E54" w:rsidP="002F2847">
      <w:pPr>
        <w:tabs>
          <w:tab w:val="left" w:pos="1389"/>
        </w:tabs>
        <w:rPr>
          <w:lang w:eastAsia="en-US"/>
        </w:rPr>
        <w:sectPr w:rsidR="00261E54" w:rsidSect="008B3CA5">
          <w:pgSz w:w="16840" w:h="11907" w:orient="landscape" w:code="9"/>
          <w:pgMar w:top="964" w:right="284" w:bottom="624" w:left="567" w:header="567" w:footer="567" w:gutter="0"/>
          <w:cols w:space="708"/>
          <w:titlePg/>
          <w:docGrid w:linePitch="360"/>
        </w:sectPr>
      </w:pPr>
    </w:p>
    <w:p w:rsidR="00261E54" w:rsidRPr="002517AD" w:rsidRDefault="00261E54" w:rsidP="00261E54">
      <w:pPr>
        <w:pStyle w:val="ConsPlusNormal"/>
        <w:ind w:firstLine="540"/>
        <w:jc w:val="right"/>
      </w:pPr>
      <w:r w:rsidRPr="002517AD">
        <w:lastRenderedPageBreak/>
        <w:t>Приложение № 6</w:t>
      </w:r>
    </w:p>
    <w:p w:rsidR="00261E54" w:rsidRPr="002517AD" w:rsidRDefault="00261E54" w:rsidP="00261E54">
      <w:pPr>
        <w:pStyle w:val="ConsPlusNormal"/>
        <w:ind w:firstLine="540"/>
        <w:jc w:val="center"/>
      </w:pPr>
      <w:r w:rsidRPr="002517AD">
        <w:t>Пояснительная записка</w:t>
      </w:r>
    </w:p>
    <w:p w:rsidR="00261E54" w:rsidRPr="002517AD" w:rsidRDefault="00261E54" w:rsidP="00261E54">
      <w:pPr>
        <w:pStyle w:val="ConsPlusNormal"/>
        <w:ind w:firstLine="540"/>
        <w:jc w:val="both"/>
      </w:pPr>
    </w:p>
    <w:p w:rsidR="00261E54" w:rsidRPr="002517AD" w:rsidRDefault="00261E54" w:rsidP="00261E54">
      <w:pPr>
        <w:pStyle w:val="ConsPlusNormal"/>
        <w:ind w:firstLine="540"/>
        <w:jc w:val="both"/>
        <w:rPr>
          <w:b w:val="0"/>
        </w:rPr>
      </w:pPr>
      <w:r w:rsidRPr="002517AD">
        <w:rPr>
          <w:b w:val="0"/>
        </w:rPr>
        <w:t>Саратовская агломерация состоит из двух крупнейших городов Саратовской области – Саратов и Энгельс, расположенных на берегах реки Волга. Численность населения агломерации превышает 1,1 млн</w:t>
      </w:r>
      <w:proofErr w:type="gramStart"/>
      <w:r w:rsidRPr="002517AD">
        <w:rPr>
          <w:b w:val="0"/>
        </w:rPr>
        <w:t>.ч</w:t>
      </w:r>
      <w:proofErr w:type="gramEnd"/>
      <w:r w:rsidRPr="002517AD">
        <w:rPr>
          <w:b w:val="0"/>
        </w:rPr>
        <w:t>еловек.</w:t>
      </w:r>
    </w:p>
    <w:p w:rsidR="00261E54" w:rsidRPr="002517AD" w:rsidRDefault="00261E54" w:rsidP="00261E54">
      <w:pPr>
        <w:pStyle w:val="ConsPlusNormal"/>
        <w:ind w:firstLine="540"/>
        <w:jc w:val="both"/>
        <w:rPr>
          <w:b w:val="0"/>
        </w:rPr>
      </w:pPr>
      <w:r w:rsidRPr="002517AD">
        <w:rPr>
          <w:b w:val="0"/>
        </w:rPr>
        <w:t xml:space="preserve">Система городских дорог </w:t>
      </w:r>
      <w:proofErr w:type="gramStart"/>
      <w:r w:rsidRPr="002517AD">
        <w:rPr>
          <w:b w:val="0"/>
        </w:rPr>
        <w:t>определена</w:t>
      </w:r>
      <w:proofErr w:type="gramEnd"/>
      <w:r w:rsidRPr="002517AD">
        <w:rPr>
          <w:b w:val="0"/>
        </w:rPr>
        <w:t xml:space="preserve"> прежде всего исторической застройкой города, сложным рельефом и отсутствием достаточного количества парковок для автотранспорта. Дорожное покрытие Саратовских дорог считается одним из самых худших в стране. </w:t>
      </w:r>
      <w:proofErr w:type="gramStart"/>
      <w:r w:rsidRPr="002517AD">
        <w:rPr>
          <w:b w:val="0"/>
        </w:rPr>
        <w:t>На учете комитета дорожного хозяйства, благоустройства и транспорта администрации муниципального образования «Город Саратов» находится 943,6 км автомобильных дорог, в том числе: 635,6 км автодорог с асфальтобетонным покрытием площадью 5 906,3 тыс. кв.м. и 308 км 61 грунтовых дорог площадью 2 098 тыс. кв.м. Также за комитетом закреплены тротуары общей площадью твердых покрытий 2 345,0 тыс. кв. м. Анализируя</w:t>
      </w:r>
      <w:proofErr w:type="gramEnd"/>
      <w:r w:rsidRPr="002517AD">
        <w:rPr>
          <w:b w:val="0"/>
        </w:rPr>
        <w:t xml:space="preserve"> деятельность по содержанию и ремонту автомобильных дорог местного значения по 15 </w:t>
      </w:r>
      <w:proofErr w:type="gramStart"/>
      <w:r w:rsidRPr="002517AD">
        <w:rPr>
          <w:b w:val="0"/>
        </w:rPr>
        <w:t>городам</w:t>
      </w:r>
      <w:proofErr w:type="gramEnd"/>
      <w:r w:rsidRPr="002517AD">
        <w:rPr>
          <w:b w:val="0"/>
        </w:rPr>
        <w:t xml:space="preserve"> в числе </w:t>
      </w:r>
      <w:proofErr w:type="gramStart"/>
      <w:r w:rsidRPr="002517AD">
        <w:rPr>
          <w:b w:val="0"/>
        </w:rPr>
        <w:t>которых</w:t>
      </w:r>
      <w:proofErr w:type="gramEnd"/>
      <w:r w:rsidRPr="002517AD">
        <w:rPr>
          <w:b w:val="0"/>
        </w:rPr>
        <w:t xml:space="preserve">: </w:t>
      </w:r>
      <w:proofErr w:type="gramStart"/>
      <w:r w:rsidRPr="002517AD">
        <w:rPr>
          <w:b w:val="0"/>
        </w:rPr>
        <w:t xml:space="preserve">Волгоград, Ижевск, Йошкар-Ола, Казань, Киров, Нижний Новгород, Оренбург, Пенза, Пермь, Самара, Саратов, Саранск, Ульяновск, Уфа и Чебоксары, наибольшую площадь покрытий дорог имеет Казань - 19 млн. кв. м, наименьшую - Йошкар-Ола - 2,084 млн. кв. м. Саратов занимает седьмое место, площадь дорог незначительно меньше чем в г. Самара </w:t>
      </w:r>
      <w:proofErr w:type="gramEnd"/>
    </w:p>
    <w:p w:rsidR="00261E54" w:rsidRPr="002517AD" w:rsidRDefault="00261E54" w:rsidP="00261E54">
      <w:pPr>
        <w:pStyle w:val="ConsPlusNormal"/>
        <w:ind w:firstLine="540"/>
        <w:jc w:val="both"/>
        <w:rPr>
          <w:b w:val="0"/>
        </w:rPr>
      </w:pPr>
      <w:proofErr w:type="gramStart"/>
      <w:r w:rsidRPr="002517AD">
        <w:rPr>
          <w:b w:val="0"/>
        </w:rPr>
        <w:t xml:space="preserve">Общая площадь покрытий дорог, около 8 млн. кв. м. В соответствии ведомственной целевой программой "Ремонт и содержание автомобильных дорог общего пользования муниципального образования "Город Саратов" регулярно выполняются работы по ремонту улично-дорожной сети города, однако фактически предусмотренное финансирование ежегодно отстает от нормативной потребности в финансировании затрат на ремонт и содержание улично-дорожной сети муниципального образования «Город Саратов». </w:t>
      </w:r>
      <w:proofErr w:type="gramEnd"/>
    </w:p>
    <w:p w:rsidR="00261E54" w:rsidRPr="002517AD" w:rsidRDefault="00261E54" w:rsidP="00261E54">
      <w:pPr>
        <w:pStyle w:val="ConsPlusNormal"/>
        <w:ind w:firstLine="540"/>
        <w:jc w:val="both"/>
        <w:rPr>
          <w:b w:val="0"/>
        </w:rPr>
      </w:pPr>
      <w:r w:rsidRPr="002517AD">
        <w:rPr>
          <w:b w:val="0"/>
        </w:rPr>
        <w:t xml:space="preserve">Саратов, имея большую протяженность улично-дорожной сети, отстает от показателей развития других крупных городов. Плотность автомобильных дорог города Саратова с асфальтобетонным покрытием равняется 1,22 км/на кв. км площади города, что в 2 раза ниже показателей, рекомендованных еще 30 лет назад для удовлетворения потребностей города в сети дорог с асфальтобетонным покрытием. Высокие темпы автомобилизации требуют строительства развязок, новых дорог, реконструкции и капитального ремонта существующих. При этом за последние десятилетия такие работы практически не велись. Выделяемое в последние годы финансирование из дорожного фонда на ремонт и содержание улично-дорожной сети в </w:t>
      </w:r>
      <w:proofErr w:type="gramStart"/>
      <w:r w:rsidRPr="002517AD">
        <w:rPr>
          <w:b w:val="0"/>
        </w:rPr>
        <w:t>г</w:t>
      </w:r>
      <w:proofErr w:type="gramEnd"/>
      <w:r w:rsidRPr="002517AD">
        <w:rPr>
          <w:b w:val="0"/>
        </w:rPr>
        <w:t>. Саратове значительно отстает от финансирования таких городов как Самара и Пенза. В настоящее время задачи, решаемые дорожным комплексом в условиях недостаточного финансирования, сконцентрированы на поддержании существующих транспортно-эксплуатационных характеристик улично-дорожной сети, в рамках лимита финансирования. Для улучшения характеристик улично-дорожной сети города необходимо увеличение дорожного фонда для реализации первоочередных мероприятий по развитию улично-дорожной сети города. Решение перечисленных проблем должно улучшить многие показатели, в том числе инвестиционную привлекательность, улучшение имиджа Саратова, как города с хорошими дорогами.</w:t>
      </w:r>
    </w:p>
    <w:p w:rsidR="00261E54" w:rsidRPr="002517AD" w:rsidRDefault="00261E54" w:rsidP="00261E54">
      <w:pPr>
        <w:pStyle w:val="ConsPlusNormal"/>
        <w:ind w:firstLine="540"/>
        <w:jc w:val="both"/>
        <w:rPr>
          <w:b w:val="0"/>
        </w:rPr>
      </w:pPr>
      <w:r w:rsidRPr="002517AD">
        <w:rPr>
          <w:b w:val="0"/>
        </w:rPr>
        <w:lastRenderedPageBreak/>
        <w:t>Общественный транспорт Саратова включает системы трамвайных, троллейбусных, автобусных линий, маршрутного такси и такси. Старейшая из действующих систем общественного транспорта в Саратове – трамвайная, была открыта в 1908 году. В 1952 году была открыта троллейбусная система, которая до 2004 года была единой с городом - спутником Энгельсом. В советское время также появились автобусные маршруты. С 1995 года широкое распространение получили маршрутные такси. Важную роль в системе общественного транспорта Саратова занимал маршрут городской электрички Техстекло – Трофимовский I – Саратов I –Примыкание – Кокурино (в час «пик» интервалы в движении составляли около 15 мин). Однако, начиная с 2000-х годов, в связи с институциональными преобразованиями на железнодорожном транспорте и экономической ситуацией в регионе были резко сокращены размеры движения электропоездов, железная дорога потеряла своё значение во внутригородских перевозках, после чего данный маршрут был отменён. С увеличением численности населения города в конце 1980-х начал рассматриваться проект строительства метрополитена</w:t>
      </w:r>
      <w:proofErr w:type="gramStart"/>
      <w:r w:rsidRPr="002517AD">
        <w:rPr>
          <w:b w:val="0"/>
        </w:rPr>
        <w:t xml:space="preserve"> .</w:t>
      </w:r>
      <w:proofErr w:type="gramEnd"/>
      <w:r w:rsidRPr="002517AD">
        <w:rPr>
          <w:b w:val="0"/>
        </w:rPr>
        <w:t xml:space="preserve"> Проект пока не дошёл 64 до практической реализации, и в федеральной программе финансирования строительства метрополитенов в РФ до 2020 года Саратов отсутствует. В 2010 году общественным движением «Саратовцы за метро» было предложено несколько проектов скоростного транспорта в Саратове. Трамвайная и троллейбусная системы объединены под управлением МУПП «Саратовгорэлектротранс». Предприятие является одним из крупнейших и старейших предприятий городского общественного транспорта России. По протяженности трамвайных путей, контактной сети, наличию подвижного состава, объему перевозимых пассажиров предприятие входило в 20- ку самых крупных предприятий городского электрического транспорта России. В настоящее время МУПП «Саратовгорэлектротранс» эксплуатирует 2 трамвайных и 2 троллейбусных депо, инвентарный парк которых имеет в своем составе 234 трамвайных вагона, в том числе 207 пассажирских, 168 троллейбусов, в том числе 160 пассажирских. На балансе предприятия находятся 121,5 км трамвайных путей; 253,5 км контактной сети. Ежедневно на линию выпускается 125 трамваев и 100 троллейбусов. В 2015 году ими было перевезено 50 млн. пассажиров. В последние годы наметилась опасная тенденция сокращения подвижного состава. Снижается и количество перевезенных пассажиров, </w:t>
      </w:r>
      <w:proofErr w:type="gramStart"/>
      <w:r w:rsidRPr="002517AD">
        <w:rPr>
          <w:b w:val="0"/>
        </w:rPr>
        <w:t>при том</w:t>
      </w:r>
      <w:proofErr w:type="gramEnd"/>
      <w:r w:rsidRPr="002517AD">
        <w:rPr>
          <w:b w:val="0"/>
        </w:rPr>
        <w:t>, что трамваи и троллейбусы – единственный полностью социальный вид транспорта. На всех маршрутах действуют все существующие виды льгот.</w:t>
      </w:r>
    </w:p>
    <w:p w:rsidR="00261E54" w:rsidRPr="002517AD" w:rsidRDefault="00261E54" w:rsidP="00261E54">
      <w:pPr>
        <w:pStyle w:val="ConsPlusNormal"/>
        <w:ind w:firstLine="540"/>
        <w:jc w:val="both"/>
        <w:rPr>
          <w:b w:val="0"/>
        </w:rPr>
      </w:pPr>
      <w:r w:rsidRPr="002517AD">
        <w:rPr>
          <w:b w:val="0"/>
        </w:rPr>
        <w:t xml:space="preserve">Ключевые проблемы общественного транспорта, в том числе электротранспорта: высокая степень износа основных фондов, отсутствие программы развития маршрутной сети. Решением Саратовской городской Думы от 24.06.2008 г. была принята муниципальная программа развития улично - дорожной сети и пассажирского транспорта в г. Саратове на 2008 -2012 годы. Одной из основных целей и задач Программы являлась оптимизация маршрутной сети городского пассажирского транспорта. Программой запланированы мероприятия по проектированию и реконструкции основных фондов предприятия «Горэлектротранс», в том числе: строительство конечной станции троллейбусных маршрутов №№ 7,11, строительство троллейбусного маршрута №10а в пос. Солнечный, обновление парка трамваев и троллейбусов. Однако с 1 января 2009 года реализация программы в части развития городского электрического транспорта была </w:t>
      </w:r>
      <w:r w:rsidRPr="002517AD">
        <w:rPr>
          <w:b w:val="0"/>
        </w:rPr>
        <w:lastRenderedPageBreak/>
        <w:t>прекращена. Другой острой проблемой общественного транспорта, является недостаток квалифицированных кадров, прежде всего водителей. Для развития муниципального транспорта необходимо: выделение средств на закупку нового подвижного состава, в том числе низкопольных трамвайных вагонов; выделение средств на строительство новых или модернизацию существующих маршрутов.</w:t>
      </w:r>
    </w:p>
    <w:p w:rsidR="00261E54" w:rsidRPr="002517AD" w:rsidRDefault="00261E54" w:rsidP="00261E54">
      <w:pPr>
        <w:pStyle w:val="ConsPlusNormal"/>
        <w:ind w:firstLine="540"/>
        <w:jc w:val="both"/>
        <w:rPr>
          <w:b w:val="0"/>
        </w:rPr>
      </w:pPr>
      <w:proofErr w:type="gramStart"/>
      <w:r w:rsidRPr="002517AD">
        <w:rPr>
          <w:b w:val="0"/>
        </w:rPr>
        <w:t>Город Энгельс Саратовской области расположен на левом берегу реки Волга в 7 км от областного центра, с которым связан тремя мостами: железнодорожным в районе Увека (1935 года постройки) и автодорожными (1965 и 2000 годов постройки).</w:t>
      </w:r>
      <w:proofErr w:type="gramEnd"/>
    </w:p>
    <w:p w:rsidR="00261E54" w:rsidRPr="002517AD" w:rsidRDefault="00261E54" w:rsidP="00261E54">
      <w:pPr>
        <w:pStyle w:val="ConsPlusNormal"/>
        <w:ind w:firstLine="540"/>
        <w:jc w:val="both"/>
        <w:rPr>
          <w:b w:val="0"/>
        </w:rPr>
      </w:pPr>
      <w:r w:rsidRPr="002517AD">
        <w:rPr>
          <w:b w:val="0"/>
        </w:rPr>
        <w:t xml:space="preserve">На территории муниципального образования город Энгельс расположены крупнейшие предприятия, такие как: </w:t>
      </w:r>
      <w:proofErr w:type="gramStart"/>
      <w:r w:rsidRPr="002517AD">
        <w:rPr>
          <w:b w:val="0"/>
        </w:rPr>
        <w:t>ООО «Бош Пауэр Тулз», ОАО «Завод металлоконструкций», ООО «Строительная компания «Новый век», ОАО «Энгельсская мебельная фабрика», ОАО «Молочный комбинат «Энгельсский», ОАО ЭОКБ «Сигнал» им. А.И. Глухарева, ЗАО «Энгельсский трубный завод», ЗАО «Хенкель-Рус», ОАО «Роберт Бош Саратов», ОАО «Трансмаш» и т.д.</w:t>
      </w:r>
      <w:proofErr w:type="gramEnd"/>
    </w:p>
    <w:p w:rsidR="00261E54" w:rsidRPr="002517AD" w:rsidRDefault="00261E54" w:rsidP="00261E54">
      <w:pPr>
        <w:pStyle w:val="ConsPlusNormal"/>
        <w:ind w:firstLine="540"/>
        <w:jc w:val="both"/>
        <w:rPr>
          <w:b w:val="0"/>
        </w:rPr>
      </w:pPr>
      <w:r w:rsidRPr="002517AD">
        <w:rPr>
          <w:b w:val="0"/>
        </w:rPr>
        <w:t>В городе расположена одна из крупнейших в мире авиабаза Энгельс ВВС России, на которой дислоцируется 22-я гвардейская Донбасская тяжелая бомбардировочная дивизия Дальней авиации ВВС РФ.</w:t>
      </w:r>
    </w:p>
    <w:p w:rsidR="00261E54" w:rsidRPr="002517AD" w:rsidRDefault="00261E54" w:rsidP="00261E54">
      <w:pPr>
        <w:pStyle w:val="ConsPlusNormal"/>
        <w:ind w:firstLine="540"/>
        <w:jc w:val="both"/>
        <w:rPr>
          <w:b w:val="0"/>
        </w:rPr>
      </w:pPr>
      <w:r w:rsidRPr="002517AD">
        <w:rPr>
          <w:b w:val="0"/>
        </w:rPr>
        <w:t>В территориальный состав муниципального образования город Энгельс входят населенные пункты:</w:t>
      </w:r>
    </w:p>
    <w:p w:rsidR="00261E54" w:rsidRPr="002517AD" w:rsidRDefault="00261E54" w:rsidP="00261E54">
      <w:pPr>
        <w:pStyle w:val="ConsPlusNormal"/>
        <w:ind w:firstLine="540"/>
        <w:jc w:val="both"/>
        <w:rPr>
          <w:b w:val="0"/>
        </w:rPr>
      </w:pPr>
      <w:bookmarkStart w:id="0" w:name="sub_10011"/>
      <w:r w:rsidRPr="002517AD">
        <w:rPr>
          <w:b w:val="0"/>
        </w:rPr>
        <w:t>1) город Энгельс;</w:t>
      </w:r>
    </w:p>
    <w:p w:rsidR="00261E54" w:rsidRPr="002517AD" w:rsidRDefault="00261E54" w:rsidP="00261E54">
      <w:pPr>
        <w:pStyle w:val="ConsPlusNormal"/>
        <w:ind w:firstLine="540"/>
        <w:jc w:val="both"/>
        <w:rPr>
          <w:b w:val="0"/>
        </w:rPr>
      </w:pPr>
      <w:bookmarkStart w:id="1" w:name="sub_10012"/>
      <w:bookmarkEnd w:id="0"/>
      <w:r w:rsidRPr="002517AD">
        <w:rPr>
          <w:b w:val="0"/>
        </w:rPr>
        <w:t>2) поселок Геофизик;</w:t>
      </w:r>
    </w:p>
    <w:p w:rsidR="00261E54" w:rsidRPr="002517AD" w:rsidRDefault="00261E54" w:rsidP="00261E54">
      <w:pPr>
        <w:pStyle w:val="ConsPlusNormal"/>
        <w:ind w:firstLine="540"/>
        <w:jc w:val="both"/>
        <w:rPr>
          <w:b w:val="0"/>
        </w:rPr>
      </w:pPr>
      <w:bookmarkStart w:id="2" w:name="sub_10013"/>
      <w:bookmarkEnd w:id="1"/>
      <w:r w:rsidRPr="002517AD">
        <w:rPr>
          <w:b w:val="0"/>
        </w:rPr>
        <w:t>3) село Квасниковка;</w:t>
      </w:r>
    </w:p>
    <w:p w:rsidR="00261E54" w:rsidRPr="002517AD" w:rsidRDefault="00261E54" w:rsidP="00261E54">
      <w:pPr>
        <w:pStyle w:val="ConsPlusNormal"/>
        <w:ind w:firstLine="540"/>
        <w:jc w:val="both"/>
        <w:rPr>
          <w:b w:val="0"/>
        </w:rPr>
      </w:pPr>
      <w:bookmarkStart w:id="3" w:name="sub_10014"/>
      <w:bookmarkEnd w:id="2"/>
      <w:r w:rsidRPr="002517AD">
        <w:rPr>
          <w:b w:val="0"/>
        </w:rPr>
        <w:t>4) поселок Новоселово;</w:t>
      </w:r>
    </w:p>
    <w:p w:rsidR="00261E54" w:rsidRPr="002517AD" w:rsidRDefault="00261E54" w:rsidP="00261E54">
      <w:pPr>
        <w:pStyle w:val="ConsPlusNormal"/>
        <w:ind w:firstLine="540"/>
        <w:jc w:val="both"/>
        <w:rPr>
          <w:b w:val="0"/>
        </w:rPr>
      </w:pPr>
      <w:bookmarkStart w:id="4" w:name="sub_10015"/>
      <w:bookmarkEnd w:id="3"/>
      <w:r w:rsidRPr="002517AD">
        <w:rPr>
          <w:b w:val="0"/>
        </w:rPr>
        <w:t>5) поселок Плодосовхоз;</w:t>
      </w:r>
    </w:p>
    <w:p w:rsidR="00261E54" w:rsidRPr="002517AD" w:rsidRDefault="00261E54" w:rsidP="00261E54">
      <w:pPr>
        <w:pStyle w:val="ConsPlusNormal"/>
        <w:ind w:firstLine="540"/>
        <w:jc w:val="both"/>
        <w:rPr>
          <w:b w:val="0"/>
        </w:rPr>
      </w:pPr>
      <w:bookmarkStart w:id="5" w:name="sub_10016"/>
      <w:bookmarkEnd w:id="4"/>
      <w:r w:rsidRPr="002517AD">
        <w:rPr>
          <w:b w:val="0"/>
        </w:rPr>
        <w:t>6) поселок Прибрежный;</w:t>
      </w:r>
    </w:p>
    <w:bookmarkEnd w:id="5"/>
    <w:p w:rsidR="00261E54" w:rsidRPr="002517AD" w:rsidRDefault="00261E54" w:rsidP="00261E54">
      <w:pPr>
        <w:pStyle w:val="ConsPlusNormal"/>
        <w:ind w:firstLine="540"/>
        <w:jc w:val="both"/>
        <w:rPr>
          <w:b w:val="0"/>
        </w:rPr>
      </w:pPr>
      <w:r w:rsidRPr="002517AD">
        <w:rPr>
          <w:b w:val="0"/>
        </w:rPr>
        <w:t>7) рабочий поселок Приволжский.</w:t>
      </w:r>
    </w:p>
    <w:p w:rsidR="00261E54" w:rsidRPr="002517AD" w:rsidRDefault="00261E54" w:rsidP="00261E54">
      <w:pPr>
        <w:pStyle w:val="ConsPlusNormal"/>
        <w:ind w:firstLine="540"/>
        <w:jc w:val="both"/>
        <w:rPr>
          <w:b w:val="0"/>
        </w:rPr>
      </w:pPr>
    </w:p>
    <w:p w:rsidR="00261E54" w:rsidRPr="002517AD" w:rsidRDefault="00261E54" w:rsidP="00261E54">
      <w:pPr>
        <w:pStyle w:val="ConsPlusNormal"/>
        <w:ind w:firstLine="540"/>
        <w:jc w:val="both"/>
        <w:rPr>
          <w:b w:val="0"/>
        </w:rPr>
      </w:pPr>
      <w:r w:rsidRPr="002517AD">
        <w:rPr>
          <w:b w:val="0"/>
        </w:rPr>
        <w:t>Через реку Волга построены два моста. Первый мост соединяет непосредственно центральную часть областного центра - город Саратов и административный центр Энгельсского района - город Энгельс. Второй мост, совместно с объездными федеральными дорогами, соединяет областной центр и город Энгельс с севера.</w:t>
      </w:r>
    </w:p>
    <w:p w:rsidR="00261E54" w:rsidRPr="002517AD" w:rsidRDefault="00261E54" w:rsidP="00261E54">
      <w:pPr>
        <w:pStyle w:val="ConsPlusNormal"/>
        <w:ind w:firstLine="540"/>
        <w:jc w:val="both"/>
        <w:rPr>
          <w:b w:val="0"/>
        </w:rPr>
      </w:pPr>
      <w:r w:rsidRPr="002517AD">
        <w:rPr>
          <w:b w:val="0"/>
        </w:rPr>
        <w:t>Для сообщений по железной дороге и обработке грузов можно использовать как мощности ст. Анисовка, так и мощности города Саратова. Через реку Волга имеется железнодорожный мост. Промышленная зона (зона компактного расположения промышленных предприятий) города Энгельса окутана сетью железных дорог. Практически все крупные и средние предприятия имеют железнодорожные подъездные пути и могут обрабатывать грузы на своей территории.</w:t>
      </w:r>
    </w:p>
    <w:p w:rsidR="00261E54" w:rsidRPr="002517AD" w:rsidRDefault="00261E54" w:rsidP="00261E54">
      <w:pPr>
        <w:pStyle w:val="ConsPlusNormal"/>
        <w:ind w:firstLine="540"/>
        <w:jc w:val="both"/>
        <w:rPr>
          <w:b w:val="0"/>
        </w:rPr>
      </w:pPr>
      <w:r w:rsidRPr="002517AD">
        <w:rPr>
          <w:b w:val="0"/>
        </w:rPr>
        <w:t>С севера на юг Энгельсского района протекает река Волга, одна из крупнейших рек в европейской части России, по которой осуществляются грузовые и пассажирские перевозки. </w:t>
      </w:r>
    </w:p>
    <w:p w:rsidR="00261E54" w:rsidRPr="002517AD" w:rsidRDefault="00261E54" w:rsidP="00261E54">
      <w:pPr>
        <w:pStyle w:val="ConsPlusNormal"/>
        <w:ind w:firstLine="540"/>
        <w:jc w:val="both"/>
        <w:rPr>
          <w:b w:val="0"/>
        </w:rPr>
      </w:pPr>
      <w:r w:rsidRPr="002517AD">
        <w:rPr>
          <w:b w:val="0"/>
        </w:rPr>
        <w:t>На территории Энгельса имеется речной порт, связанный с сетью железных дорог промышленных предприятий.</w:t>
      </w:r>
    </w:p>
    <w:p w:rsidR="00261E54" w:rsidRPr="002517AD" w:rsidRDefault="00261E54" w:rsidP="00261E54">
      <w:pPr>
        <w:pStyle w:val="ConsPlusNormal"/>
        <w:ind w:firstLine="540"/>
        <w:jc w:val="both"/>
        <w:rPr>
          <w:b w:val="0"/>
        </w:rPr>
      </w:pPr>
      <w:r w:rsidRPr="002517AD">
        <w:rPr>
          <w:b w:val="0"/>
        </w:rPr>
        <w:t xml:space="preserve">С целью исключения перегрузки опорной сети автомобильных дорог г. Энгельса на ряде автомобильных дорог введен режим ограничения движения грузового транспорта, а также автомобилей с прицепами – это центральная часть города, </w:t>
      </w:r>
      <w:r w:rsidRPr="002517AD">
        <w:rPr>
          <w:b w:val="0"/>
        </w:rPr>
        <w:lastRenderedPageBreak/>
        <w:t>подходы к мостовому переходу Саратов-Энгельс, въезд на территорию города с автодороги «Самара-Пугачев-Энгельс-Волгоград» (Марксовское направление).</w:t>
      </w:r>
    </w:p>
    <w:p w:rsidR="00261E54" w:rsidRPr="002517AD" w:rsidRDefault="00261E54" w:rsidP="00261E54">
      <w:pPr>
        <w:pStyle w:val="ConsPlusNormal"/>
        <w:ind w:firstLine="540"/>
        <w:jc w:val="both"/>
        <w:rPr>
          <w:b w:val="0"/>
        </w:rPr>
      </w:pPr>
      <w:r w:rsidRPr="002517AD">
        <w:rPr>
          <w:b w:val="0"/>
        </w:rPr>
        <w:t>Содержание улично-дорожной сети муниципального образования город Энгельс осуществляет муниципальное бюджетное учреждение, в условиях хронического недофинансирования. Для содержания улично-дорожной сети в распоряжении учреждения имеется 92 ед. техники, что составляет 42% от нормативного. Износ имеющейся техники превышает 73%.</w:t>
      </w:r>
    </w:p>
    <w:p w:rsidR="00261E54" w:rsidRPr="002517AD" w:rsidRDefault="00261E54" w:rsidP="00261E54">
      <w:pPr>
        <w:pStyle w:val="ConsPlusNormal"/>
        <w:ind w:firstLine="540"/>
        <w:jc w:val="both"/>
        <w:rPr>
          <w:b w:val="0"/>
        </w:rPr>
      </w:pPr>
      <w:proofErr w:type="gramStart"/>
      <w:r w:rsidRPr="002517AD">
        <w:rPr>
          <w:b w:val="0"/>
        </w:rPr>
        <w:t>Пассажирские автомобильные перевозки на территории  муниципального образования город Энгельс осуществляют 3 автотранспортных предприятия и 8 индивидуальных предпринимателей по 50 маршрутам городского и пригородного сообщения  (в том числе 6 сезонных дачных маршрутов) и  8 маршрутов пригородного сообщения «Саратов-Энгельс»).</w:t>
      </w:r>
      <w:proofErr w:type="gramEnd"/>
    </w:p>
    <w:p w:rsidR="00261E54" w:rsidRPr="002517AD" w:rsidRDefault="00261E54" w:rsidP="00261E54">
      <w:pPr>
        <w:pStyle w:val="ConsPlusNormal"/>
        <w:ind w:firstLine="540"/>
        <w:jc w:val="both"/>
        <w:rPr>
          <w:b w:val="0"/>
        </w:rPr>
      </w:pPr>
      <w:r w:rsidRPr="002517AD">
        <w:rPr>
          <w:b w:val="0"/>
        </w:rPr>
        <w:t>В настоящее время регулярные маршруты муниципального образования город Энгельс  обслуживают 15 автобусов средней и большой вместимости, 22 троллейбуса, которые осуществляют перевозку пассажиров по льготным социальным проездным  билетам, а также 255 комфортабельных микроавтобусов типа ФОРД и 7 ГАЗелей.</w:t>
      </w:r>
    </w:p>
    <w:p w:rsidR="00261E54" w:rsidRPr="002517AD" w:rsidRDefault="00261E54" w:rsidP="00261E54">
      <w:pPr>
        <w:pStyle w:val="ConsPlusNormal"/>
        <w:ind w:firstLine="540"/>
        <w:jc w:val="both"/>
        <w:rPr>
          <w:b w:val="0"/>
        </w:rPr>
      </w:pPr>
      <w:r w:rsidRPr="002517AD">
        <w:rPr>
          <w:b w:val="0"/>
        </w:rPr>
        <w:t>За 2015 год перевозчиками всех форм собственности перевезено 36 млн. пассажиров. Имеющийся парк общественного транспорта в полной мере обеспечивает транспортное сообщение на территории муниципального образования город Энгельс, при этом средний возраст автомобильного парка в разрезе подвижного состава составляет: автобусы малого класса - 6,5 лет, среднего класса - 10 лет, большого и особо большого класса - 18 лет при среднем нормативном сроке эксплуатации 12 лет.</w:t>
      </w:r>
    </w:p>
    <w:p w:rsidR="00261E54" w:rsidRPr="002517AD" w:rsidRDefault="00261E54" w:rsidP="00261E54">
      <w:pPr>
        <w:pStyle w:val="ConsPlusNormal"/>
        <w:ind w:firstLine="540"/>
        <w:jc w:val="both"/>
        <w:rPr>
          <w:b w:val="0"/>
        </w:rPr>
      </w:pPr>
      <w:r w:rsidRPr="002517AD">
        <w:rPr>
          <w:b w:val="0"/>
        </w:rPr>
        <w:t xml:space="preserve">Общее количество автотранспортных средств на территории </w:t>
      </w:r>
      <w:proofErr w:type="gramStart"/>
      <w:r w:rsidRPr="002517AD">
        <w:rPr>
          <w:b w:val="0"/>
        </w:rPr>
        <w:t>г</w:t>
      </w:r>
      <w:proofErr w:type="gramEnd"/>
      <w:r w:rsidRPr="002517AD">
        <w:rPr>
          <w:b w:val="0"/>
        </w:rPr>
        <w:t>. Энгельса по состоянию на 01.01.2016 г. составляет 102757 ед., в том числе:</w:t>
      </w:r>
    </w:p>
    <w:p w:rsidR="00261E54" w:rsidRPr="002517AD" w:rsidRDefault="00261E54" w:rsidP="00261E54">
      <w:pPr>
        <w:pStyle w:val="ConsPlusNormal"/>
        <w:ind w:firstLine="540"/>
        <w:jc w:val="both"/>
        <w:rPr>
          <w:b w:val="0"/>
        </w:rPr>
      </w:pPr>
      <w:r w:rsidRPr="002517AD">
        <w:rPr>
          <w:b w:val="0"/>
        </w:rPr>
        <w:t>- легковой транспорт – 87828 ед.;</w:t>
      </w:r>
    </w:p>
    <w:p w:rsidR="00261E54" w:rsidRPr="002517AD" w:rsidRDefault="00261E54" w:rsidP="00261E54">
      <w:pPr>
        <w:pStyle w:val="ConsPlusNormal"/>
        <w:ind w:firstLine="540"/>
        <w:jc w:val="both"/>
        <w:rPr>
          <w:b w:val="0"/>
        </w:rPr>
      </w:pPr>
      <w:r w:rsidRPr="002517AD">
        <w:rPr>
          <w:b w:val="0"/>
        </w:rPr>
        <w:t>- грузовой транспорт – 7723 ед.;</w:t>
      </w:r>
    </w:p>
    <w:p w:rsidR="00261E54" w:rsidRPr="002517AD" w:rsidRDefault="00261E54" w:rsidP="00261E54">
      <w:pPr>
        <w:pStyle w:val="ConsPlusNormal"/>
        <w:ind w:firstLine="540"/>
        <w:jc w:val="both"/>
        <w:rPr>
          <w:b w:val="0"/>
        </w:rPr>
      </w:pPr>
      <w:r w:rsidRPr="002517AD">
        <w:rPr>
          <w:b w:val="0"/>
        </w:rPr>
        <w:t>- автобусы – 1148 ед.;</w:t>
      </w:r>
    </w:p>
    <w:p w:rsidR="00261E54" w:rsidRPr="002517AD" w:rsidRDefault="00261E54" w:rsidP="00261E54">
      <w:pPr>
        <w:pStyle w:val="ConsPlusNormal"/>
        <w:ind w:firstLine="540"/>
        <w:jc w:val="both"/>
        <w:rPr>
          <w:b w:val="0"/>
        </w:rPr>
      </w:pPr>
      <w:r w:rsidRPr="002517AD">
        <w:rPr>
          <w:b w:val="0"/>
        </w:rPr>
        <w:t>- мотоциклы – 1940 ед.;</w:t>
      </w:r>
    </w:p>
    <w:p w:rsidR="00261E54" w:rsidRPr="002517AD" w:rsidRDefault="00261E54" w:rsidP="00261E54">
      <w:pPr>
        <w:pStyle w:val="ConsPlusNormal"/>
        <w:ind w:firstLine="540"/>
        <w:jc w:val="both"/>
        <w:rPr>
          <w:b w:val="0"/>
        </w:rPr>
      </w:pPr>
      <w:r w:rsidRPr="002517AD">
        <w:rPr>
          <w:b w:val="0"/>
        </w:rPr>
        <w:t>- прицепы – 4118 ед.</w:t>
      </w:r>
    </w:p>
    <w:p w:rsidR="00261E54" w:rsidRPr="002517AD" w:rsidRDefault="00261E54" w:rsidP="00261E54">
      <w:pPr>
        <w:pStyle w:val="ConsPlusNormal"/>
        <w:ind w:firstLine="540"/>
        <w:jc w:val="both"/>
        <w:rPr>
          <w:b w:val="0"/>
        </w:rPr>
      </w:pPr>
      <w:r w:rsidRPr="002517AD">
        <w:rPr>
          <w:b w:val="0"/>
        </w:rPr>
        <w:t>Существующая площадь улично-дорожной сети с характерными для старой жилой застройки техническими параметрами и организация дорожного движения не обеспечивают необходимую пропускную способность существующих транспортных потоков. Сложившаяся ситуация усугубляется отсутствием необходимого количества автомобильных парковок и стоянок. Это приводит к тому, что водители вынуждены использовать для парковки и стоянки автотранспорта проезжую часть дорог, что еще больше снижает пропускную способность улично-дорожной сети.</w:t>
      </w:r>
    </w:p>
    <w:p w:rsidR="00261E54" w:rsidRPr="002517AD" w:rsidRDefault="00261E54" w:rsidP="00261E54">
      <w:pPr>
        <w:pStyle w:val="ConsPlusNormal"/>
        <w:ind w:firstLine="540"/>
        <w:jc w:val="both"/>
        <w:rPr>
          <w:b w:val="0"/>
        </w:rPr>
      </w:pPr>
      <w:r w:rsidRPr="002517AD">
        <w:rPr>
          <w:b w:val="0"/>
        </w:rPr>
        <w:t>Недостаточная пропускная способность улично-дорожной сети наносит экономический ущерб участникам движения, ведет к росту ДТП и ухудшению экологической обстановки.</w:t>
      </w:r>
    </w:p>
    <w:p w:rsidR="00261E54" w:rsidRPr="002517AD" w:rsidRDefault="00261E54" w:rsidP="00261E54">
      <w:pPr>
        <w:pStyle w:val="ConsPlusNormal"/>
        <w:ind w:firstLine="540"/>
        <w:jc w:val="both"/>
        <w:rPr>
          <w:b w:val="0"/>
        </w:rPr>
      </w:pPr>
      <w:proofErr w:type="gramStart"/>
      <w:r w:rsidRPr="002517AD">
        <w:rPr>
          <w:b w:val="0"/>
        </w:rPr>
        <w:t xml:space="preserve">Ежегодное увеличение количества автотранспорта ведет ухудшению экологической обстановки, так например, по данным 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в июле 2016 года </w:t>
      </w:r>
      <w:r w:rsidRPr="002517AD">
        <w:rPr>
          <w:b w:val="0"/>
        </w:rPr>
        <w:lastRenderedPageBreak/>
        <w:t>было зарегистрировано превышение (в 1,5 – 2 раза) предельно-допустимой концентрации взвешенных частиц и оксида углерода по улицам:</w:t>
      </w:r>
      <w:proofErr w:type="gramEnd"/>
    </w:p>
    <w:p w:rsidR="00261E54" w:rsidRPr="002517AD" w:rsidRDefault="00261E54" w:rsidP="00261E54">
      <w:pPr>
        <w:pStyle w:val="ConsPlusNormal"/>
        <w:ind w:firstLine="540"/>
        <w:jc w:val="both"/>
        <w:rPr>
          <w:b w:val="0"/>
        </w:rPr>
      </w:pPr>
      <w:r w:rsidRPr="002517AD">
        <w:rPr>
          <w:b w:val="0"/>
        </w:rPr>
        <w:t>- Тельмана (на пересечении с ул. Маяковского);</w:t>
      </w:r>
    </w:p>
    <w:p w:rsidR="00261E54" w:rsidRPr="002517AD" w:rsidRDefault="00261E54" w:rsidP="00261E54">
      <w:pPr>
        <w:pStyle w:val="ConsPlusNormal"/>
        <w:ind w:firstLine="540"/>
        <w:jc w:val="both"/>
        <w:rPr>
          <w:b w:val="0"/>
        </w:rPr>
      </w:pPr>
      <w:r w:rsidRPr="002517AD">
        <w:rPr>
          <w:b w:val="0"/>
        </w:rPr>
        <w:t xml:space="preserve">- просп. Строителей (на пересечении с ул. </w:t>
      </w:r>
      <w:proofErr w:type="gramStart"/>
      <w:r w:rsidRPr="002517AD">
        <w:rPr>
          <w:b w:val="0"/>
        </w:rPr>
        <w:t>Полтавская</w:t>
      </w:r>
      <w:proofErr w:type="gramEnd"/>
      <w:r w:rsidRPr="002517AD">
        <w:rPr>
          <w:b w:val="0"/>
        </w:rPr>
        <w:t>);</w:t>
      </w:r>
    </w:p>
    <w:p w:rsidR="00261E54" w:rsidRPr="002517AD" w:rsidRDefault="00261E54" w:rsidP="00261E54">
      <w:pPr>
        <w:pStyle w:val="ConsPlusNormal"/>
        <w:ind w:firstLine="540"/>
        <w:jc w:val="both"/>
        <w:rPr>
          <w:b w:val="0"/>
        </w:rPr>
      </w:pPr>
      <w:r w:rsidRPr="002517AD">
        <w:rPr>
          <w:b w:val="0"/>
        </w:rPr>
        <w:t>- просп. Ф. Энгельса (район рынка «Покровский»).</w:t>
      </w:r>
    </w:p>
    <w:p w:rsidR="00261E54" w:rsidRPr="002517AD" w:rsidRDefault="00261E54" w:rsidP="00261E54">
      <w:pPr>
        <w:pStyle w:val="ConsPlusNormal"/>
        <w:ind w:firstLine="540"/>
        <w:jc w:val="both"/>
        <w:rPr>
          <w:b w:val="0"/>
        </w:rPr>
      </w:pPr>
      <w:r w:rsidRPr="002517AD">
        <w:rPr>
          <w:b w:val="0"/>
        </w:rPr>
        <w:t>Вклад передвижных источников (автотранспорта) в суммарный выброс загрязняющих веществ в атмосферу составил 70,7%.</w:t>
      </w:r>
    </w:p>
    <w:p w:rsidR="00261E54" w:rsidRPr="002517AD" w:rsidRDefault="00261E54" w:rsidP="00261E54">
      <w:pPr>
        <w:pStyle w:val="ConsPlusNormal"/>
        <w:ind w:firstLine="540"/>
        <w:jc w:val="both"/>
        <w:rPr>
          <w:b w:val="0"/>
        </w:rPr>
      </w:pPr>
      <w:r w:rsidRPr="002517AD">
        <w:rPr>
          <w:b w:val="0"/>
        </w:rPr>
        <w:t>Генеральный план муниципального образования город Энгельс Энгельсского муниципального района предусматривает комплекс мероприятий по развитию транспортной инфраструктуры, который включает в себя: строительство магистральных дорог скоростного движения, строительство развязок в разных уровнях, реконструкция автомобильных дорог, строительство путепроводов.</w:t>
      </w:r>
    </w:p>
    <w:p w:rsidR="00261E54" w:rsidRPr="002517AD" w:rsidRDefault="00261E54" w:rsidP="00261E54">
      <w:pPr>
        <w:pStyle w:val="ConsPlusNormal"/>
        <w:ind w:firstLine="540"/>
        <w:jc w:val="both"/>
        <w:rPr>
          <w:b w:val="0"/>
        </w:rPr>
      </w:pPr>
      <w:proofErr w:type="gramStart"/>
      <w:r w:rsidRPr="002517AD">
        <w:rPr>
          <w:b w:val="0"/>
        </w:rPr>
        <w:t>Генеральным планом также предусмотрено развитие городского электрического транспорта – строительство троллейбусных линий по ул. Маяковского, просп. Волжский, ул. Рабочая, ул. пристанская, ул. Серафимовича, ул. Полиграфическая, ул. Студенческая.</w:t>
      </w:r>
      <w:proofErr w:type="gramEnd"/>
    </w:p>
    <w:p w:rsidR="00261E54" w:rsidRPr="002517AD" w:rsidRDefault="00261E54" w:rsidP="00261E54">
      <w:pPr>
        <w:pStyle w:val="ConsPlusNormal"/>
        <w:ind w:firstLine="540"/>
        <w:jc w:val="both"/>
        <w:rPr>
          <w:b w:val="0"/>
        </w:rPr>
      </w:pPr>
      <w:r w:rsidRPr="002517AD">
        <w:rPr>
          <w:b w:val="0"/>
        </w:rPr>
        <w:t xml:space="preserve">Развитие человеческого потенциала напрямую связано с включением активную социальную жизнь тех групп населения, которые в силу социальных или физиологических причин испытывают затруднения с реализацией своего культурного или общественного потенциала. В первую очередь, необходимо пристальное внимание к лицам с ограниченными возможностями здоровья. </w:t>
      </w:r>
    </w:p>
    <w:p w:rsidR="00261E54" w:rsidRPr="002517AD" w:rsidRDefault="00261E54" w:rsidP="00261E54">
      <w:pPr>
        <w:pStyle w:val="ConsPlusNormal"/>
        <w:ind w:firstLine="540"/>
        <w:jc w:val="both"/>
        <w:rPr>
          <w:b w:val="0"/>
        </w:rPr>
      </w:pPr>
      <w:r w:rsidRPr="002517AD">
        <w:rPr>
          <w:b w:val="0"/>
        </w:rPr>
        <w:t xml:space="preserve">На территории муниципального образования «Город Саратов» проживает 4101 инвалид. Из них: - 1952 инвалида с поражением опорно-двигательного аппарата, - 1469 инвалида по зрению, - 680 инвалидов по слуху. Всего инвалидов I группы 8 523 человек, II группы 26 412 человек. Общая доля всех маломобильных групп населения, которым затруднительно передвигаться по городу без создания определенных условий, составляет около 40% (лица преклонного возраста, временно нетрудоспособное население, дети дошкольного возраста, люди с детскими колясками). Поэтому создание безбарьерной среды жизнедеятельности для инвалидов и других маломобильных групп населения является одной из важнейших стратегических задач. Основными направлениями реализации концепции безбарьерной среды являются следующие: </w:t>
      </w:r>
    </w:p>
    <w:p w:rsidR="00261E54" w:rsidRPr="002517AD" w:rsidRDefault="00261E54" w:rsidP="00261E54">
      <w:pPr>
        <w:pStyle w:val="ConsPlusNormal"/>
        <w:ind w:firstLine="540"/>
        <w:jc w:val="both"/>
        <w:rPr>
          <w:b w:val="0"/>
        </w:rPr>
      </w:pPr>
      <w:r w:rsidRPr="002517AD">
        <w:rPr>
          <w:b w:val="0"/>
        </w:rPr>
        <w:t xml:space="preserve">1. Модернизация жилищного фонда, его приспособление к нуждам лиц с ограниченными возможностями здоровья. </w:t>
      </w:r>
    </w:p>
    <w:p w:rsidR="00261E54" w:rsidRPr="002517AD" w:rsidRDefault="00261E54" w:rsidP="00261E54">
      <w:pPr>
        <w:pStyle w:val="ConsPlusNormal"/>
        <w:ind w:firstLine="540"/>
        <w:jc w:val="both"/>
        <w:rPr>
          <w:b w:val="0"/>
        </w:rPr>
      </w:pPr>
      <w:r w:rsidRPr="002517AD">
        <w:rPr>
          <w:b w:val="0"/>
        </w:rPr>
        <w:t xml:space="preserve">2. Обеспечение транспортной доступности. </w:t>
      </w:r>
    </w:p>
    <w:p w:rsidR="00261E54" w:rsidRPr="002517AD" w:rsidRDefault="00261E54" w:rsidP="00261E54">
      <w:pPr>
        <w:pStyle w:val="ConsPlusNormal"/>
        <w:ind w:firstLine="540"/>
        <w:jc w:val="both"/>
        <w:rPr>
          <w:b w:val="0"/>
        </w:rPr>
      </w:pPr>
      <w:r w:rsidRPr="002517AD">
        <w:rPr>
          <w:b w:val="0"/>
        </w:rPr>
        <w:t xml:space="preserve">3. Реализация концепции безбарьерной среды в сфере социального взаимодействия (органы образования, здравоохранения, культурно - досуговые и другие организации). </w:t>
      </w:r>
    </w:p>
    <w:p w:rsidR="00261E54" w:rsidRPr="002517AD" w:rsidRDefault="00261E54" w:rsidP="00261E54">
      <w:pPr>
        <w:pStyle w:val="ConsPlusNormal"/>
        <w:ind w:firstLine="540"/>
        <w:jc w:val="both"/>
        <w:rPr>
          <w:b w:val="0"/>
        </w:rPr>
      </w:pPr>
      <w:r w:rsidRPr="002517AD">
        <w:rPr>
          <w:b w:val="0"/>
        </w:rPr>
        <w:t xml:space="preserve">Администрация муниципального образования «Город Саратов» на протяжении последних лет последовательно занимается созданием безбарьерной среды жизнедеятельности. </w:t>
      </w:r>
    </w:p>
    <w:p w:rsidR="00261E54" w:rsidRPr="002517AD" w:rsidRDefault="00261E54" w:rsidP="00261E54">
      <w:pPr>
        <w:pStyle w:val="ConsPlusNormal"/>
        <w:ind w:firstLine="540"/>
        <w:jc w:val="both"/>
        <w:rPr>
          <w:b w:val="0"/>
        </w:rPr>
      </w:pPr>
      <w:r w:rsidRPr="002517AD">
        <w:rPr>
          <w:b w:val="0"/>
        </w:rPr>
        <w:t xml:space="preserve">Стратегически важным является вопрос обеспечения доступности городской инфраструктуры и транспорта. Для обеспечения перевозок инвалидов и других маломобильных групп населения на городских маршрутах общественного транспорта работает 180 единиц низкопольных и полунизкопольных транспортных средств. Электротранспорт, отвечающий требованиям доступности, является очень </w:t>
      </w:r>
      <w:r w:rsidRPr="002517AD">
        <w:rPr>
          <w:b w:val="0"/>
        </w:rPr>
        <w:lastRenderedPageBreak/>
        <w:t xml:space="preserve">дорогостоящим. Учитывая финансовые трудности, бюджет 103 муниципального образования «Город Саратов» в настоящее время не в состоянии полностью решить данный вопрос. Для беспрепятственной посадки и высадки пассажиров в городской общественный транспорт, имеющий низкопольную конструкцию, необходимо обеспечить соответствующую высоту посадочных площадок остановочных пунктов. При выполнении работ по ремонту улично-дорожной сети </w:t>
      </w:r>
      <w:proofErr w:type="gramStart"/>
      <w:r w:rsidRPr="002517AD">
        <w:rPr>
          <w:b w:val="0"/>
        </w:rPr>
        <w:t>для</w:t>
      </w:r>
      <w:proofErr w:type="gramEnd"/>
      <w:r w:rsidRPr="002517AD">
        <w:rPr>
          <w:b w:val="0"/>
        </w:rPr>
        <w:t xml:space="preserve"> </w:t>
      </w:r>
      <w:proofErr w:type="gramStart"/>
      <w:r w:rsidRPr="002517AD">
        <w:rPr>
          <w:b w:val="0"/>
        </w:rPr>
        <w:t>создании</w:t>
      </w:r>
      <w:proofErr w:type="gramEnd"/>
      <w:r w:rsidRPr="002517AD">
        <w:rPr>
          <w:b w:val="0"/>
        </w:rPr>
        <w:t xml:space="preserve"> доступной среды необходимо неукоснительное соблюдение норм и правил, оснащение пониженным бортовым камнем мест пересечения тротуаров с проезжей частью автодорог и обеспечивающим безопасное и беспрепятственное передвижение по нему. Необходимо отметить, решить проблему доступности только силами и средствами органов государственной власти и местного самоуправления невозможно. Важно активное участие представителей бизнес-сообщества. Принимая во внимание особенность застройки территории муниципального образования «Город Саратов» и расположение предприятий потребительского рынка, следует отметить, что в настоящее время парковочные места для инвалидов имеют лишь современные крупные торговые объекты. Создание безбарьерной среды жизнедеятельности для инвалидов и других маломобильных групп населения является одной из основных </w:t>
      </w:r>
      <w:proofErr w:type="gramStart"/>
      <w:r w:rsidRPr="002517AD">
        <w:rPr>
          <w:b w:val="0"/>
        </w:rPr>
        <w:t>задач</w:t>
      </w:r>
      <w:proofErr w:type="gramEnd"/>
      <w:r w:rsidRPr="002517AD">
        <w:rPr>
          <w:b w:val="0"/>
        </w:rPr>
        <w:t xml:space="preserve"> которая позволит создать благоприятные условия для жизни, профессиональной и творческой самореализации жителей города Саратова.</w:t>
      </w:r>
    </w:p>
    <w:p w:rsidR="00261E54" w:rsidRPr="002517AD" w:rsidRDefault="00261E54" w:rsidP="00261E54">
      <w:pPr>
        <w:pStyle w:val="ConsPlusNormal"/>
        <w:ind w:firstLine="540"/>
        <w:jc w:val="both"/>
        <w:rPr>
          <w:b w:val="0"/>
        </w:rPr>
      </w:pPr>
      <w:r w:rsidRPr="002517AD">
        <w:rPr>
          <w:b w:val="0"/>
        </w:rPr>
        <w:t xml:space="preserve">Внешняя эстетика городских улиц Стратегия социально-экономического развития муниципального образования «Город Саратов» исходит из того, что наружная реклама является неотъемлемой частью городской среды, которая представляет собой фрагменты открытых пространств города с характерным предметным исполнением и эмоциональной окраской. При этом городская среда постоянно обновляется по большей мере за счет своего дизайна, на формирование которого в значительной степени влияет и наружная реклама. Наружная реклама, как и любая другая единица пространства, имеет большой внутренний потенциал. Она может с легкостью как нарушать архитектурный облик улицы, или даже целого района, так и вывести его на совершенно новый уровень. </w:t>
      </w:r>
    </w:p>
    <w:p w:rsidR="00261E54" w:rsidRPr="002517AD" w:rsidRDefault="00261E54" w:rsidP="00261E54">
      <w:pPr>
        <w:pStyle w:val="ConsPlusNormal"/>
        <w:ind w:firstLine="540"/>
        <w:jc w:val="both"/>
        <w:rPr>
          <w:b w:val="0"/>
        </w:rPr>
      </w:pPr>
    </w:p>
    <w:p w:rsidR="00261E54" w:rsidRPr="002517AD" w:rsidRDefault="00261E54" w:rsidP="00261E54">
      <w:pPr>
        <w:pStyle w:val="ConsPlusNormal"/>
        <w:ind w:firstLine="540"/>
        <w:jc w:val="both"/>
        <w:rPr>
          <w:b w:val="0"/>
        </w:rPr>
      </w:pPr>
      <w:r w:rsidRPr="002517AD">
        <w:rPr>
          <w:b w:val="0"/>
        </w:rPr>
        <w:t xml:space="preserve">Городская агломерация сегодня имеет целый комплекс экологических проблем: подтопление территорий, активизацию опасных геологических процессов – техногенных землетрясений, оползней, просадок, негативных явлений в динамике городской системы – транспортные пробки, неудовлетворительное состояние ливневок, хаотичность застройки, социально-экологические и медико-экологические проблемы. Саратов задыхается от различных загрязнителей воздуха, воды, снега, почвы, в том числе таких опасных, как соединения свинца, углеводородов и др. Следует заметить, что кризис городской системы не бывает односторонним и, как правило, включает в себя не только экологические, но и социальные, политические, управленческие и иные проблемы. Архитектурно-планировочная композиция города представляет собой конгломерат разных функциональных зон, перемежающихся друг с другом. Застройка склоновых территорий и прибрежной полосы перпендикулярно стоковым и бризовым ветрам, плотная застройка центральной части и естественных коридоров проветривания, отсутствие широких проспектов в сочетании с низким природным потенциалом самоочищения усиливают и без того высокий потенциал накопления примесей. Значительная площадь города </w:t>
      </w:r>
      <w:r w:rsidRPr="002517AD">
        <w:rPr>
          <w:b w:val="0"/>
        </w:rPr>
        <w:lastRenderedPageBreak/>
        <w:t>способствует формированию «острова тепла» и стимулирует формирование местных воздушных потоков, движущихся с окраинной части города в центр, формируя более сложный рисунок загрязнения атмосферы города. Общая циркуляция атмосферы обусловливает преобладание в Саратове северо-западного, западного и южного ветров. Средняя годовая скорость ветра в городе равна 2,8 м/</w:t>
      </w:r>
      <w:proofErr w:type="gramStart"/>
      <w:r w:rsidRPr="002517AD">
        <w:rPr>
          <w:b w:val="0"/>
        </w:rPr>
        <w:t>с</w:t>
      </w:r>
      <w:proofErr w:type="gramEnd"/>
      <w:r w:rsidRPr="002517AD">
        <w:rPr>
          <w:b w:val="0"/>
        </w:rPr>
        <w:t>. Штили чаще отмечаются в ночные часы. В течение всего года в городе преобладают слабые ветра – 1-5 м/</w:t>
      </w:r>
      <w:proofErr w:type="gramStart"/>
      <w:r w:rsidRPr="002517AD">
        <w:rPr>
          <w:b w:val="0"/>
        </w:rPr>
        <w:t>с</w:t>
      </w:r>
      <w:proofErr w:type="gramEnd"/>
      <w:r w:rsidRPr="002517AD">
        <w:rPr>
          <w:b w:val="0"/>
        </w:rPr>
        <w:t xml:space="preserve">. </w:t>
      </w:r>
      <w:proofErr w:type="gramStart"/>
      <w:r w:rsidRPr="002517AD">
        <w:rPr>
          <w:b w:val="0"/>
        </w:rPr>
        <w:t>На</w:t>
      </w:r>
      <w:proofErr w:type="gramEnd"/>
      <w:r w:rsidRPr="002517AD">
        <w:rPr>
          <w:b w:val="0"/>
        </w:rPr>
        <w:t xml:space="preserve"> формирование ветрового режима города большое влияние оказывают: рельеф города и его окрестностей, характер городской застройки, долина р. Волги и акватория Волгоградского водохранилища. Районы (Заводской, Октябрьский, Волжский), прилегающие к Волгоградскому водохранилищу, испытывают влияние долины реки Волги. Высота распространения бризового потока с воды составляет 100-150 метров, а глубина проникновения на открытых участках 2 км, в условиях же городской застройки глубина их проникновения внутрь городских кварталов не превышает 0,5 км. Направление долины р. Волги влияет на ориентацию и скорость ветров: в Заводском районе скорость ветра несколько выше (на 0,5 м/с), чем в пределах других районов города и Лысогорского плато. Загрязнение атмосферы находится в тесной взаимосвязи с метеорологическими условиями. В отдельные периоды, когда неблагоприятные метеорологические условия способствуют накоплению загрязняющих веще</w:t>
      </w:r>
      <w:proofErr w:type="gramStart"/>
      <w:r w:rsidRPr="002517AD">
        <w:rPr>
          <w:b w:val="0"/>
        </w:rPr>
        <w:t>ств в пр</w:t>
      </w:r>
      <w:proofErr w:type="gramEnd"/>
      <w:r w:rsidRPr="002517AD">
        <w:rPr>
          <w:b w:val="0"/>
        </w:rPr>
        <w:t xml:space="preserve">иземном слое атмосферы, концентрации примесей в воздухе могут резко возрастать. К таким условиям относятся приземные инверсии, штили, слабый ветер неблагоприятных направлений в сочетании с приземной инверсией. Застой воздуха и устойчивый ветер с направлениями от источников загрязнения являются наиболее опасными метеорологическими ситуациями, приводящими к повышенному загрязнению воздуха. Обе эти ситуации весьма характерны для Саратова, где количество дней с неблагоприятными метеоусловиями фиксируется от 80 и выше. Ситуация усугубляется расположением центральной части города в Приволжской котловине, где наряду с историческим центром располагаются старейшие промпредприятия. Южная часть города представлена крупными промышленными гигантами: ОАО «Саратовский нефтеперерабатывающий завод», ООО «Саратоворгсинтез». В северо-западной части Саратова сосредоточены крупные предприятия металлообработки и машиностроения. 19 Общая циркуляция атмосферы обуславливает преобладание в Саратове северо-западного, западного и южного ветра. Средняя годовая скорость ветра в городе равна 2,8 м/с. Таким образом, на территории г. Саратова складывается крайне неблагоприятная обстановка, преобладающие направления ветра приносят воздух из самых техногенно-нагруженных участков города в центральную селитебную часть города. Наибольший вклад в формирование уровня загрязнения воздуха в приземном слое атмосферы играют выхлопные газы автомобилей, которые поступают в атмосферу на уровне человеческого роста и представляют большую опасность для здоровья населения. Саратов является лидером среди городов области по выбросам загрязняющих веществ в атмосферу от передвижных источников. Валовой выброс загрязняющих веществ в атмосферу от автотранспорта составляет более 123,0 тыс. тонн. </w:t>
      </w:r>
      <w:proofErr w:type="gramStart"/>
      <w:r w:rsidRPr="002517AD">
        <w:rPr>
          <w:b w:val="0"/>
        </w:rPr>
        <w:t xml:space="preserve">По данным Управления ГИБДД ГУ МВД России по Саратовской области по состоянию на 1 января 2014 года в городе зарегистрировано 303 088 единиц автомобильного транспорта, на 1 января 2015 года 316 031 единиц автомобильного транспорта, т.е. в 2015 г. в городе Саратове приходится 0,37 </w:t>
      </w:r>
      <w:r w:rsidRPr="002517AD">
        <w:rPr>
          <w:b w:val="0"/>
        </w:rPr>
        <w:lastRenderedPageBreak/>
        <w:t>автомобиля на 1 чел. В Саратовской области и других регионах наблюдается тенденция увеличения количества автотранспорта</w:t>
      </w:r>
      <w:proofErr w:type="gramEnd"/>
      <w:r w:rsidRPr="002517AD">
        <w:rPr>
          <w:b w:val="0"/>
        </w:rPr>
        <w:t xml:space="preserve"> на 6,6 % и соответственно ежегодно увеличивается и количество выбросов в атмосферный воздух. </w:t>
      </w:r>
      <w:proofErr w:type="gramStart"/>
      <w:r w:rsidRPr="002517AD">
        <w:rPr>
          <w:b w:val="0"/>
        </w:rPr>
        <w:t xml:space="preserve">Выбросы загрязняющих веществ в атмосферу на территории Саратова в 2013 году составили 89,0 тыс. т, в том числе: • от стационарных источников – 21,5 тыс. т; • от автотранспорта – 67,5 тыс. т.; в 2014 году составили 84,5 тыс. т, в том числе: • от стационарных источников – 17,3 тыс. т; • от автотранспорта – 67,2 тыс. т. </w:t>
      </w:r>
      <w:proofErr w:type="gramEnd"/>
    </w:p>
    <w:p w:rsidR="00261E54" w:rsidRPr="002517AD" w:rsidRDefault="00261E54" w:rsidP="00261E54">
      <w:pPr>
        <w:pStyle w:val="ConsPlusNormal"/>
        <w:ind w:firstLine="540"/>
        <w:jc w:val="both"/>
        <w:rPr>
          <w:b w:val="0"/>
        </w:rPr>
      </w:pPr>
      <w:proofErr w:type="gramStart"/>
      <w:r w:rsidRPr="002517AD">
        <w:rPr>
          <w:b w:val="0"/>
        </w:rPr>
        <w:t>Наблюдения за состоянием атмосферного воздуха на территории Саратовской области проводятся Саратовским центром по гидрометеорологии и мониторингу окружающей среды – филиалом Федерального государственного бюджетного учреждения «Приволжское управление по гидрометеорологии и мониторингу окружающей среды» (Саратовским ЦГМС – филиалом ФГБУ «Приволжское УГМС») в городе Саратове на 10 стационарных постах (ПНЗ), из которых 6 постов работают постоянно.</w:t>
      </w:r>
      <w:proofErr w:type="gramEnd"/>
      <w:r w:rsidRPr="002517AD">
        <w:rPr>
          <w:b w:val="0"/>
        </w:rPr>
        <w:t xml:space="preserve"> Для сравнения количество ПНЗ в Самаре - 9, в Волгограде – 4, в Воронеже – 5, в Пензе – 4, в Ульяновске – 4, в Нижнем Новгороде – 12. Почвенный покров территории </w:t>
      </w:r>
      <w:proofErr w:type="gramStart"/>
      <w:r w:rsidRPr="002517AD">
        <w:rPr>
          <w:b w:val="0"/>
        </w:rPr>
        <w:t>г</w:t>
      </w:r>
      <w:proofErr w:type="gramEnd"/>
      <w:r w:rsidRPr="002517AD">
        <w:rPr>
          <w:b w:val="0"/>
        </w:rPr>
        <w:t>. Саратова отличается значительным разнообразием и пестротой и представлен реликтами природных и городских почв. На территории города произрастает более 100 видов деревьев и 87 - кустарников. Однако, несмотря на довольно широкий видовой состав, основную массу деревьев и кустарников составляют породы, имеющие низкую эстетическую ценность, но устойчивые к тяжелым климатическим условиям города, загрязнению окружающей среды и отсутствию ухода за зелеными насаждениями. Нормирование площади зеленых насаждений осуществляется в соответствии со СНиП 2.07.01-89 «Градостроительство. Планирование и застройка городских и сельских поселений». Для Саратова норматив площади зеленых насаждений общего пользования составляет не менее 16,0 м</w:t>
      </w:r>
      <w:proofErr w:type="gramStart"/>
      <w:r w:rsidRPr="002517AD">
        <w:rPr>
          <w:b w:val="0"/>
        </w:rPr>
        <w:t>2</w:t>
      </w:r>
      <w:proofErr w:type="gramEnd"/>
      <w:r w:rsidRPr="002517AD">
        <w:rPr>
          <w:b w:val="0"/>
        </w:rPr>
        <w:t xml:space="preserve"> на одного жителя. Для сравнения в Саратове на 1 человека приходится 13 кв.м. зеленых насаждений</w:t>
      </w:r>
      <w:proofErr w:type="gramStart"/>
      <w:r w:rsidRPr="002517AD">
        <w:rPr>
          <w:b w:val="0"/>
        </w:rPr>
        <w:t xml:space="preserve"> ,</w:t>
      </w:r>
      <w:proofErr w:type="gramEnd"/>
      <w:r w:rsidRPr="002517AD">
        <w:rPr>
          <w:b w:val="0"/>
        </w:rPr>
        <w:t xml:space="preserve"> в Волгограде – 10 кв.м., в Самаре – 5 кв.м, в Воронеже – 7 кв.м, в Пензе – 23 кв.м., в Ульяновск – 10 кв.м., в Нижнем Новгороде – 15,46 кв.м. </w:t>
      </w:r>
    </w:p>
    <w:p w:rsidR="00261E54" w:rsidRPr="002517AD" w:rsidRDefault="00261E54" w:rsidP="00261E54">
      <w:pPr>
        <w:pStyle w:val="ConsPlusNormal"/>
        <w:ind w:firstLine="540"/>
        <w:jc w:val="both"/>
        <w:rPr>
          <w:b w:val="0"/>
        </w:rPr>
      </w:pPr>
      <w:r w:rsidRPr="002517AD">
        <w:rPr>
          <w:b w:val="0"/>
        </w:rPr>
        <w:t>Непринятие срочных мер по развитию и модернизации транспортного комплекса агломерации, при существующем уровне автомобилизации (343 авт./1000 чел.) и тенденции ежегодного увеличения на 16 тыс</w:t>
      </w:r>
      <w:proofErr w:type="gramStart"/>
      <w:r w:rsidRPr="002517AD">
        <w:rPr>
          <w:b w:val="0"/>
        </w:rPr>
        <w:t>.е</w:t>
      </w:r>
      <w:proofErr w:type="gramEnd"/>
      <w:r w:rsidRPr="002517AD">
        <w:rPr>
          <w:b w:val="0"/>
        </w:rPr>
        <w:t>диниц, приведет к резкому ухудшению всех социально-экономических, экологических показателей.</w:t>
      </w:r>
    </w:p>
    <w:p w:rsidR="00261E54" w:rsidRDefault="00261E54" w:rsidP="00261E54"/>
    <w:p w:rsidR="00261E54" w:rsidRDefault="00261E54" w:rsidP="002F2847">
      <w:pPr>
        <w:tabs>
          <w:tab w:val="left" w:pos="1389"/>
        </w:tabs>
        <w:rPr>
          <w:lang w:eastAsia="en-US"/>
        </w:rPr>
      </w:pPr>
    </w:p>
    <w:p w:rsidR="00261E54" w:rsidRPr="002F2847" w:rsidRDefault="00261E54" w:rsidP="002F2847">
      <w:pPr>
        <w:tabs>
          <w:tab w:val="left" w:pos="1389"/>
        </w:tabs>
        <w:rPr>
          <w:lang w:eastAsia="en-US"/>
        </w:rPr>
      </w:pPr>
    </w:p>
    <w:sectPr w:rsidR="00261E54" w:rsidRPr="002F2847" w:rsidSect="00261E54">
      <w:pgSz w:w="11907" w:h="16840" w:code="9"/>
      <w:pgMar w:top="284" w:right="624" w:bottom="567" w:left="96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4AA" w:rsidRDefault="006104AA" w:rsidP="00DE25F3">
      <w:r>
        <w:separator/>
      </w:r>
    </w:p>
  </w:endnote>
  <w:endnote w:type="continuationSeparator" w:id="0">
    <w:p w:rsidR="006104AA" w:rsidRDefault="006104AA" w:rsidP="00DE2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489426"/>
    </w:sdtPr>
    <w:sdtContent>
      <w:p w:rsidR="006104AA" w:rsidRDefault="006104AA">
        <w:pPr>
          <w:pStyle w:val="af6"/>
          <w:jc w:val="center"/>
        </w:pPr>
        <w:fldSimple w:instr="PAGE   \* MERGEFORMAT">
          <w:r w:rsidR="00833074">
            <w:rPr>
              <w:noProof/>
            </w:rPr>
            <w:t>82</w:t>
          </w:r>
        </w:fldSimple>
      </w:p>
    </w:sdtContent>
  </w:sdt>
  <w:p w:rsidR="006104AA" w:rsidRDefault="006104A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149"/>
    </w:sdtPr>
    <w:sdtContent>
      <w:p w:rsidR="006104AA" w:rsidRDefault="006104AA">
        <w:pPr>
          <w:pStyle w:val="af6"/>
          <w:jc w:val="center"/>
        </w:pPr>
        <w:fldSimple w:instr=" PAGE   \* MERGEFORMAT ">
          <w:r w:rsidR="009E33D2">
            <w:rPr>
              <w:noProof/>
            </w:rPr>
            <w:t>155</w:t>
          </w:r>
        </w:fldSimple>
      </w:p>
    </w:sdtContent>
  </w:sdt>
  <w:p w:rsidR="006104AA" w:rsidRPr="00D76895" w:rsidRDefault="006104AA" w:rsidP="00D7689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4AA" w:rsidRDefault="006104AA" w:rsidP="00DE25F3">
      <w:r>
        <w:separator/>
      </w:r>
    </w:p>
  </w:footnote>
  <w:footnote w:type="continuationSeparator" w:id="0">
    <w:p w:rsidR="006104AA" w:rsidRDefault="006104AA" w:rsidP="00DE2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7362"/>
      <w:showingPlcHdr/>
    </w:sdtPr>
    <w:sdtContent>
      <w:p w:rsidR="006104AA" w:rsidRDefault="006104AA">
        <w:pPr>
          <w:pStyle w:val="a3"/>
          <w:jc w:val="center"/>
        </w:pPr>
        <w:r>
          <w:t xml:space="preserve">     </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AA" w:rsidRDefault="006104AA">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AA" w:rsidRDefault="006104AA">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AA" w:rsidRDefault="006104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0409"/>
    <w:multiLevelType w:val="hybridMultilevel"/>
    <w:tmpl w:val="E89C3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B1E4A4B"/>
    <w:multiLevelType w:val="hybridMultilevel"/>
    <w:tmpl w:val="2B2CC1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2CB30CD8"/>
    <w:multiLevelType w:val="hybridMultilevel"/>
    <w:tmpl w:val="FD2E750C"/>
    <w:lvl w:ilvl="0" w:tplc="6D409DD2">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E53BC"/>
    <w:multiLevelType w:val="hybridMultilevel"/>
    <w:tmpl w:val="455C6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029CB"/>
    <w:multiLevelType w:val="hybridMultilevel"/>
    <w:tmpl w:val="2008134C"/>
    <w:lvl w:ilvl="0" w:tplc="F746F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F4759F"/>
    <w:multiLevelType w:val="hybridMultilevel"/>
    <w:tmpl w:val="28023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667910"/>
    <w:multiLevelType w:val="hybridMultilevel"/>
    <w:tmpl w:val="7F04587E"/>
    <w:lvl w:ilvl="0" w:tplc="3EBE5B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DB0E8E"/>
    <w:multiLevelType w:val="hybridMultilevel"/>
    <w:tmpl w:val="06AC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27E6B"/>
    <w:multiLevelType w:val="hybridMultilevel"/>
    <w:tmpl w:val="06AC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FC66AD"/>
    <w:rsid w:val="00001999"/>
    <w:rsid w:val="00011635"/>
    <w:rsid w:val="00017360"/>
    <w:rsid w:val="00025948"/>
    <w:rsid w:val="0004484A"/>
    <w:rsid w:val="0005153C"/>
    <w:rsid w:val="00053713"/>
    <w:rsid w:val="000551B2"/>
    <w:rsid w:val="000605F1"/>
    <w:rsid w:val="00066C7D"/>
    <w:rsid w:val="00072388"/>
    <w:rsid w:val="000760AB"/>
    <w:rsid w:val="00081E0C"/>
    <w:rsid w:val="00084AA4"/>
    <w:rsid w:val="000857AF"/>
    <w:rsid w:val="00085CDB"/>
    <w:rsid w:val="00090C60"/>
    <w:rsid w:val="00095190"/>
    <w:rsid w:val="000956C9"/>
    <w:rsid w:val="00097FB0"/>
    <w:rsid w:val="000A1B1D"/>
    <w:rsid w:val="000A4132"/>
    <w:rsid w:val="000A5243"/>
    <w:rsid w:val="000A5714"/>
    <w:rsid w:val="000A6B88"/>
    <w:rsid w:val="000A72FA"/>
    <w:rsid w:val="000B02BF"/>
    <w:rsid w:val="000B4AD0"/>
    <w:rsid w:val="000C0BD1"/>
    <w:rsid w:val="000C35FB"/>
    <w:rsid w:val="000D1DAD"/>
    <w:rsid w:val="000D6EF7"/>
    <w:rsid w:val="000E0D23"/>
    <w:rsid w:val="000E37E6"/>
    <w:rsid w:val="000E4280"/>
    <w:rsid w:val="000F5FF8"/>
    <w:rsid w:val="000F6617"/>
    <w:rsid w:val="00100563"/>
    <w:rsid w:val="00101A5B"/>
    <w:rsid w:val="00102EEA"/>
    <w:rsid w:val="001041F8"/>
    <w:rsid w:val="001045DC"/>
    <w:rsid w:val="00107D7A"/>
    <w:rsid w:val="00112157"/>
    <w:rsid w:val="001121E2"/>
    <w:rsid w:val="0011262E"/>
    <w:rsid w:val="00113623"/>
    <w:rsid w:val="00116FE3"/>
    <w:rsid w:val="0012182B"/>
    <w:rsid w:val="00122FDE"/>
    <w:rsid w:val="0012337A"/>
    <w:rsid w:val="001248B4"/>
    <w:rsid w:val="0012554D"/>
    <w:rsid w:val="0013101B"/>
    <w:rsid w:val="0013118D"/>
    <w:rsid w:val="00133280"/>
    <w:rsid w:val="00136BA5"/>
    <w:rsid w:val="001432D8"/>
    <w:rsid w:val="00147041"/>
    <w:rsid w:val="00152020"/>
    <w:rsid w:val="00156940"/>
    <w:rsid w:val="001608F5"/>
    <w:rsid w:val="0016280D"/>
    <w:rsid w:val="001635D0"/>
    <w:rsid w:val="00170C5B"/>
    <w:rsid w:val="0017390E"/>
    <w:rsid w:val="00174C08"/>
    <w:rsid w:val="00180EE0"/>
    <w:rsid w:val="00181181"/>
    <w:rsid w:val="00186540"/>
    <w:rsid w:val="0018792E"/>
    <w:rsid w:val="001928A1"/>
    <w:rsid w:val="0019296D"/>
    <w:rsid w:val="00194F0C"/>
    <w:rsid w:val="001A0BB7"/>
    <w:rsid w:val="001A542D"/>
    <w:rsid w:val="001B218F"/>
    <w:rsid w:val="001B28C2"/>
    <w:rsid w:val="001B4113"/>
    <w:rsid w:val="001B49E4"/>
    <w:rsid w:val="001B4E15"/>
    <w:rsid w:val="001B7848"/>
    <w:rsid w:val="001C1609"/>
    <w:rsid w:val="001C2637"/>
    <w:rsid w:val="001C493B"/>
    <w:rsid w:val="001C7890"/>
    <w:rsid w:val="001D34AA"/>
    <w:rsid w:val="001D7142"/>
    <w:rsid w:val="001E12CB"/>
    <w:rsid w:val="001E1963"/>
    <w:rsid w:val="001F0B3C"/>
    <w:rsid w:val="001F2554"/>
    <w:rsid w:val="001F2D50"/>
    <w:rsid w:val="001F483A"/>
    <w:rsid w:val="001F5EA1"/>
    <w:rsid w:val="0020140D"/>
    <w:rsid w:val="00211A3C"/>
    <w:rsid w:val="00211D5F"/>
    <w:rsid w:val="00216E27"/>
    <w:rsid w:val="00222E99"/>
    <w:rsid w:val="002261D1"/>
    <w:rsid w:val="0023011D"/>
    <w:rsid w:val="0023298A"/>
    <w:rsid w:val="00232DD7"/>
    <w:rsid w:val="00241C3A"/>
    <w:rsid w:val="002453FF"/>
    <w:rsid w:val="00245FFE"/>
    <w:rsid w:val="002517AD"/>
    <w:rsid w:val="0025284D"/>
    <w:rsid w:val="002600F4"/>
    <w:rsid w:val="00260922"/>
    <w:rsid w:val="00260987"/>
    <w:rsid w:val="0026185E"/>
    <w:rsid w:val="00261E54"/>
    <w:rsid w:val="0026255E"/>
    <w:rsid w:val="00264D5E"/>
    <w:rsid w:val="002719CB"/>
    <w:rsid w:val="0027236F"/>
    <w:rsid w:val="00273719"/>
    <w:rsid w:val="002807C4"/>
    <w:rsid w:val="00282763"/>
    <w:rsid w:val="00283497"/>
    <w:rsid w:val="00285F54"/>
    <w:rsid w:val="00290A2B"/>
    <w:rsid w:val="002916CC"/>
    <w:rsid w:val="00293FFF"/>
    <w:rsid w:val="002942FF"/>
    <w:rsid w:val="002A0A0D"/>
    <w:rsid w:val="002A0FE4"/>
    <w:rsid w:val="002A200F"/>
    <w:rsid w:val="002A210D"/>
    <w:rsid w:val="002A32B8"/>
    <w:rsid w:val="002B4308"/>
    <w:rsid w:val="002B4CE7"/>
    <w:rsid w:val="002B76A0"/>
    <w:rsid w:val="002C0F25"/>
    <w:rsid w:val="002C149E"/>
    <w:rsid w:val="002C2F1C"/>
    <w:rsid w:val="002C37D6"/>
    <w:rsid w:val="002C3BF8"/>
    <w:rsid w:val="002D21C3"/>
    <w:rsid w:val="002D4F7D"/>
    <w:rsid w:val="002D62CE"/>
    <w:rsid w:val="002E216E"/>
    <w:rsid w:val="002E36C2"/>
    <w:rsid w:val="002E36D9"/>
    <w:rsid w:val="002E3D99"/>
    <w:rsid w:val="002E63A8"/>
    <w:rsid w:val="002E647F"/>
    <w:rsid w:val="002F264A"/>
    <w:rsid w:val="002F2847"/>
    <w:rsid w:val="002F55BF"/>
    <w:rsid w:val="0030329D"/>
    <w:rsid w:val="0031719E"/>
    <w:rsid w:val="003216B6"/>
    <w:rsid w:val="00327710"/>
    <w:rsid w:val="00327AD3"/>
    <w:rsid w:val="003301DC"/>
    <w:rsid w:val="003407DD"/>
    <w:rsid w:val="00342419"/>
    <w:rsid w:val="00345287"/>
    <w:rsid w:val="00352987"/>
    <w:rsid w:val="003533FE"/>
    <w:rsid w:val="003608CC"/>
    <w:rsid w:val="00361864"/>
    <w:rsid w:val="00362B39"/>
    <w:rsid w:val="00365A49"/>
    <w:rsid w:val="003675B6"/>
    <w:rsid w:val="00370C7C"/>
    <w:rsid w:val="0037319E"/>
    <w:rsid w:val="003760F6"/>
    <w:rsid w:val="00377D41"/>
    <w:rsid w:val="00380113"/>
    <w:rsid w:val="00380F1D"/>
    <w:rsid w:val="0038305A"/>
    <w:rsid w:val="00383BFF"/>
    <w:rsid w:val="0038516B"/>
    <w:rsid w:val="003905E7"/>
    <w:rsid w:val="003937B9"/>
    <w:rsid w:val="00396E06"/>
    <w:rsid w:val="003A021B"/>
    <w:rsid w:val="003A02F4"/>
    <w:rsid w:val="003A10A6"/>
    <w:rsid w:val="003A1B09"/>
    <w:rsid w:val="003A38A1"/>
    <w:rsid w:val="003A6DE8"/>
    <w:rsid w:val="003B06B6"/>
    <w:rsid w:val="003B0E62"/>
    <w:rsid w:val="003B1076"/>
    <w:rsid w:val="003C04C3"/>
    <w:rsid w:val="003C0BF4"/>
    <w:rsid w:val="003C148C"/>
    <w:rsid w:val="003C1BD8"/>
    <w:rsid w:val="003C3A2D"/>
    <w:rsid w:val="003C3AF7"/>
    <w:rsid w:val="003C5E66"/>
    <w:rsid w:val="003D21DA"/>
    <w:rsid w:val="003D395E"/>
    <w:rsid w:val="003D4F95"/>
    <w:rsid w:val="003F0B26"/>
    <w:rsid w:val="003F29C6"/>
    <w:rsid w:val="003F3DDA"/>
    <w:rsid w:val="003F585C"/>
    <w:rsid w:val="004009DC"/>
    <w:rsid w:val="00400C00"/>
    <w:rsid w:val="004079EC"/>
    <w:rsid w:val="00412C2D"/>
    <w:rsid w:val="00414EA9"/>
    <w:rsid w:val="00414FC2"/>
    <w:rsid w:val="00415482"/>
    <w:rsid w:val="004156A7"/>
    <w:rsid w:val="00416C7C"/>
    <w:rsid w:val="00420396"/>
    <w:rsid w:val="00421479"/>
    <w:rsid w:val="00422385"/>
    <w:rsid w:val="00422E0E"/>
    <w:rsid w:val="0042475F"/>
    <w:rsid w:val="004264FF"/>
    <w:rsid w:val="004268FF"/>
    <w:rsid w:val="004318EE"/>
    <w:rsid w:val="00432079"/>
    <w:rsid w:val="004328C0"/>
    <w:rsid w:val="00435F52"/>
    <w:rsid w:val="00437AEC"/>
    <w:rsid w:val="004445C4"/>
    <w:rsid w:val="004456E2"/>
    <w:rsid w:val="00445D4A"/>
    <w:rsid w:val="00450A1D"/>
    <w:rsid w:val="00452C29"/>
    <w:rsid w:val="00453D2A"/>
    <w:rsid w:val="00454478"/>
    <w:rsid w:val="00456919"/>
    <w:rsid w:val="00456F3A"/>
    <w:rsid w:val="00461C88"/>
    <w:rsid w:val="00462818"/>
    <w:rsid w:val="00463BFF"/>
    <w:rsid w:val="004650DA"/>
    <w:rsid w:val="004676AA"/>
    <w:rsid w:val="00472422"/>
    <w:rsid w:val="00474DCC"/>
    <w:rsid w:val="004770EB"/>
    <w:rsid w:val="004776AF"/>
    <w:rsid w:val="00483F11"/>
    <w:rsid w:val="00487392"/>
    <w:rsid w:val="00487D96"/>
    <w:rsid w:val="00491F36"/>
    <w:rsid w:val="00494247"/>
    <w:rsid w:val="00495CC8"/>
    <w:rsid w:val="00497310"/>
    <w:rsid w:val="00497EDD"/>
    <w:rsid w:val="004A1EA6"/>
    <w:rsid w:val="004A233C"/>
    <w:rsid w:val="004A45E1"/>
    <w:rsid w:val="004A7B66"/>
    <w:rsid w:val="004B096F"/>
    <w:rsid w:val="004B15CD"/>
    <w:rsid w:val="004B2511"/>
    <w:rsid w:val="004B400B"/>
    <w:rsid w:val="004C003B"/>
    <w:rsid w:val="004C0A76"/>
    <w:rsid w:val="004C1BE8"/>
    <w:rsid w:val="004C33A5"/>
    <w:rsid w:val="004C7CC5"/>
    <w:rsid w:val="004D104A"/>
    <w:rsid w:val="004D4265"/>
    <w:rsid w:val="004D6490"/>
    <w:rsid w:val="004E0208"/>
    <w:rsid w:val="004E1369"/>
    <w:rsid w:val="004E19F7"/>
    <w:rsid w:val="004E484C"/>
    <w:rsid w:val="004F29C6"/>
    <w:rsid w:val="004F47E7"/>
    <w:rsid w:val="004F6783"/>
    <w:rsid w:val="00503E5C"/>
    <w:rsid w:val="0050479D"/>
    <w:rsid w:val="00511D0C"/>
    <w:rsid w:val="005121D1"/>
    <w:rsid w:val="005144D4"/>
    <w:rsid w:val="0051505F"/>
    <w:rsid w:val="00521657"/>
    <w:rsid w:val="005231FD"/>
    <w:rsid w:val="005337E2"/>
    <w:rsid w:val="00537005"/>
    <w:rsid w:val="00542405"/>
    <w:rsid w:val="0054245D"/>
    <w:rsid w:val="005442D5"/>
    <w:rsid w:val="00550AE9"/>
    <w:rsid w:val="0055134A"/>
    <w:rsid w:val="00551931"/>
    <w:rsid w:val="00556F1D"/>
    <w:rsid w:val="00562BF9"/>
    <w:rsid w:val="005671A5"/>
    <w:rsid w:val="00571AEF"/>
    <w:rsid w:val="00574EAA"/>
    <w:rsid w:val="00580E2D"/>
    <w:rsid w:val="00581BCB"/>
    <w:rsid w:val="005842D3"/>
    <w:rsid w:val="005851C5"/>
    <w:rsid w:val="005925E8"/>
    <w:rsid w:val="00595E30"/>
    <w:rsid w:val="00595FD3"/>
    <w:rsid w:val="005A33ED"/>
    <w:rsid w:val="005A5032"/>
    <w:rsid w:val="005B1039"/>
    <w:rsid w:val="005B25A6"/>
    <w:rsid w:val="005C4E42"/>
    <w:rsid w:val="005C762E"/>
    <w:rsid w:val="005C78DE"/>
    <w:rsid w:val="005D1D0A"/>
    <w:rsid w:val="005D3D6B"/>
    <w:rsid w:val="005D7120"/>
    <w:rsid w:val="005E1972"/>
    <w:rsid w:val="005E453E"/>
    <w:rsid w:val="005E7B9E"/>
    <w:rsid w:val="005F1706"/>
    <w:rsid w:val="005F3FD0"/>
    <w:rsid w:val="005F5468"/>
    <w:rsid w:val="005F77A2"/>
    <w:rsid w:val="00604F17"/>
    <w:rsid w:val="0060569C"/>
    <w:rsid w:val="006060FF"/>
    <w:rsid w:val="006064D9"/>
    <w:rsid w:val="0060747F"/>
    <w:rsid w:val="006104AA"/>
    <w:rsid w:val="006151F0"/>
    <w:rsid w:val="00617CC9"/>
    <w:rsid w:val="006238AA"/>
    <w:rsid w:val="00623E77"/>
    <w:rsid w:val="006262E2"/>
    <w:rsid w:val="00627F13"/>
    <w:rsid w:val="00633106"/>
    <w:rsid w:val="00637C68"/>
    <w:rsid w:val="00641399"/>
    <w:rsid w:val="00643870"/>
    <w:rsid w:val="0064421C"/>
    <w:rsid w:val="0064582F"/>
    <w:rsid w:val="00646E7C"/>
    <w:rsid w:val="00651DF2"/>
    <w:rsid w:val="006521EA"/>
    <w:rsid w:val="006538B2"/>
    <w:rsid w:val="00666571"/>
    <w:rsid w:val="006702E1"/>
    <w:rsid w:val="00674221"/>
    <w:rsid w:val="00675333"/>
    <w:rsid w:val="006875FE"/>
    <w:rsid w:val="00690B83"/>
    <w:rsid w:val="00694707"/>
    <w:rsid w:val="006A0AE6"/>
    <w:rsid w:val="006A3A89"/>
    <w:rsid w:val="006A761E"/>
    <w:rsid w:val="006B1428"/>
    <w:rsid w:val="006B52D6"/>
    <w:rsid w:val="006B70CE"/>
    <w:rsid w:val="006B7D53"/>
    <w:rsid w:val="006B7F0D"/>
    <w:rsid w:val="006C21FB"/>
    <w:rsid w:val="006C4CFC"/>
    <w:rsid w:val="006C4F43"/>
    <w:rsid w:val="006C60EF"/>
    <w:rsid w:val="006D032D"/>
    <w:rsid w:val="006D2009"/>
    <w:rsid w:val="006D288E"/>
    <w:rsid w:val="006D4F9D"/>
    <w:rsid w:val="006E42CE"/>
    <w:rsid w:val="006F191D"/>
    <w:rsid w:val="006F1CB8"/>
    <w:rsid w:val="006F2AE3"/>
    <w:rsid w:val="006F60C1"/>
    <w:rsid w:val="006F71D6"/>
    <w:rsid w:val="0070111A"/>
    <w:rsid w:val="00701166"/>
    <w:rsid w:val="007022AC"/>
    <w:rsid w:val="00703037"/>
    <w:rsid w:val="007030B1"/>
    <w:rsid w:val="00703FDC"/>
    <w:rsid w:val="007114C6"/>
    <w:rsid w:val="00713076"/>
    <w:rsid w:val="00715541"/>
    <w:rsid w:val="00715E17"/>
    <w:rsid w:val="00717A7F"/>
    <w:rsid w:val="00720313"/>
    <w:rsid w:val="00720D3A"/>
    <w:rsid w:val="007234F0"/>
    <w:rsid w:val="00724203"/>
    <w:rsid w:val="007244C0"/>
    <w:rsid w:val="00724F65"/>
    <w:rsid w:val="00725DD9"/>
    <w:rsid w:val="00726AB7"/>
    <w:rsid w:val="007301D7"/>
    <w:rsid w:val="00731BB7"/>
    <w:rsid w:val="00732C37"/>
    <w:rsid w:val="00733616"/>
    <w:rsid w:val="00734A90"/>
    <w:rsid w:val="00737943"/>
    <w:rsid w:val="007432A3"/>
    <w:rsid w:val="007438DD"/>
    <w:rsid w:val="007442C2"/>
    <w:rsid w:val="0074482F"/>
    <w:rsid w:val="00751A2B"/>
    <w:rsid w:val="00752289"/>
    <w:rsid w:val="00754133"/>
    <w:rsid w:val="00757F9B"/>
    <w:rsid w:val="00766E41"/>
    <w:rsid w:val="00767DBA"/>
    <w:rsid w:val="0077035D"/>
    <w:rsid w:val="007709EF"/>
    <w:rsid w:val="00770FC1"/>
    <w:rsid w:val="007811B7"/>
    <w:rsid w:val="00781314"/>
    <w:rsid w:val="007827C8"/>
    <w:rsid w:val="00786141"/>
    <w:rsid w:val="007869ED"/>
    <w:rsid w:val="00787742"/>
    <w:rsid w:val="00787B9A"/>
    <w:rsid w:val="007A62EF"/>
    <w:rsid w:val="007A6C3B"/>
    <w:rsid w:val="007B11DA"/>
    <w:rsid w:val="007B1945"/>
    <w:rsid w:val="007B1C39"/>
    <w:rsid w:val="007B2B75"/>
    <w:rsid w:val="007B3E7A"/>
    <w:rsid w:val="007B4436"/>
    <w:rsid w:val="007B5172"/>
    <w:rsid w:val="007C53A8"/>
    <w:rsid w:val="007C5F00"/>
    <w:rsid w:val="007C7F6E"/>
    <w:rsid w:val="007D15AB"/>
    <w:rsid w:val="007D21E9"/>
    <w:rsid w:val="007D5C5E"/>
    <w:rsid w:val="007E1622"/>
    <w:rsid w:val="007E3752"/>
    <w:rsid w:val="007E575C"/>
    <w:rsid w:val="007E7A96"/>
    <w:rsid w:val="007E7F45"/>
    <w:rsid w:val="007F0DB6"/>
    <w:rsid w:val="007F1AF8"/>
    <w:rsid w:val="007F6D85"/>
    <w:rsid w:val="00802EE7"/>
    <w:rsid w:val="00805975"/>
    <w:rsid w:val="00810814"/>
    <w:rsid w:val="00812710"/>
    <w:rsid w:val="008201D6"/>
    <w:rsid w:val="00820557"/>
    <w:rsid w:val="00821D8A"/>
    <w:rsid w:val="00822B39"/>
    <w:rsid w:val="008250F8"/>
    <w:rsid w:val="00825D09"/>
    <w:rsid w:val="0082708B"/>
    <w:rsid w:val="0082768B"/>
    <w:rsid w:val="00830008"/>
    <w:rsid w:val="008327F9"/>
    <w:rsid w:val="00832D33"/>
    <w:rsid w:val="00833074"/>
    <w:rsid w:val="008339C7"/>
    <w:rsid w:val="00834966"/>
    <w:rsid w:val="008358B1"/>
    <w:rsid w:val="008378F5"/>
    <w:rsid w:val="008524E4"/>
    <w:rsid w:val="00855E33"/>
    <w:rsid w:val="00857581"/>
    <w:rsid w:val="00860264"/>
    <w:rsid w:val="0086184B"/>
    <w:rsid w:val="00861BCD"/>
    <w:rsid w:val="00864ADC"/>
    <w:rsid w:val="00870242"/>
    <w:rsid w:val="0087439D"/>
    <w:rsid w:val="008751DC"/>
    <w:rsid w:val="0087757F"/>
    <w:rsid w:val="0087773D"/>
    <w:rsid w:val="00877B0E"/>
    <w:rsid w:val="00880654"/>
    <w:rsid w:val="00880BDF"/>
    <w:rsid w:val="00880EBB"/>
    <w:rsid w:val="0088557A"/>
    <w:rsid w:val="00885E49"/>
    <w:rsid w:val="00892052"/>
    <w:rsid w:val="00894298"/>
    <w:rsid w:val="00897FE4"/>
    <w:rsid w:val="008A0267"/>
    <w:rsid w:val="008A1F6F"/>
    <w:rsid w:val="008A4641"/>
    <w:rsid w:val="008A7463"/>
    <w:rsid w:val="008B0730"/>
    <w:rsid w:val="008B0BCA"/>
    <w:rsid w:val="008B1705"/>
    <w:rsid w:val="008B2A50"/>
    <w:rsid w:val="008B2D6E"/>
    <w:rsid w:val="008B3CA5"/>
    <w:rsid w:val="008B6A25"/>
    <w:rsid w:val="008B74FF"/>
    <w:rsid w:val="008C30AB"/>
    <w:rsid w:val="008C3106"/>
    <w:rsid w:val="008C51A8"/>
    <w:rsid w:val="008C54A9"/>
    <w:rsid w:val="008C75BD"/>
    <w:rsid w:val="008D2240"/>
    <w:rsid w:val="008D257C"/>
    <w:rsid w:val="008D3CA8"/>
    <w:rsid w:val="008D6CC7"/>
    <w:rsid w:val="008E0434"/>
    <w:rsid w:val="008E07BD"/>
    <w:rsid w:val="008E0F22"/>
    <w:rsid w:val="008E361A"/>
    <w:rsid w:val="008E4DF0"/>
    <w:rsid w:val="008E5942"/>
    <w:rsid w:val="008E6826"/>
    <w:rsid w:val="008E6D68"/>
    <w:rsid w:val="008F2880"/>
    <w:rsid w:val="008F2D8E"/>
    <w:rsid w:val="008F3243"/>
    <w:rsid w:val="008F580C"/>
    <w:rsid w:val="008F79CD"/>
    <w:rsid w:val="009010E2"/>
    <w:rsid w:val="00901195"/>
    <w:rsid w:val="00901FDC"/>
    <w:rsid w:val="00903277"/>
    <w:rsid w:val="00904489"/>
    <w:rsid w:val="00905B6B"/>
    <w:rsid w:val="0090756C"/>
    <w:rsid w:val="00907C60"/>
    <w:rsid w:val="00910AE3"/>
    <w:rsid w:val="00910B81"/>
    <w:rsid w:val="00910CAA"/>
    <w:rsid w:val="009111A9"/>
    <w:rsid w:val="00912A6A"/>
    <w:rsid w:val="00912FB2"/>
    <w:rsid w:val="00913D63"/>
    <w:rsid w:val="0091510E"/>
    <w:rsid w:val="00921718"/>
    <w:rsid w:val="00932217"/>
    <w:rsid w:val="00932F34"/>
    <w:rsid w:val="0093357F"/>
    <w:rsid w:val="00933C94"/>
    <w:rsid w:val="00934114"/>
    <w:rsid w:val="00934304"/>
    <w:rsid w:val="00940A3A"/>
    <w:rsid w:val="00940A7E"/>
    <w:rsid w:val="00941949"/>
    <w:rsid w:val="009441AF"/>
    <w:rsid w:val="0094710C"/>
    <w:rsid w:val="00950425"/>
    <w:rsid w:val="009554E3"/>
    <w:rsid w:val="009618EE"/>
    <w:rsid w:val="00961BFA"/>
    <w:rsid w:val="0096640C"/>
    <w:rsid w:val="00971F8D"/>
    <w:rsid w:val="0097208E"/>
    <w:rsid w:val="0097552E"/>
    <w:rsid w:val="009775A2"/>
    <w:rsid w:val="00980658"/>
    <w:rsid w:val="009809B1"/>
    <w:rsid w:val="00981048"/>
    <w:rsid w:val="0098180D"/>
    <w:rsid w:val="00983658"/>
    <w:rsid w:val="00984E15"/>
    <w:rsid w:val="00997F0A"/>
    <w:rsid w:val="009A2013"/>
    <w:rsid w:val="009A5871"/>
    <w:rsid w:val="009A7503"/>
    <w:rsid w:val="009B69C8"/>
    <w:rsid w:val="009B6BED"/>
    <w:rsid w:val="009B7CDA"/>
    <w:rsid w:val="009C1869"/>
    <w:rsid w:val="009C353B"/>
    <w:rsid w:val="009C4CC6"/>
    <w:rsid w:val="009C543D"/>
    <w:rsid w:val="009C6257"/>
    <w:rsid w:val="009C6949"/>
    <w:rsid w:val="009D1ED8"/>
    <w:rsid w:val="009D4592"/>
    <w:rsid w:val="009D5BE5"/>
    <w:rsid w:val="009E33D2"/>
    <w:rsid w:val="009E3CF1"/>
    <w:rsid w:val="009E46A7"/>
    <w:rsid w:val="009E54A9"/>
    <w:rsid w:val="009E6F41"/>
    <w:rsid w:val="009F0F4E"/>
    <w:rsid w:val="009F1D5D"/>
    <w:rsid w:val="009F21ED"/>
    <w:rsid w:val="009F3C08"/>
    <w:rsid w:val="009F43CB"/>
    <w:rsid w:val="009F52F2"/>
    <w:rsid w:val="00A03DE7"/>
    <w:rsid w:val="00A04506"/>
    <w:rsid w:val="00A059F0"/>
    <w:rsid w:val="00A12F1D"/>
    <w:rsid w:val="00A145CC"/>
    <w:rsid w:val="00A156D7"/>
    <w:rsid w:val="00A17C62"/>
    <w:rsid w:val="00A2036B"/>
    <w:rsid w:val="00A25837"/>
    <w:rsid w:val="00A27969"/>
    <w:rsid w:val="00A33E9C"/>
    <w:rsid w:val="00A40041"/>
    <w:rsid w:val="00A40A47"/>
    <w:rsid w:val="00A40B70"/>
    <w:rsid w:val="00A419CB"/>
    <w:rsid w:val="00A41B53"/>
    <w:rsid w:val="00A41C37"/>
    <w:rsid w:val="00A464D6"/>
    <w:rsid w:val="00A46E7E"/>
    <w:rsid w:val="00A52FBA"/>
    <w:rsid w:val="00A630F7"/>
    <w:rsid w:val="00A67144"/>
    <w:rsid w:val="00A7063B"/>
    <w:rsid w:val="00A7171E"/>
    <w:rsid w:val="00A7280C"/>
    <w:rsid w:val="00A73AED"/>
    <w:rsid w:val="00A75694"/>
    <w:rsid w:val="00A82097"/>
    <w:rsid w:val="00A87D74"/>
    <w:rsid w:val="00A91CE2"/>
    <w:rsid w:val="00A91FB2"/>
    <w:rsid w:val="00AA4909"/>
    <w:rsid w:val="00AB1AEB"/>
    <w:rsid w:val="00AB5FAF"/>
    <w:rsid w:val="00AC1E18"/>
    <w:rsid w:val="00AC659A"/>
    <w:rsid w:val="00AC7635"/>
    <w:rsid w:val="00AC7A41"/>
    <w:rsid w:val="00AD0A49"/>
    <w:rsid w:val="00AD2757"/>
    <w:rsid w:val="00AD5E78"/>
    <w:rsid w:val="00AD650B"/>
    <w:rsid w:val="00AD6603"/>
    <w:rsid w:val="00AE081C"/>
    <w:rsid w:val="00AE15EF"/>
    <w:rsid w:val="00AE18F5"/>
    <w:rsid w:val="00AE3CCB"/>
    <w:rsid w:val="00AE5285"/>
    <w:rsid w:val="00AF20E3"/>
    <w:rsid w:val="00AF2E5F"/>
    <w:rsid w:val="00AF4285"/>
    <w:rsid w:val="00B01436"/>
    <w:rsid w:val="00B04707"/>
    <w:rsid w:val="00B04B35"/>
    <w:rsid w:val="00B10B85"/>
    <w:rsid w:val="00B1112F"/>
    <w:rsid w:val="00B12DD9"/>
    <w:rsid w:val="00B23604"/>
    <w:rsid w:val="00B23F5A"/>
    <w:rsid w:val="00B267E6"/>
    <w:rsid w:val="00B31806"/>
    <w:rsid w:val="00B32088"/>
    <w:rsid w:val="00B44DB1"/>
    <w:rsid w:val="00B44F30"/>
    <w:rsid w:val="00B533F6"/>
    <w:rsid w:val="00B54A57"/>
    <w:rsid w:val="00B625BC"/>
    <w:rsid w:val="00B65AAD"/>
    <w:rsid w:val="00B7319D"/>
    <w:rsid w:val="00B75DC2"/>
    <w:rsid w:val="00B76C17"/>
    <w:rsid w:val="00B8139D"/>
    <w:rsid w:val="00B83CCA"/>
    <w:rsid w:val="00B9756F"/>
    <w:rsid w:val="00BA582F"/>
    <w:rsid w:val="00BA5AA1"/>
    <w:rsid w:val="00BA5EEF"/>
    <w:rsid w:val="00BA639C"/>
    <w:rsid w:val="00BB20D6"/>
    <w:rsid w:val="00BB2B0F"/>
    <w:rsid w:val="00BB4056"/>
    <w:rsid w:val="00BB639D"/>
    <w:rsid w:val="00BB63BB"/>
    <w:rsid w:val="00BC1436"/>
    <w:rsid w:val="00BC32B4"/>
    <w:rsid w:val="00BC37FE"/>
    <w:rsid w:val="00BC4401"/>
    <w:rsid w:val="00BC4684"/>
    <w:rsid w:val="00BC7666"/>
    <w:rsid w:val="00BD1361"/>
    <w:rsid w:val="00BD2A18"/>
    <w:rsid w:val="00BD2A63"/>
    <w:rsid w:val="00BD48BB"/>
    <w:rsid w:val="00BD7A92"/>
    <w:rsid w:val="00BE4129"/>
    <w:rsid w:val="00BE567E"/>
    <w:rsid w:val="00BF1853"/>
    <w:rsid w:val="00BF3A7C"/>
    <w:rsid w:val="00BF4B3D"/>
    <w:rsid w:val="00BF504A"/>
    <w:rsid w:val="00BF70D0"/>
    <w:rsid w:val="00C0386D"/>
    <w:rsid w:val="00C05C3A"/>
    <w:rsid w:val="00C107C1"/>
    <w:rsid w:val="00C114E0"/>
    <w:rsid w:val="00C12E50"/>
    <w:rsid w:val="00C13162"/>
    <w:rsid w:val="00C146A2"/>
    <w:rsid w:val="00C15B75"/>
    <w:rsid w:val="00C17384"/>
    <w:rsid w:val="00C21784"/>
    <w:rsid w:val="00C2189F"/>
    <w:rsid w:val="00C220C2"/>
    <w:rsid w:val="00C25C28"/>
    <w:rsid w:val="00C30858"/>
    <w:rsid w:val="00C32B83"/>
    <w:rsid w:val="00C3325B"/>
    <w:rsid w:val="00C334DA"/>
    <w:rsid w:val="00C336E6"/>
    <w:rsid w:val="00C3395F"/>
    <w:rsid w:val="00C4048C"/>
    <w:rsid w:val="00C40B15"/>
    <w:rsid w:val="00C40F6D"/>
    <w:rsid w:val="00C4316B"/>
    <w:rsid w:val="00C45A28"/>
    <w:rsid w:val="00C466B7"/>
    <w:rsid w:val="00C51AA8"/>
    <w:rsid w:val="00C52C38"/>
    <w:rsid w:val="00C53018"/>
    <w:rsid w:val="00C545F9"/>
    <w:rsid w:val="00C55B23"/>
    <w:rsid w:val="00C644EC"/>
    <w:rsid w:val="00C70353"/>
    <w:rsid w:val="00C70E76"/>
    <w:rsid w:val="00C769E7"/>
    <w:rsid w:val="00C76C0F"/>
    <w:rsid w:val="00C8431B"/>
    <w:rsid w:val="00C87957"/>
    <w:rsid w:val="00C87A46"/>
    <w:rsid w:val="00C87E4F"/>
    <w:rsid w:val="00C94332"/>
    <w:rsid w:val="00C960CE"/>
    <w:rsid w:val="00C97C4B"/>
    <w:rsid w:val="00CA0F52"/>
    <w:rsid w:val="00CA4BDF"/>
    <w:rsid w:val="00CA5590"/>
    <w:rsid w:val="00CA6255"/>
    <w:rsid w:val="00CA6D2E"/>
    <w:rsid w:val="00CA771C"/>
    <w:rsid w:val="00CA7777"/>
    <w:rsid w:val="00CB1EB2"/>
    <w:rsid w:val="00CB3FC7"/>
    <w:rsid w:val="00CB73CD"/>
    <w:rsid w:val="00CC102D"/>
    <w:rsid w:val="00CD2781"/>
    <w:rsid w:val="00CD65F9"/>
    <w:rsid w:val="00CD7FF8"/>
    <w:rsid w:val="00CE1D34"/>
    <w:rsid w:val="00CE4E4D"/>
    <w:rsid w:val="00CE539F"/>
    <w:rsid w:val="00CE61DC"/>
    <w:rsid w:val="00CE79C6"/>
    <w:rsid w:val="00CF353D"/>
    <w:rsid w:val="00CF382C"/>
    <w:rsid w:val="00D00B88"/>
    <w:rsid w:val="00D04041"/>
    <w:rsid w:val="00D04DBE"/>
    <w:rsid w:val="00D072BB"/>
    <w:rsid w:val="00D11B8A"/>
    <w:rsid w:val="00D11CA5"/>
    <w:rsid w:val="00D17100"/>
    <w:rsid w:val="00D17D81"/>
    <w:rsid w:val="00D20B5C"/>
    <w:rsid w:val="00D20D2D"/>
    <w:rsid w:val="00D31D34"/>
    <w:rsid w:val="00D31D67"/>
    <w:rsid w:val="00D332E6"/>
    <w:rsid w:val="00D364B3"/>
    <w:rsid w:val="00D44133"/>
    <w:rsid w:val="00D45AC4"/>
    <w:rsid w:val="00D47846"/>
    <w:rsid w:val="00D52C17"/>
    <w:rsid w:val="00D56F46"/>
    <w:rsid w:val="00D673EB"/>
    <w:rsid w:val="00D70065"/>
    <w:rsid w:val="00D75884"/>
    <w:rsid w:val="00D76895"/>
    <w:rsid w:val="00D802EF"/>
    <w:rsid w:val="00D85468"/>
    <w:rsid w:val="00D860B4"/>
    <w:rsid w:val="00D909D0"/>
    <w:rsid w:val="00D9375D"/>
    <w:rsid w:val="00DA057B"/>
    <w:rsid w:val="00DA23D0"/>
    <w:rsid w:val="00DA7B1D"/>
    <w:rsid w:val="00DA7BFE"/>
    <w:rsid w:val="00DB1FDF"/>
    <w:rsid w:val="00DB3F4C"/>
    <w:rsid w:val="00DB4540"/>
    <w:rsid w:val="00DB5263"/>
    <w:rsid w:val="00DC2F86"/>
    <w:rsid w:val="00DD2487"/>
    <w:rsid w:val="00DD2715"/>
    <w:rsid w:val="00DD439B"/>
    <w:rsid w:val="00DD62E1"/>
    <w:rsid w:val="00DD7DF3"/>
    <w:rsid w:val="00DE25F3"/>
    <w:rsid w:val="00DE3A7F"/>
    <w:rsid w:val="00DE3F4C"/>
    <w:rsid w:val="00DE552F"/>
    <w:rsid w:val="00DE7AAA"/>
    <w:rsid w:val="00DE7CCD"/>
    <w:rsid w:val="00DF07B1"/>
    <w:rsid w:val="00DF1F7F"/>
    <w:rsid w:val="00DF21FD"/>
    <w:rsid w:val="00DF2B41"/>
    <w:rsid w:val="00DF642E"/>
    <w:rsid w:val="00E01B85"/>
    <w:rsid w:val="00E031FB"/>
    <w:rsid w:val="00E07E4E"/>
    <w:rsid w:val="00E11315"/>
    <w:rsid w:val="00E1401F"/>
    <w:rsid w:val="00E14204"/>
    <w:rsid w:val="00E162C0"/>
    <w:rsid w:val="00E173AC"/>
    <w:rsid w:val="00E17EE0"/>
    <w:rsid w:val="00E20D07"/>
    <w:rsid w:val="00E20F7C"/>
    <w:rsid w:val="00E26F6C"/>
    <w:rsid w:val="00E340B9"/>
    <w:rsid w:val="00E349D3"/>
    <w:rsid w:val="00E3525C"/>
    <w:rsid w:val="00E40FFA"/>
    <w:rsid w:val="00E43C37"/>
    <w:rsid w:val="00E44952"/>
    <w:rsid w:val="00E47DCB"/>
    <w:rsid w:val="00E60322"/>
    <w:rsid w:val="00E659B8"/>
    <w:rsid w:val="00E66D10"/>
    <w:rsid w:val="00E70DE2"/>
    <w:rsid w:val="00E72119"/>
    <w:rsid w:val="00E723C6"/>
    <w:rsid w:val="00E72B65"/>
    <w:rsid w:val="00E734A5"/>
    <w:rsid w:val="00E76569"/>
    <w:rsid w:val="00E7795E"/>
    <w:rsid w:val="00E779B9"/>
    <w:rsid w:val="00E827AE"/>
    <w:rsid w:val="00E83355"/>
    <w:rsid w:val="00E8763E"/>
    <w:rsid w:val="00E92A6A"/>
    <w:rsid w:val="00E96EDE"/>
    <w:rsid w:val="00EA02C2"/>
    <w:rsid w:val="00EA2E1B"/>
    <w:rsid w:val="00EA5B2D"/>
    <w:rsid w:val="00EA762B"/>
    <w:rsid w:val="00EB01B2"/>
    <w:rsid w:val="00EB1588"/>
    <w:rsid w:val="00EB36FC"/>
    <w:rsid w:val="00EB5CCA"/>
    <w:rsid w:val="00EB7953"/>
    <w:rsid w:val="00EB7F78"/>
    <w:rsid w:val="00EC099B"/>
    <w:rsid w:val="00EC0EAE"/>
    <w:rsid w:val="00EC27ED"/>
    <w:rsid w:val="00EC3CF0"/>
    <w:rsid w:val="00EC7754"/>
    <w:rsid w:val="00EC795B"/>
    <w:rsid w:val="00ED1495"/>
    <w:rsid w:val="00ED4F39"/>
    <w:rsid w:val="00ED5DA0"/>
    <w:rsid w:val="00ED7915"/>
    <w:rsid w:val="00EE05B9"/>
    <w:rsid w:val="00EE648D"/>
    <w:rsid w:val="00EE6876"/>
    <w:rsid w:val="00EF14C2"/>
    <w:rsid w:val="00EF2928"/>
    <w:rsid w:val="00F002E1"/>
    <w:rsid w:val="00F00A7A"/>
    <w:rsid w:val="00F04686"/>
    <w:rsid w:val="00F14F67"/>
    <w:rsid w:val="00F15E4C"/>
    <w:rsid w:val="00F1790D"/>
    <w:rsid w:val="00F243B4"/>
    <w:rsid w:val="00F24AEE"/>
    <w:rsid w:val="00F24F37"/>
    <w:rsid w:val="00F306C9"/>
    <w:rsid w:val="00F307F0"/>
    <w:rsid w:val="00F318FC"/>
    <w:rsid w:val="00F322BA"/>
    <w:rsid w:val="00F37AEF"/>
    <w:rsid w:val="00F429E6"/>
    <w:rsid w:val="00F42ABE"/>
    <w:rsid w:val="00F4333F"/>
    <w:rsid w:val="00F4351F"/>
    <w:rsid w:val="00F44085"/>
    <w:rsid w:val="00F53584"/>
    <w:rsid w:val="00F60EEC"/>
    <w:rsid w:val="00F65358"/>
    <w:rsid w:val="00F65EC5"/>
    <w:rsid w:val="00F7195B"/>
    <w:rsid w:val="00F71A72"/>
    <w:rsid w:val="00F7306E"/>
    <w:rsid w:val="00F741E5"/>
    <w:rsid w:val="00F80BF9"/>
    <w:rsid w:val="00F81FB3"/>
    <w:rsid w:val="00F82CF5"/>
    <w:rsid w:val="00F86612"/>
    <w:rsid w:val="00F87A6E"/>
    <w:rsid w:val="00F93C83"/>
    <w:rsid w:val="00F94924"/>
    <w:rsid w:val="00F96040"/>
    <w:rsid w:val="00F977D4"/>
    <w:rsid w:val="00FA1030"/>
    <w:rsid w:val="00FA313F"/>
    <w:rsid w:val="00FA3536"/>
    <w:rsid w:val="00FA36BE"/>
    <w:rsid w:val="00FA6A34"/>
    <w:rsid w:val="00FA7576"/>
    <w:rsid w:val="00FC0F86"/>
    <w:rsid w:val="00FC156F"/>
    <w:rsid w:val="00FC1783"/>
    <w:rsid w:val="00FC282D"/>
    <w:rsid w:val="00FC400D"/>
    <w:rsid w:val="00FC66AD"/>
    <w:rsid w:val="00FD24ED"/>
    <w:rsid w:val="00FD6189"/>
    <w:rsid w:val="00FD68D1"/>
    <w:rsid w:val="00FD6F85"/>
    <w:rsid w:val="00FD7B84"/>
    <w:rsid w:val="00FE501B"/>
    <w:rsid w:val="00FE5624"/>
    <w:rsid w:val="00FF50F0"/>
    <w:rsid w:val="00FF528C"/>
    <w:rsid w:val="00FF5BD7"/>
    <w:rsid w:val="00FF7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96"/>
    <w:rPr>
      <w:sz w:val="24"/>
      <w:szCs w:val="24"/>
    </w:rPr>
  </w:style>
  <w:style w:type="paragraph" w:styleId="1">
    <w:name w:val="heading 1"/>
    <w:basedOn w:val="a"/>
    <w:next w:val="a"/>
    <w:link w:val="10"/>
    <w:qFormat/>
    <w:rsid w:val="0042039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20396"/>
    <w:pPr>
      <w:keepNext/>
      <w:keepLines/>
      <w:spacing w:before="200"/>
      <w:outlineLvl w:val="1"/>
    </w:pPr>
    <w:rPr>
      <w:rFonts w:ascii="Cambria" w:hAnsi="Cambria"/>
      <w:b/>
      <w:bCs/>
      <w:color w:val="4F81BD"/>
      <w:sz w:val="26"/>
      <w:szCs w:val="26"/>
    </w:rPr>
  </w:style>
  <w:style w:type="paragraph" w:styleId="4">
    <w:name w:val="heading 4"/>
    <w:basedOn w:val="a"/>
    <w:next w:val="a"/>
    <w:link w:val="40"/>
    <w:semiHidden/>
    <w:unhideWhenUsed/>
    <w:qFormat/>
    <w:rsid w:val="001B78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0396"/>
    <w:rPr>
      <w:rFonts w:ascii="Cambria" w:eastAsia="Times New Roman" w:hAnsi="Cambria" w:cs="Times New Roman"/>
      <w:b/>
      <w:bCs/>
      <w:color w:val="365F91"/>
      <w:sz w:val="28"/>
      <w:szCs w:val="28"/>
    </w:rPr>
  </w:style>
  <w:style w:type="character" w:customStyle="1" w:styleId="20">
    <w:name w:val="Заголовок 2 Знак"/>
    <w:link w:val="2"/>
    <w:rsid w:val="00420396"/>
    <w:rPr>
      <w:rFonts w:ascii="Cambria" w:eastAsia="Times New Roman" w:hAnsi="Cambria" w:cs="Times New Roman"/>
      <w:b/>
      <w:bCs/>
      <w:color w:val="4F81BD"/>
      <w:sz w:val="26"/>
      <w:szCs w:val="26"/>
    </w:rPr>
  </w:style>
  <w:style w:type="character" w:customStyle="1" w:styleId="40">
    <w:name w:val="Заголовок 4 Знак"/>
    <w:basedOn w:val="a0"/>
    <w:link w:val="4"/>
    <w:semiHidden/>
    <w:rsid w:val="001B7848"/>
    <w:rPr>
      <w:rFonts w:asciiTheme="majorHAnsi" w:eastAsiaTheme="majorEastAsia" w:hAnsiTheme="majorHAnsi" w:cstheme="majorBidi"/>
      <w:b/>
      <w:bCs/>
      <w:i/>
      <w:iCs/>
      <w:color w:val="4F81BD" w:themeColor="accent1"/>
      <w:sz w:val="24"/>
      <w:szCs w:val="24"/>
    </w:rPr>
  </w:style>
  <w:style w:type="paragraph" w:styleId="a3">
    <w:name w:val="header"/>
    <w:aliases w:val="Знак, Знак,Знак Знак Знак Знак Знак Знак,Знак Знак Знак Знак Знак Знак Знак,Знак Знак Знак Знак Знак Знак Знак Знак,Знак1"/>
    <w:basedOn w:val="a"/>
    <w:link w:val="a4"/>
    <w:uiPriority w:val="99"/>
    <w:rsid w:val="00FC66AD"/>
    <w:pPr>
      <w:widowControl w:val="0"/>
      <w:tabs>
        <w:tab w:val="center" w:pos="4844"/>
        <w:tab w:val="right" w:pos="9689"/>
      </w:tabs>
    </w:pPr>
    <w:rPr>
      <w:sz w:val="28"/>
      <w:szCs w:val="20"/>
    </w:rPr>
  </w:style>
  <w:style w:type="character" w:customStyle="1" w:styleId="a4">
    <w:name w:val="Верхний колонтитул Знак"/>
    <w:aliases w:val="Знак Знак, Знак Знак,Знак Знак Знак Знак Знак Знак Знак1,Знак Знак Знак Знак Знак Знак Знак Знак1,Знак Знак Знак Знак Знак Знак Знак Знак Знак,Знак1 Знак"/>
    <w:link w:val="a3"/>
    <w:uiPriority w:val="99"/>
    <w:rsid w:val="00FC66AD"/>
    <w:rPr>
      <w:sz w:val="28"/>
    </w:rPr>
  </w:style>
  <w:style w:type="character" w:styleId="a5">
    <w:name w:val="Hyperlink"/>
    <w:uiPriority w:val="99"/>
    <w:rsid w:val="00FC66AD"/>
    <w:rPr>
      <w:color w:val="0000FF"/>
      <w:u w:val="single"/>
    </w:rPr>
  </w:style>
  <w:style w:type="paragraph" w:customStyle="1" w:styleId="Aaoieeeieiioeooe">
    <w:name w:val="Aa?oiee eieiioeooe"/>
    <w:basedOn w:val="a"/>
    <w:rsid w:val="008751DC"/>
    <w:pPr>
      <w:tabs>
        <w:tab w:val="center" w:pos="4844"/>
        <w:tab w:val="right" w:pos="9689"/>
      </w:tabs>
      <w:overflowPunct w:val="0"/>
      <w:autoSpaceDE w:val="0"/>
      <w:autoSpaceDN w:val="0"/>
      <w:adjustRightInd w:val="0"/>
    </w:pPr>
    <w:rPr>
      <w:sz w:val="28"/>
      <w:szCs w:val="20"/>
    </w:rPr>
  </w:style>
  <w:style w:type="paragraph" w:customStyle="1" w:styleId="11">
    <w:name w:val="Знак Знак1"/>
    <w:basedOn w:val="a"/>
    <w:rsid w:val="008751DC"/>
    <w:pPr>
      <w:spacing w:after="160" w:line="240" w:lineRule="exact"/>
    </w:pPr>
    <w:rPr>
      <w:rFonts w:ascii="Verdana" w:hAnsi="Verdana"/>
      <w:lang w:val="en-US" w:eastAsia="en-US"/>
    </w:rPr>
  </w:style>
  <w:style w:type="character" w:customStyle="1" w:styleId="110">
    <w:name w:val="Знак Знак11"/>
    <w:locked/>
    <w:rsid w:val="008751DC"/>
    <w:rPr>
      <w:sz w:val="28"/>
      <w:szCs w:val="24"/>
      <w:lang w:val="ru-RU" w:eastAsia="ru-RU" w:bidi="ar-SA"/>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2E0E"/>
    <w:pPr>
      <w:spacing w:before="100" w:beforeAutospacing="1" w:after="100" w:afterAutospacing="1"/>
    </w:pPr>
    <w:rPr>
      <w:rFonts w:ascii="Tahoma" w:hAnsi="Tahoma"/>
      <w:sz w:val="20"/>
      <w:szCs w:val="20"/>
      <w:lang w:val="en-US" w:eastAsia="en-US"/>
    </w:rPr>
  </w:style>
  <w:style w:type="paragraph" w:styleId="a7">
    <w:name w:val="Body Text Indent"/>
    <w:basedOn w:val="a"/>
    <w:link w:val="a8"/>
    <w:rsid w:val="00216E27"/>
    <w:pPr>
      <w:ind w:firstLine="720"/>
      <w:jc w:val="both"/>
    </w:pPr>
    <w:rPr>
      <w:sz w:val="28"/>
    </w:rPr>
  </w:style>
  <w:style w:type="paragraph" w:styleId="a9">
    <w:name w:val="Document Map"/>
    <w:basedOn w:val="a"/>
    <w:link w:val="aa"/>
    <w:semiHidden/>
    <w:rsid w:val="00DD62E1"/>
    <w:pPr>
      <w:shd w:val="clear" w:color="auto" w:fill="000080"/>
    </w:pPr>
    <w:rPr>
      <w:rFonts w:ascii="Tahoma" w:hAnsi="Tahoma" w:cs="Tahoma"/>
      <w:sz w:val="20"/>
      <w:szCs w:val="20"/>
    </w:rPr>
  </w:style>
  <w:style w:type="paragraph" w:customStyle="1" w:styleId="ab">
    <w:name w:val="Знак Знак Знак Знак Знак Знак Знак Знак Знак Знак Знак Знак Знак Знак Знак Знак"/>
    <w:basedOn w:val="a"/>
    <w:rsid w:val="007B4436"/>
    <w:pPr>
      <w:spacing w:after="160" w:line="240" w:lineRule="exact"/>
    </w:pPr>
    <w:rPr>
      <w:rFonts w:ascii="Verdana" w:hAnsi="Verdana"/>
      <w:lang w:val="en-US" w:eastAsia="en-US"/>
    </w:rPr>
  </w:style>
  <w:style w:type="paragraph" w:customStyle="1" w:styleId="12">
    <w:name w:val="1"/>
    <w:basedOn w:val="a"/>
    <w:rsid w:val="008F3243"/>
    <w:pPr>
      <w:spacing w:after="160" w:line="240" w:lineRule="exact"/>
    </w:pPr>
    <w:rPr>
      <w:rFonts w:ascii="Verdana" w:hAnsi="Verdana"/>
      <w:lang w:val="en-US" w:eastAsia="en-US"/>
    </w:rPr>
  </w:style>
  <w:style w:type="paragraph" w:customStyle="1" w:styleId="21">
    <w:name w:val="Основной текст 21"/>
    <w:basedOn w:val="a"/>
    <w:rsid w:val="009809B1"/>
    <w:pPr>
      <w:overflowPunct w:val="0"/>
      <w:autoSpaceDE w:val="0"/>
      <w:autoSpaceDN w:val="0"/>
      <w:adjustRightInd w:val="0"/>
    </w:pPr>
    <w:rPr>
      <w:sz w:val="28"/>
      <w:szCs w:val="20"/>
    </w:rPr>
  </w:style>
  <w:style w:type="paragraph" w:customStyle="1" w:styleId="22">
    <w:name w:val="Основной текст 22"/>
    <w:basedOn w:val="a"/>
    <w:rsid w:val="009809B1"/>
    <w:pPr>
      <w:overflowPunct w:val="0"/>
      <w:autoSpaceDE w:val="0"/>
      <w:autoSpaceDN w:val="0"/>
      <w:adjustRightInd w:val="0"/>
    </w:pPr>
    <w:rPr>
      <w:sz w:val="28"/>
      <w:szCs w:val="20"/>
    </w:rPr>
  </w:style>
  <w:style w:type="paragraph" w:customStyle="1" w:styleId="13">
    <w:name w:val="Знак Знак Знак Знак Знак Знак Знак Знак Знак Знак Знак Знак Знак Знак Знак Знак1"/>
    <w:basedOn w:val="a"/>
    <w:rsid w:val="00C13162"/>
    <w:pPr>
      <w:spacing w:after="160" w:line="240" w:lineRule="exact"/>
    </w:pPr>
    <w:rPr>
      <w:rFonts w:ascii="Verdana" w:hAnsi="Verdana"/>
      <w:lang w:val="en-US" w:eastAsia="en-US"/>
    </w:rPr>
  </w:style>
  <w:style w:type="paragraph" w:styleId="ac">
    <w:name w:val="Balloon Text"/>
    <w:basedOn w:val="a"/>
    <w:link w:val="ad"/>
    <w:uiPriority w:val="99"/>
    <w:semiHidden/>
    <w:unhideWhenUsed/>
    <w:rsid w:val="00F44085"/>
    <w:rPr>
      <w:rFonts w:ascii="Tahoma" w:hAnsi="Tahoma"/>
      <w:sz w:val="16"/>
      <w:szCs w:val="16"/>
    </w:rPr>
  </w:style>
  <w:style w:type="character" w:customStyle="1" w:styleId="ad">
    <w:name w:val="Текст выноски Знак"/>
    <w:link w:val="ac"/>
    <w:uiPriority w:val="99"/>
    <w:semiHidden/>
    <w:rsid w:val="00F44085"/>
    <w:rPr>
      <w:rFonts w:ascii="Tahoma" w:hAnsi="Tahoma" w:cs="Tahoma"/>
      <w:sz w:val="16"/>
      <w:szCs w:val="16"/>
    </w:rPr>
  </w:style>
  <w:style w:type="paragraph" w:styleId="ae">
    <w:name w:val="Title"/>
    <w:basedOn w:val="a"/>
    <w:link w:val="af"/>
    <w:qFormat/>
    <w:rsid w:val="001E12CB"/>
    <w:pPr>
      <w:jc w:val="center"/>
    </w:pPr>
    <w:rPr>
      <w:b/>
      <w:sz w:val="28"/>
      <w:szCs w:val="20"/>
    </w:rPr>
  </w:style>
  <w:style w:type="character" w:customStyle="1" w:styleId="af">
    <w:name w:val="Название Знак"/>
    <w:link w:val="ae"/>
    <w:rsid w:val="001E12CB"/>
    <w:rPr>
      <w:b/>
      <w:sz w:val="28"/>
    </w:rPr>
  </w:style>
  <w:style w:type="paragraph" w:customStyle="1" w:styleId="211">
    <w:name w:val="Основной текст 211"/>
    <w:basedOn w:val="a"/>
    <w:rsid w:val="00812710"/>
    <w:pPr>
      <w:overflowPunct w:val="0"/>
      <w:autoSpaceDE w:val="0"/>
      <w:autoSpaceDN w:val="0"/>
      <w:adjustRightInd w:val="0"/>
    </w:pPr>
    <w:rPr>
      <w:sz w:val="28"/>
      <w:szCs w:val="20"/>
    </w:rPr>
  </w:style>
  <w:style w:type="paragraph" w:styleId="af0">
    <w:name w:val="No Spacing"/>
    <w:link w:val="af1"/>
    <w:uiPriority w:val="1"/>
    <w:qFormat/>
    <w:rsid w:val="00805975"/>
    <w:rPr>
      <w:sz w:val="28"/>
      <w:szCs w:val="24"/>
    </w:rPr>
  </w:style>
  <w:style w:type="character" w:customStyle="1" w:styleId="af1">
    <w:name w:val="Без интервала Знак"/>
    <w:link w:val="af0"/>
    <w:uiPriority w:val="1"/>
    <w:locked/>
    <w:rsid w:val="00DF1F7F"/>
    <w:rPr>
      <w:sz w:val="28"/>
      <w:szCs w:val="24"/>
      <w:lang w:bidi="ar-SA"/>
    </w:rPr>
  </w:style>
  <w:style w:type="paragraph" w:customStyle="1" w:styleId="rmclmlnmmsonormal">
    <w:name w:val="rmclmlnm msonormal"/>
    <w:basedOn w:val="a"/>
    <w:rsid w:val="007B1C39"/>
    <w:pPr>
      <w:spacing w:before="100" w:beforeAutospacing="1" w:after="100" w:afterAutospacing="1"/>
    </w:pPr>
  </w:style>
  <w:style w:type="paragraph" w:customStyle="1" w:styleId="af2">
    <w:name w:val="Заголовок"/>
    <w:basedOn w:val="a"/>
    <w:rsid w:val="007B1C39"/>
    <w:pPr>
      <w:ind w:right="3232"/>
      <w:jc w:val="both"/>
    </w:pPr>
    <w:rPr>
      <w:b/>
      <w:bCs/>
      <w:sz w:val="28"/>
      <w:szCs w:val="28"/>
    </w:rPr>
  </w:style>
  <w:style w:type="character" w:styleId="af3">
    <w:name w:val="Strong"/>
    <w:qFormat/>
    <w:rsid w:val="007B1C39"/>
    <w:rPr>
      <w:b/>
      <w:bCs/>
    </w:rPr>
  </w:style>
  <w:style w:type="paragraph" w:styleId="3">
    <w:name w:val="Body Text Indent 3"/>
    <w:basedOn w:val="a"/>
    <w:link w:val="30"/>
    <w:uiPriority w:val="99"/>
    <w:semiHidden/>
    <w:unhideWhenUsed/>
    <w:rsid w:val="004F29C6"/>
    <w:pPr>
      <w:spacing w:after="120"/>
      <w:ind w:left="283"/>
    </w:pPr>
    <w:rPr>
      <w:sz w:val="16"/>
      <w:szCs w:val="16"/>
    </w:rPr>
  </w:style>
  <w:style w:type="character" w:customStyle="1" w:styleId="30">
    <w:name w:val="Основной текст с отступом 3 Знак"/>
    <w:link w:val="3"/>
    <w:uiPriority w:val="99"/>
    <w:semiHidden/>
    <w:rsid w:val="004F29C6"/>
    <w:rPr>
      <w:sz w:val="16"/>
      <w:szCs w:val="16"/>
    </w:rPr>
  </w:style>
  <w:style w:type="paragraph" w:styleId="af4">
    <w:name w:val="List Paragraph"/>
    <w:basedOn w:val="a"/>
    <w:uiPriority w:val="34"/>
    <w:qFormat/>
    <w:rsid w:val="00ED7915"/>
    <w:pPr>
      <w:ind w:left="720"/>
      <w:contextualSpacing/>
    </w:pPr>
    <w:rPr>
      <w:sz w:val="28"/>
      <w:szCs w:val="20"/>
      <w:lang w:eastAsia="en-US"/>
    </w:rPr>
  </w:style>
  <w:style w:type="character" w:customStyle="1" w:styleId="af5">
    <w:name w:val="Основной текст_"/>
    <w:link w:val="23"/>
    <w:rsid w:val="000D6EF7"/>
    <w:rPr>
      <w:shd w:val="clear" w:color="auto" w:fill="FFFFFF"/>
    </w:rPr>
  </w:style>
  <w:style w:type="paragraph" w:customStyle="1" w:styleId="23">
    <w:name w:val="Основной текст2"/>
    <w:basedOn w:val="a"/>
    <w:link w:val="af5"/>
    <w:rsid w:val="000D6EF7"/>
    <w:pPr>
      <w:widowControl w:val="0"/>
      <w:shd w:val="clear" w:color="auto" w:fill="FFFFFF"/>
      <w:spacing w:after="300" w:line="319" w:lineRule="exact"/>
      <w:ind w:hanging="440"/>
      <w:jc w:val="center"/>
    </w:pPr>
    <w:rPr>
      <w:sz w:val="20"/>
      <w:szCs w:val="20"/>
    </w:rPr>
  </w:style>
  <w:style w:type="character" w:customStyle="1" w:styleId="6">
    <w:name w:val="Основной текст (6)_"/>
    <w:link w:val="60"/>
    <w:rsid w:val="000D6EF7"/>
    <w:rPr>
      <w:b/>
      <w:bCs/>
      <w:shd w:val="clear" w:color="auto" w:fill="FFFFFF"/>
    </w:rPr>
  </w:style>
  <w:style w:type="paragraph" w:customStyle="1" w:styleId="60">
    <w:name w:val="Основной текст (6)"/>
    <w:basedOn w:val="a"/>
    <w:link w:val="6"/>
    <w:rsid w:val="000D6EF7"/>
    <w:pPr>
      <w:widowControl w:val="0"/>
      <w:shd w:val="clear" w:color="auto" w:fill="FFFFFF"/>
      <w:spacing w:line="296" w:lineRule="exact"/>
      <w:jc w:val="center"/>
    </w:pPr>
    <w:rPr>
      <w:b/>
      <w:bCs/>
      <w:sz w:val="20"/>
      <w:szCs w:val="20"/>
    </w:rPr>
  </w:style>
  <w:style w:type="character" w:customStyle="1" w:styleId="105pt">
    <w:name w:val="Основной текст + 10;5 pt"/>
    <w:rsid w:val="000D6EF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2807C4"/>
    <w:pPr>
      <w:autoSpaceDE w:val="0"/>
      <w:autoSpaceDN w:val="0"/>
      <w:adjustRightInd w:val="0"/>
    </w:pPr>
    <w:rPr>
      <w:rFonts w:eastAsia="Calibri"/>
      <w:b/>
      <w:bCs/>
      <w:sz w:val="28"/>
      <w:szCs w:val="28"/>
      <w:lang w:eastAsia="en-US"/>
    </w:rPr>
  </w:style>
  <w:style w:type="paragraph" w:styleId="af6">
    <w:name w:val="footer"/>
    <w:basedOn w:val="a"/>
    <w:link w:val="af7"/>
    <w:uiPriority w:val="99"/>
    <w:unhideWhenUsed/>
    <w:rsid w:val="00DE25F3"/>
    <w:pPr>
      <w:tabs>
        <w:tab w:val="center" w:pos="4677"/>
        <w:tab w:val="right" w:pos="9355"/>
      </w:tabs>
    </w:pPr>
  </w:style>
  <w:style w:type="character" w:customStyle="1" w:styleId="af7">
    <w:name w:val="Нижний колонтитул Знак"/>
    <w:basedOn w:val="a0"/>
    <w:link w:val="af6"/>
    <w:uiPriority w:val="99"/>
    <w:rsid w:val="00DE25F3"/>
    <w:rPr>
      <w:sz w:val="24"/>
      <w:szCs w:val="24"/>
    </w:rPr>
  </w:style>
  <w:style w:type="paragraph" w:styleId="af8">
    <w:name w:val="Normal (Web)"/>
    <w:basedOn w:val="a"/>
    <w:uiPriority w:val="99"/>
    <w:rsid w:val="00FD24ED"/>
    <w:pPr>
      <w:spacing w:before="100" w:beforeAutospacing="1" w:after="100" w:afterAutospacing="1"/>
    </w:pPr>
  </w:style>
  <w:style w:type="table" w:styleId="af9">
    <w:name w:val="Table Grid"/>
    <w:basedOn w:val="a1"/>
    <w:rsid w:val="00FD24E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footnote text"/>
    <w:basedOn w:val="a"/>
    <w:link w:val="afb"/>
    <w:uiPriority w:val="99"/>
    <w:unhideWhenUsed/>
    <w:rsid w:val="00C87A46"/>
    <w:pPr>
      <w:widowControl w:val="0"/>
      <w:wordWrap w:val="0"/>
      <w:jc w:val="both"/>
    </w:pPr>
    <w:rPr>
      <w:kern w:val="2"/>
    </w:rPr>
  </w:style>
  <w:style w:type="character" w:customStyle="1" w:styleId="afb">
    <w:name w:val="Текст сноски Знак"/>
    <w:basedOn w:val="a0"/>
    <w:link w:val="afa"/>
    <w:uiPriority w:val="99"/>
    <w:rsid w:val="00C87A46"/>
    <w:rPr>
      <w:kern w:val="2"/>
      <w:sz w:val="24"/>
      <w:szCs w:val="24"/>
    </w:rPr>
  </w:style>
  <w:style w:type="character" w:styleId="afc">
    <w:name w:val="footnote reference"/>
    <w:basedOn w:val="a0"/>
    <w:uiPriority w:val="99"/>
    <w:unhideWhenUsed/>
    <w:rsid w:val="00C87A46"/>
    <w:rPr>
      <w:vertAlign w:val="superscript"/>
    </w:rPr>
  </w:style>
  <w:style w:type="paragraph" w:styleId="afd">
    <w:name w:val="TOC Heading"/>
    <w:basedOn w:val="1"/>
    <w:next w:val="a"/>
    <w:uiPriority w:val="39"/>
    <w:semiHidden/>
    <w:unhideWhenUsed/>
    <w:qFormat/>
    <w:rsid w:val="006B7F0D"/>
    <w:pPr>
      <w:spacing w:line="276" w:lineRule="auto"/>
      <w:outlineLvl w:val="9"/>
    </w:pPr>
    <w:rPr>
      <w:rFonts w:asciiTheme="majorHAnsi" w:eastAsiaTheme="majorEastAsia" w:hAnsiTheme="majorHAnsi" w:cstheme="majorBidi"/>
      <w:color w:val="365F91" w:themeColor="accent1" w:themeShade="BF"/>
      <w:lang w:eastAsia="en-US"/>
    </w:rPr>
  </w:style>
  <w:style w:type="paragraph" w:styleId="14">
    <w:name w:val="toc 1"/>
    <w:basedOn w:val="a"/>
    <w:next w:val="a"/>
    <w:autoRedefine/>
    <w:uiPriority w:val="39"/>
    <w:unhideWhenUsed/>
    <w:rsid w:val="006B7F0D"/>
    <w:pPr>
      <w:spacing w:after="100"/>
    </w:pPr>
  </w:style>
  <w:style w:type="paragraph" w:customStyle="1" w:styleId="15">
    <w:name w:val="Абзац списка1"/>
    <w:basedOn w:val="a"/>
    <w:rsid w:val="001B7848"/>
    <w:pPr>
      <w:ind w:left="720"/>
    </w:pPr>
    <w:rPr>
      <w:rFonts w:eastAsia="Calibri"/>
    </w:rPr>
  </w:style>
  <w:style w:type="paragraph" w:customStyle="1" w:styleId="-11">
    <w:name w:val="Цветной список - Акцент 11"/>
    <w:basedOn w:val="a"/>
    <w:uiPriority w:val="34"/>
    <w:qFormat/>
    <w:rsid w:val="007F6D85"/>
    <w:pPr>
      <w:ind w:left="720"/>
      <w:contextualSpacing/>
    </w:pPr>
    <w:rPr>
      <w:lang w:val="en-US" w:eastAsia="en-US"/>
    </w:rPr>
  </w:style>
  <w:style w:type="character" w:styleId="afe">
    <w:name w:val="FollowedHyperlink"/>
    <w:basedOn w:val="a0"/>
    <w:uiPriority w:val="99"/>
    <w:semiHidden/>
    <w:unhideWhenUsed/>
    <w:rsid w:val="00181181"/>
    <w:rPr>
      <w:color w:val="800080"/>
      <w:u w:val="single"/>
    </w:rPr>
  </w:style>
  <w:style w:type="paragraph" w:customStyle="1" w:styleId="xl64">
    <w:name w:val="xl64"/>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18118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181181"/>
    <w:pPr>
      <w:spacing w:before="100" w:beforeAutospacing="1" w:after="100" w:afterAutospacing="1"/>
      <w:jc w:val="center"/>
      <w:textAlignment w:val="center"/>
    </w:pPr>
    <w:rPr>
      <w:sz w:val="20"/>
      <w:szCs w:val="20"/>
    </w:rPr>
  </w:style>
  <w:style w:type="paragraph" w:customStyle="1" w:styleId="xl78">
    <w:name w:val="xl78"/>
    <w:basedOn w:val="a"/>
    <w:rsid w:val="00181181"/>
    <w:pPr>
      <w:spacing w:before="100" w:beforeAutospacing="1" w:after="100" w:afterAutospacing="1"/>
    </w:pPr>
    <w:rPr>
      <w:sz w:val="20"/>
      <w:szCs w:val="20"/>
    </w:rPr>
  </w:style>
  <w:style w:type="paragraph" w:customStyle="1" w:styleId="xl79">
    <w:name w:val="xl79"/>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18118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2">
    <w:name w:val="xl82"/>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3">
    <w:name w:val="xl83"/>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5">
    <w:name w:val="xl85"/>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6">
    <w:name w:val="xl86"/>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8">
    <w:name w:val="xl88"/>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6">
    <w:name w:val="xl96"/>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7">
    <w:name w:val="xl97"/>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8">
    <w:name w:val="xl98"/>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
    <w:rsid w:val="00181181"/>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05">
    <w:name w:val="xl105"/>
    <w:basedOn w:val="a"/>
    <w:rsid w:val="00181181"/>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6">
    <w:name w:val="xl106"/>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181181"/>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4">
    <w:name w:val="xl114"/>
    <w:basedOn w:val="a"/>
    <w:rsid w:val="00181181"/>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rsid w:val="00181181"/>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
    <w:rsid w:val="00181181"/>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7">
    <w:name w:val="xl117"/>
    <w:basedOn w:val="a"/>
    <w:rsid w:val="00181181"/>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18">
    <w:name w:val="xl118"/>
    <w:basedOn w:val="a"/>
    <w:rsid w:val="00181181"/>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
    <w:rsid w:val="00181181"/>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20">
    <w:name w:val="xl120"/>
    <w:basedOn w:val="a"/>
    <w:rsid w:val="0018118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rsid w:val="00181181"/>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181181"/>
    <w:pPr>
      <w:pBdr>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rsid w:val="00181181"/>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5">
    <w:name w:val="xl125"/>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6">
    <w:name w:val="xl126"/>
    <w:basedOn w:val="a"/>
    <w:rsid w:val="0018118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181181"/>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9">
    <w:name w:val="xl129"/>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0">
    <w:name w:val="xl130"/>
    <w:basedOn w:val="a"/>
    <w:rsid w:val="00181181"/>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181181"/>
    <w:pPr>
      <w:pBdr>
        <w:left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18118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18118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181181"/>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38">
    <w:name w:val="xl138"/>
    <w:basedOn w:val="a"/>
    <w:rsid w:val="00181181"/>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39">
    <w:name w:val="xl139"/>
    <w:basedOn w:val="a"/>
    <w:rsid w:val="00181181"/>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0">
    <w:name w:val="xl140"/>
    <w:basedOn w:val="a"/>
    <w:rsid w:val="00181181"/>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41">
    <w:name w:val="xl141"/>
    <w:basedOn w:val="a"/>
    <w:rsid w:val="00181181"/>
    <w:pPr>
      <w:pBdr>
        <w:left w:val="single" w:sz="4" w:space="0" w:color="auto"/>
        <w:right w:val="single" w:sz="4" w:space="0" w:color="auto"/>
      </w:pBdr>
      <w:spacing w:before="100" w:beforeAutospacing="1" w:after="100" w:afterAutospacing="1"/>
    </w:pPr>
  </w:style>
  <w:style w:type="paragraph" w:customStyle="1" w:styleId="xl142">
    <w:name w:val="xl142"/>
    <w:basedOn w:val="a"/>
    <w:rsid w:val="00181181"/>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181181"/>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44">
    <w:name w:val="xl144"/>
    <w:basedOn w:val="a"/>
    <w:rsid w:val="00181181"/>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45">
    <w:name w:val="xl145"/>
    <w:basedOn w:val="a"/>
    <w:rsid w:val="0018118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18118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181181"/>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48">
    <w:name w:val="xl148"/>
    <w:basedOn w:val="a"/>
    <w:rsid w:val="00181181"/>
    <w:pPr>
      <w:pBdr>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181181"/>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0">
    <w:name w:val="xl150"/>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5">
    <w:name w:val="xl155"/>
    <w:basedOn w:val="a"/>
    <w:rsid w:val="00181181"/>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6">
    <w:name w:val="xl156"/>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7">
    <w:name w:val="xl157"/>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8">
    <w:name w:val="xl158"/>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9">
    <w:name w:val="xl159"/>
    <w:basedOn w:val="a"/>
    <w:rsid w:val="0018118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60">
    <w:name w:val="xl160"/>
    <w:basedOn w:val="a"/>
    <w:rsid w:val="00181181"/>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
    <w:rsid w:val="0018118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2">
    <w:name w:val="xl162"/>
    <w:basedOn w:val="a"/>
    <w:rsid w:val="0018118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3">
    <w:name w:val="xl163"/>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4">
    <w:name w:val="xl164"/>
    <w:basedOn w:val="a"/>
    <w:rsid w:val="00181181"/>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5">
    <w:name w:val="xl165"/>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7">
    <w:name w:val="xl167"/>
    <w:basedOn w:val="a"/>
    <w:rsid w:val="00181181"/>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0">
    <w:name w:val="xl170"/>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1">
    <w:name w:val="xl171"/>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
    <w:rsid w:val="00181181"/>
    <w:pPr>
      <w:spacing w:before="100" w:beforeAutospacing="1" w:after="100" w:afterAutospacing="1"/>
      <w:jc w:val="center"/>
      <w:textAlignment w:val="center"/>
    </w:pPr>
    <w:rPr>
      <w:sz w:val="20"/>
      <w:szCs w:val="20"/>
    </w:rPr>
  </w:style>
  <w:style w:type="paragraph" w:customStyle="1" w:styleId="xl174">
    <w:name w:val="xl174"/>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
    <w:rsid w:val="00181181"/>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76">
    <w:name w:val="xl176"/>
    <w:basedOn w:val="a"/>
    <w:rsid w:val="00181181"/>
    <w:pPr>
      <w:pBdr>
        <w:left w:val="single" w:sz="4" w:space="0" w:color="auto"/>
        <w:right w:val="single" w:sz="4" w:space="0" w:color="auto"/>
      </w:pBdr>
      <w:spacing w:before="100" w:beforeAutospacing="1" w:after="100" w:afterAutospacing="1"/>
      <w:jc w:val="center"/>
    </w:pPr>
    <w:rPr>
      <w:sz w:val="20"/>
      <w:szCs w:val="20"/>
    </w:rPr>
  </w:style>
  <w:style w:type="paragraph" w:customStyle="1" w:styleId="xl177">
    <w:name w:val="xl177"/>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8">
    <w:name w:val="xl178"/>
    <w:basedOn w:val="a"/>
    <w:rsid w:val="00181181"/>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9">
    <w:name w:val="xl179"/>
    <w:basedOn w:val="a"/>
    <w:rsid w:val="00181181"/>
    <w:pPr>
      <w:pBdr>
        <w:left w:val="single" w:sz="4" w:space="0" w:color="auto"/>
        <w:bottom w:val="single" w:sz="4" w:space="0" w:color="auto"/>
        <w:right w:val="single" w:sz="4" w:space="0" w:color="auto"/>
      </w:pBdr>
      <w:spacing w:before="100" w:beforeAutospacing="1" w:after="100" w:afterAutospacing="1"/>
    </w:pPr>
  </w:style>
  <w:style w:type="paragraph" w:customStyle="1" w:styleId="xl180">
    <w:name w:val="xl180"/>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1">
    <w:name w:val="xl181"/>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2">
    <w:name w:val="xl182"/>
    <w:basedOn w:val="a"/>
    <w:rsid w:val="00181181"/>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3">
    <w:name w:val="xl183"/>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4">
    <w:name w:val="xl184"/>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5">
    <w:name w:val="xl185"/>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6">
    <w:name w:val="xl186"/>
    <w:basedOn w:val="a"/>
    <w:rsid w:val="00181181"/>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87">
    <w:name w:val="xl187"/>
    <w:basedOn w:val="a"/>
    <w:rsid w:val="00181181"/>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88">
    <w:name w:val="xl188"/>
    <w:basedOn w:val="a"/>
    <w:rsid w:val="00181181"/>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89">
    <w:name w:val="xl189"/>
    <w:basedOn w:val="a"/>
    <w:rsid w:val="00181181"/>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90">
    <w:name w:val="xl190"/>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2">
    <w:name w:val="xl192"/>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3">
    <w:name w:val="xl193"/>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18118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18118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8">
    <w:name w:val="xl198"/>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9">
    <w:name w:val="xl199"/>
    <w:basedOn w:val="a"/>
    <w:rsid w:val="00181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0">
    <w:name w:val="xl200"/>
    <w:basedOn w:val="a"/>
    <w:rsid w:val="00181181"/>
    <w:pPr>
      <w:spacing w:before="100" w:beforeAutospacing="1" w:after="100" w:afterAutospacing="1"/>
      <w:jc w:val="center"/>
      <w:textAlignment w:val="center"/>
    </w:pPr>
  </w:style>
  <w:style w:type="paragraph" w:customStyle="1" w:styleId="xl201">
    <w:name w:val="xl201"/>
    <w:basedOn w:val="a"/>
    <w:rsid w:val="00181181"/>
    <w:pPr>
      <w:spacing w:before="100" w:beforeAutospacing="1" w:after="100" w:afterAutospacing="1"/>
    </w:pPr>
  </w:style>
  <w:style w:type="paragraph" w:customStyle="1" w:styleId="xl202">
    <w:name w:val="xl202"/>
    <w:basedOn w:val="a"/>
    <w:rsid w:val="00181181"/>
    <w:pPr>
      <w:spacing w:before="100" w:beforeAutospacing="1" w:after="100" w:afterAutospacing="1"/>
      <w:jc w:val="center"/>
      <w:textAlignment w:val="center"/>
    </w:pPr>
  </w:style>
  <w:style w:type="paragraph" w:customStyle="1" w:styleId="xl203">
    <w:name w:val="xl203"/>
    <w:basedOn w:val="a"/>
    <w:rsid w:val="00181181"/>
    <w:pPr>
      <w:spacing w:before="100" w:beforeAutospacing="1" w:after="100" w:afterAutospacing="1"/>
    </w:pPr>
  </w:style>
  <w:style w:type="paragraph" w:customStyle="1" w:styleId="xl204">
    <w:name w:val="xl204"/>
    <w:basedOn w:val="a"/>
    <w:rsid w:val="00181181"/>
    <w:pPr>
      <w:spacing w:before="100" w:beforeAutospacing="1" w:after="100" w:afterAutospacing="1"/>
    </w:pPr>
  </w:style>
  <w:style w:type="paragraph" w:customStyle="1" w:styleId="xl205">
    <w:name w:val="xl205"/>
    <w:basedOn w:val="a"/>
    <w:rsid w:val="00181181"/>
    <w:pPr>
      <w:spacing w:before="100" w:beforeAutospacing="1" w:after="100" w:afterAutospacing="1"/>
      <w:jc w:val="center"/>
    </w:pPr>
  </w:style>
  <w:style w:type="paragraph" w:customStyle="1" w:styleId="xl206">
    <w:name w:val="xl206"/>
    <w:basedOn w:val="a"/>
    <w:rsid w:val="00181181"/>
    <w:pPr>
      <w:spacing w:before="100" w:beforeAutospacing="1" w:after="100" w:afterAutospacing="1"/>
      <w:jc w:val="center"/>
      <w:textAlignment w:val="center"/>
    </w:pPr>
    <w:rPr>
      <w:b/>
      <w:bCs/>
      <w:sz w:val="20"/>
      <w:szCs w:val="20"/>
    </w:rPr>
  </w:style>
  <w:style w:type="paragraph" w:customStyle="1" w:styleId="xl207">
    <w:name w:val="xl207"/>
    <w:basedOn w:val="a"/>
    <w:rsid w:val="00181181"/>
    <w:pPr>
      <w:pBdr>
        <w:bottom w:val="single" w:sz="4" w:space="0" w:color="auto"/>
      </w:pBdr>
      <w:spacing w:before="100" w:beforeAutospacing="1" w:after="100" w:afterAutospacing="1"/>
    </w:pPr>
    <w:rPr>
      <w:b/>
      <w:bCs/>
      <w:sz w:val="20"/>
      <w:szCs w:val="20"/>
    </w:rPr>
  </w:style>
  <w:style w:type="paragraph" w:customStyle="1" w:styleId="xl208">
    <w:name w:val="xl208"/>
    <w:basedOn w:val="a"/>
    <w:rsid w:val="00181181"/>
    <w:pPr>
      <w:pBdr>
        <w:bottom w:val="single" w:sz="4" w:space="0" w:color="auto"/>
      </w:pBdr>
      <w:spacing w:before="100" w:beforeAutospacing="1" w:after="100" w:afterAutospacing="1"/>
    </w:pPr>
    <w:rPr>
      <w:b/>
      <w:bCs/>
      <w:sz w:val="20"/>
      <w:szCs w:val="20"/>
    </w:rPr>
  </w:style>
  <w:style w:type="paragraph" w:customStyle="1" w:styleId="xl209">
    <w:name w:val="xl209"/>
    <w:basedOn w:val="a"/>
    <w:rsid w:val="00181181"/>
    <w:pPr>
      <w:spacing w:before="100" w:beforeAutospacing="1" w:after="100" w:afterAutospacing="1"/>
    </w:pPr>
  </w:style>
  <w:style w:type="paragraph" w:customStyle="1" w:styleId="xl210">
    <w:name w:val="xl210"/>
    <w:basedOn w:val="a"/>
    <w:rsid w:val="007B11D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7B11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2">
    <w:name w:val="xl212"/>
    <w:basedOn w:val="a"/>
    <w:rsid w:val="007B1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
    <w:name w:val="xl213"/>
    <w:basedOn w:val="a"/>
    <w:rsid w:val="007B11DA"/>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14">
    <w:name w:val="xl214"/>
    <w:basedOn w:val="a"/>
    <w:rsid w:val="007B11D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5">
    <w:name w:val="xl215"/>
    <w:basedOn w:val="a"/>
    <w:rsid w:val="007B11DA"/>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6">
    <w:name w:val="xl216"/>
    <w:basedOn w:val="a"/>
    <w:rsid w:val="007B11DA"/>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7">
    <w:name w:val="xl217"/>
    <w:basedOn w:val="a"/>
    <w:rsid w:val="007B11D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8">
    <w:name w:val="xl218"/>
    <w:basedOn w:val="a"/>
    <w:rsid w:val="007B1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9">
    <w:name w:val="xl219"/>
    <w:basedOn w:val="a"/>
    <w:rsid w:val="007B1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0">
    <w:name w:val="xl220"/>
    <w:basedOn w:val="a"/>
    <w:rsid w:val="007B11DA"/>
    <w:pPr>
      <w:pBdr>
        <w:bottom w:val="single" w:sz="4" w:space="0" w:color="auto"/>
      </w:pBdr>
      <w:shd w:val="clear" w:color="FFFFCC" w:fill="FFFFFF"/>
      <w:spacing w:before="100" w:beforeAutospacing="1" w:after="100" w:afterAutospacing="1"/>
      <w:jc w:val="center"/>
      <w:textAlignment w:val="center"/>
    </w:pPr>
    <w:rPr>
      <w:b/>
      <w:bCs/>
      <w:color w:val="000000"/>
      <w:sz w:val="22"/>
      <w:szCs w:val="22"/>
    </w:rPr>
  </w:style>
  <w:style w:type="paragraph" w:customStyle="1" w:styleId="xl221">
    <w:name w:val="xl221"/>
    <w:basedOn w:val="a"/>
    <w:rsid w:val="00EE648D"/>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2">
    <w:name w:val="xl222"/>
    <w:basedOn w:val="a"/>
    <w:rsid w:val="00EE64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
    <w:name w:val="xl223"/>
    <w:basedOn w:val="a"/>
    <w:rsid w:val="00EE648D"/>
    <w:pPr>
      <w:pBdr>
        <w:left w:val="single" w:sz="4" w:space="0" w:color="auto"/>
        <w:right w:val="single" w:sz="4" w:space="0" w:color="auto"/>
      </w:pBdr>
      <w:spacing w:before="100" w:beforeAutospacing="1" w:after="100" w:afterAutospacing="1"/>
      <w:jc w:val="center"/>
      <w:textAlignment w:val="center"/>
    </w:pPr>
    <w:rPr>
      <w:b/>
      <w:bCs/>
      <w:sz w:val="22"/>
      <w:szCs w:val="22"/>
    </w:rPr>
  </w:style>
  <w:style w:type="character" w:customStyle="1" w:styleId="a8">
    <w:name w:val="Основной текст с отступом Знак"/>
    <w:basedOn w:val="a0"/>
    <w:link w:val="a7"/>
    <w:rsid w:val="00261E54"/>
    <w:rPr>
      <w:sz w:val="28"/>
      <w:szCs w:val="24"/>
    </w:rPr>
  </w:style>
  <w:style w:type="character" w:customStyle="1" w:styleId="aa">
    <w:name w:val="Схема документа Знак"/>
    <w:basedOn w:val="a0"/>
    <w:link w:val="a9"/>
    <w:semiHidden/>
    <w:rsid w:val="00261E54"/>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96"/>
    <w:rPr>
      <w:sz w:val="24"/>
      <w:szCs w:val="24"/>
    </w:rPr>
  </w:style>
  <w:style w:type="paragraph" w:styleId="1">
    <w:name w:val="heading 1"/>
    <w:basedOn w:val="a"/>
    <w:next w:val="a"/>
    <w:link w:val="10"/>
    <w:qFormat/>
    <w:rsid w:val="0042039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20396"/>
    <w:pPr>
      <w:keepNext/>
      <w:keepLines/>
      <w:spacing w:before="200"/>
      <w:outlineLvl w:val="1"/>
    </w:pPr>
    <w:rPr>
      <w:rFonts w:ascii="Cambria" w:hAnsi="Cambria"/>
      <w:b/>
      <w:bCs/>
      <w:color w:val="4F81BD"/>
      <w:sz w:val="26"/>
      <w:szCs w:val="26"/>
    </w:rPr>
  </w:style>
  <w:style w:type="paragraph" w:styleId="4">
    <w:name w:val="heading 4"/>
    <w:basedOn w:val="a"/>
    <w:next w:val="a"/>
    <w:link w:val="40"/>
    <w:semiHidden/>
    <w:unhideWhenUsed/>
    <w:qFormat/>
    <w:rsid w:val="001B78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0396"/>
    <w:rPr>
      <w:rFonts w:ascii="Cambria" w:eastAsia="Times New Roman" w:hAnsi="Cambria" w:cs="Times New Roman"/>
      <w:b/>
      <w:bCs/>
      <w:color w:val="365F91"/>
      <w:sz w:val="28"/>
      <w:szCs w:val="28"/>
    </w:rPr>
  </w:style>
  <w:style w:type="character" w:customStyle="1" w:styleId="20">
    <w:name w:val="Заголовок 2 Знак"/>
    <w:link w:val="2"/>
    <w:semiHidden/>
    <w:rsid w:val="00420396"/>
    <w:rPr>
      <w:rFonts w:ascii="Cambria" w:eastAsia="Times New Roman" w:hAnsi="Cambria" w:cs="Times New Roman"/>
      <w:b/>
      <w:bCs/>
      <w:color w:val="4F81BD"/>
      <w:sz w:val="26"/>
      <w:szCs w:val="26"/>
    </w:rPr>
  </w:style>
  <w:style w:type="character" w:customStyle="1" w:styleId="40">
    <w:name w:val="Заголовок 4 Знак"/>
    <w:basedOn w:val="a0"/>
    <w:link w:val="4"/>
    <w:semiHidden/>
    <w:rsid w:val="001B7848"/>
    <w:rPr>
      <w:rFonts w:asciiTheme="majorHAnsi" w:eastAsiaTheme="majorEastAsia" w:hAnsiTheme="majorHAnsi" w:cstheme="majorBidi"/>
      <w:b/>
      <w:bCs/>
      <w:i/>
      <w:iCs/>
      <w:color w:val="4F81BD" w:themeColor="accent1"/>
      <w:sz w:val="24"/>
      <w:szCs w:val="24"/>
    </w:rPr>
  </w:style>
  <w:style w:type="paragraph" w:styleId="a3">
    <w:name w:val="header"/>
    <w:aliases w:val="Знак, Знак,Знак Знак Знак Знак Знак Знак,Знак Знак Знак Знак Знак Знак Знак,Знак Знак Знак Знак Знак Знак Знак Знак,Знак1"/>
    <w:basedOn w:val="a"/>
    <w:link w:val="a4"/>
    <w:uiPriority w:val="99"/>
    <w:rsid w:val="00FC66AD"/>
    <w:pPr>
      <w:widowControl w:val="0"/>
      <w:tabs>
        <w:tab w:val="center" w:pos="4844"/>
        <w:tab w:val="right" w:pos="9689"/>
      </w:tabs>
    </w:pPr>
    <w:rPr>
      <w:sz w:val="28"/>
      <w:szCs w:val="20"/>
    </w:rPr>
  </w:style>
  <w:style w:type="character" w:customStyle="1" w:styleId="a4">
    <w:name w:val="Верхний колонтитул Знак"/>
    <w:aliases w:val="Знак Знак, Знак Знак,Знак Знак Знак Знак Знак Знак Знак1,Знак Знак Знак Знак Знак Знак Знак Знак1,Знак Знак Знак Знак Знак Знак Знак Знак Знак,Знак1 Знак"/>
    <w:link w:val="a3"/>
    <w:uiPriority w:val="99"/>
    <w:rsid w:val="00FC66AD"/>
    <w:rPr>
      <w:sz w:val="28"/>
    </w:rPr>
  </w:style>
  <w:style w:type="character" w:styleId="a5">
    <w:name w:val="Hyperlink"/>
    <w:uiPriority w:val="99"/>
    <w:rsid w:val="00FC66AD"/>
    <w:rPr>
      <w:color w:val="0000FF"/>
      <w:u w:val="single"/>
    </w:rPr>
  </w:style>
  <w:style w:type="paragraph" w:customStyle="1" w:styleId="Aaoieeeieiioeooe">
    <w:name w:val="Aa?oiee eieiioeooe"/>
    <w:basedOn w:val="a"/>
    <w:rsid w:val="008751DC"/>
    <w:pPr>
      <w:tabs>
        <w:tab w:val="center" w:pos="4844"/>
        <w:tab w:val="right" w:pos="9689"/>
      </w:tabs>
      <w:overflowPunct w:val="0"/>
      <w:autoSpaceDE w:val="0"/>
      <w:autoSpaceDN w:val="0"/>
      <w:adjustRightInd w:val="0"/>
    </w:pPr>
    <w:rPr>
      <w:sz w:val="28"/>
      <w:szCs w:val="20"/>
    </w:rPr>
  </w:style>
  <w:style w:type="paragraph" w:customStyle="1" w:styleId="11">
    <w:name w:val="Знак Знак1"/>
    <w:basedOn w:val="a"/>
    <w:rsid w:val="008751DC"/>
    <w:pPr>
      <w:spacing w:after="160" w:line="240" w:lineRule="exact"/>
    </w:pPr>
    <w:rPr>
      <w:rFonts w:ascii="Verdana" w:hAnsi="Verdana"/>
      <w:lang w:val="en-US" w:eastAsia="en-US"/>
    </w:rPr>
  </w:style>
  <w:style w:type="character" w:customStyle="1" w:styleId="110">
    <w:name w:val="Знак Знак11"/>
    <w:locked/>
    <w:rsid w:val="008751DC"/>
    <w:rPr>
      <w:sz w:val="28"/>
      <w:szCs w:val="24"/>
      <w:lang w:val="ru-RU" w:eastAsia="ru-RU" w:bidi="ar-SA"/>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2E0E"/>
    <w:pPr>
      <w:spacing w:before="100" w:beforeAutospacing="1" w:after="100" w:afterAutospacing="1"/>
    </w:pPr>
    <w:rPr>
      <w:rFonts w:ascii="Tahoma" w:hAnsi="Tahoma"/>
      <w:sz w:val="20"/>
      <w:szCs w:val="20"/>
      <w:lang w:val="en-US" w:eastAsia="en-US"/>
    </w:rPr>
  </w:style>
  <w:style w:type="paragraph" w:styleId="a7">
    <w:name w:val="Body Text Indent"/>
    <w:basedOn w:val="a"/>
    <w:rsid w:val="00216E27"/>
    <w:pPr>
      <w:ind w:firstLine="720"/>
      <w:jc w:val="both"/>
    </w:pPr>
    <w:rPr>
      <w:sz w:val="28"/>
    </w:rPr>
  </w:style>
  <w:style w:type="paragraph" w:styleId="a8">
    <w:name w:val="Document Map"/>
    <w:basedOn w:val="a"/>
    <w:semiHidden/>
    <w:rsid w:val="00DD62E1"/>
    <w:pPr>
      <w:shd w:val="clear" w:color="auto" w:fill="000080"/>
    </w:pPr>
    <w:rPr>
      <w:rFonts w:ascii="Tahoma" w:hAnsi="Tahoma" w:cs="Tahoma"/>
      <w:sz w:val="20"/>
      <w:szCs w:val="20"/>
    </w:rPr>
  </w:style>
  <w:style w:type="paragraph" w:customStyle="1" w:styleId="a9">
    <w:name w:val="Знак Знак Знак Знак Знак Знак Знак Знак Знак Знак Знак Знак Знак Знак Знак Знак"/>
    <w:basedOn w:val="a"/>
    <w:rsid w:val="007B4436"/>
    <w:pPr>
      <w:spacing w:after="160" w:line="240" w:lineRule="exact"/>
    </w:pPr>
    <w:rPr>
      <w:rFonts w:ascii="Verdana" w:hAnsi="Verdana"/>
      <w:lang w:val="en-US" w:eastAsia="en-US"/>
    </w:rPr>
  </w:style>
  <w:style w:type="paragraph" w:customStyle="1" w:styleId="12">
    <w:name w:val="1"/>
    <w:basedOn w:val="a"/>
    <w:rsid w:val="008F3243"/>
    <w:pPr>
      <w:spacing w:after="160" w:line="240" w:lineRule="exact"/>
    </w:pPr>
    <w:rPr>
      <w:rFonts w:ascii="Verdana" w:hAnsi="Verdana"/>
      <w:lang w:val="en-US" w:eastAsia="en-US"/>
    </w:rPr>
  </w:style>
  <w:style w:type="paragraph" w:customStyle="1" w:styleId="21">
    <w:name w:val="Основной текст 21"/>
    <w:basedOn w:val="a"/>
    <w:rsid w:val="009809B1"/>
    <w:pPr>
      <w:overflowPunct w:val="0"/>
      <w:autoSpaceDE w:val="0"/>
      <w:autoSpaceDN w:val="0"/>
      <w:adjustRightInd w:val="0"/>
    </w:pPr>
    <w:rPr>
      <w:sz w:val="28"/>
      <w:szCs w:val="20"/>
    </w:rPr>
  </w:style>
  <w:style w:type="paragraph" w:customStyle="1" w:styleId="22">
    <w:name w:val="Основной текст 22"/>
    <w:basedOn w:val="a"/>
    <w:rsid w:val="009809B1"/>
    <w:pPr>
      <w:overflowPunct w:val="0"/>
      <w:autoSpaceDE w:val="0"/>
      <w:autoSpaceDN w:val="0"/>
      <w:adjustRightInd w:val="0"/>
    </w:pPr>
    <w:rPr>
      <w:sz w:val="28"/>
      <w:szCs w:val="20"/>
    </w:rPr>
  </w:style>
  <w:style w:type="paragraph" w:customStyle="1" w:styleId="13">
    <w:name w:val="Знак Знак Знак Знак Знак Знак Знак Знак Знак Знак Знак Знак Знак Знак Знак Знак1"/>
    <w:basedOn w:val="a"/>
    <w:rsid w:val="00C13162"/>
    <w:pPr>
      <w:spacing w:after="160" w:line="240" w:lineRule="exact"/>
    </w:pPr>
    <w:rPr>
      <w:rFonts w:ascii="Verdana" w:hAnsi="Verdana"/>
      <w:lang w:val="en-US" w:eastAsia="en-US"/>
    </w:rPr>
  </w:style>
  <w:style w:type="paragraph" w:styleId="aa">
    <w:name w:val="Balloon Text"/>
    <w:basedOn w:val="a"/>
    <w:link w:val="ab"/>
    <w:uiPriority w:val="99"/>
    <w:semiHidden/>
    <w:unhideWhenUsed/>
    <w:rsid w:val="00F44085"/>
    <w:rPr>
      <w:rFonts w:ascii="Tahoma" w:hAnsi="Tahoma"/>
      <w:sz w:val="16"/>
      <w:szCs w:val="16"/>
    </w:rPr>
  </w:style>
  <w:style w:type="character" w:customStyle="1" w:styleId="ab">
    <w:name w:val="Текст выноски Знак"/>
    <w:link w:val="aa"/>
    <w:uiPriority w:val="99"/>
    <w:semiHidden/>
    <w:rsid w:val="00F44085"/>
    <w:rPr>
      <w:rFonts w:ascii="Tahoma" w:hAnsi="Tahoma" w:cs="Tahoma"/>
      <w:sz w:val="16"/>
      <w:szCs w:val="16"/>
    </w:rPr>
  </w:style>
  <w:style w:type="paragraph" w:styleId="ac">
    <w:name w:val="Title"/>
    <w:basedOn w:val="a"/>
    <w:link w:val="ad"/>
    <w:qFormat/>
    <w:rsid w:val="001E12CB"/>
    <w:pPr>
      <w:jc w:val="center"/>
    </w:pPr>
    <w:rPr>
      <w:b/>
      <w:sz w:val="28"/>
      <w:szCs w:val="20"/>
    </w:rPr>
  </w:style>
  <w:style w:type="character" w:customStyle="1" w:styleId="ad">
    <w:name w:val="Название Знак"/>
    <w:link w:val="ac"/>
    <w:rsid w:val="001E12CB"/>
    <w:rPr>
      <w:b/>
      <w:sz w:val="28"/>
    </w:rPr>
  </w:style>
  <w:style w:type="paragraph" w:customStyle="1" w:styleId="211">
    <w:name w:val="Основной текст 211"/>
    <w:basedOn w:val="a"/>
    <w:rsid w:val="00812710"/>
    <w:pPr>
      <w:overflowPunct w:val="0"/>
      <w:autoSpaceDE w:val="0"/>
      <w:autoSpaceDN w:val="0"/>
      <w:adjustRightInd w:val="0"/>
    </w:pPr>
    <w:rPr>
      <w:sz w:val="28"/>
      <w:szCs w:val="20"/>
    </w:rPr>
  </w:style>
  <w:style w:type="paragraph" w:styleId="ae">
    <w:name w:val="No Spacing"/>
    <w:link w:val="af"/>
    <w:uiPriority w:val="1"/>
    <w:qFormat/>
    <w:rsid w:val="00805975"/>
    <w:rPr>
      <w:sz w:val="28"/>
      <w:szCs w:val="24"/>
    </w:rPr>
  </w:style>
  <w:style w:type="character" w:customStyle="1" w:styleId="af">
    <w:name w:val="Без интервала Знак"/>
    <w:link w:val="ae"/>
    <w:uiPriority w:val="1"/>
    <w:locked/>
    <w:rsid w:val="00DF1F7F"/>
    <w:rPr>
      <w:sz w:val="28"/>
      <w:szCs w:val="24"/>
      <w:lang w:bidi="ar-SA"/>
    </w:rPr>
  </w:style>
  <w:style w:type="paragraph" w:customStyle="1" w:styleId="rmclmlnmmsonormal">
    <w:name w:val="rmclmlnm msonormal"/>
    <w:basedOn w:val="a"/>
    <w:rsid w:val="007B1C39"/>
    <w:pPr>
      <w:spacing w:before="100" w:beforeAutospacing="1" w:after="100" w:afterAutospacing="1"/>
    </w:pPr>
  </w:style>
  <w:style w:type="paragraph" w:customStyle="1" w:styleId="af0">
    <w:name w:val="Заголовок"/>
    <w:basedOn w:val="a"/>
    <w:rsid w:val="007B1C39"/>
    <w:pPr>
      <w:ind w:right="3232"/>
      <w:jc w:val="both"/>
    </w:pPr>
    <w:rPr>
      <w:b/>
      <w:bCs/>
      <w:sz w:val="28"/>
      <w:szCs w:val="28"/>
    </w:rPr>
  </w:style>
  <w:style w:type="character" w:styleId="af1">
    <w:name w:val="Strong"/>
    <w:qFormat/>
    <w:rsid w:val="007B1C39"/>
    <w:rPr>
      <w:b/>
      <w:bCs/>
    </w:rPr>
  </w:style>
  <w:style w:type="paragraph" w:styleId="3">
    <w:name w:val="Body Text Indent 3"/>
    <w:basedOn w:val="a"/>
    <w:link w:val="30"/>
    <w:uiPriority w:val="99"/>
    <w:semiHidden/>
    <w:unhideWhenUsed/>
    <w:rsid w:val="004F29C6"/>
    <w:pPr>
      <w:spacing w:after="120"/>
      <w:ind w:left="283"/>
    </w:pPr>
    <w:rPr>
      <w:sz w:val="16"/>
      <w:szCs w:val="16"/>
    </w:rPr>
  </w:style>
  <w:style w:type="character" w:customStyle="1" w:styleId="30">
    <w:name w:val="Основной текст с отступом 3 Знак"/>
    <w:link w:val="3"/>
    <w:uiPriority w:val="99"/>
    <w:semiHidden/>
    <w:rsid w:val="004F29C6"/>
    <w:rPr>
      <w:sz w:val="16"/>
      <w:szCs w:val="16"/>
    </w:rPr>
  </w:style>
  <w:style w:type="paragraph" w:styleId="af2">
    <w:name w:val="List Paragraph"/>
    <w:basedOn w:val="a"/>
    <w:uiPriority w:val="34"/>
    <w:qFormat/>
    <w:rsid w:val="00ED7915"/>
    <w:pPr>
      <w:ind w:left="720"/>
      <w:contextualSpacing/>
    </w:pPr>
    <w:rPr>
      <w:sz w:val="28"/>
      <w:szCs w:val="20"/>
      <w:lang w:eastAsia="en-US"/>
    </w:rPr>
  </w:style>
  <w:style w:type="character" w:customStyle="1" w:styleId="af3">
    <w:name w:val="Основной текст_"/>
    <w:link w:val="23"/>
    <w:rsid w:val="000D6EF7"/>
    <w:rPr>
      <w:shd w:val="clear" w:color="auto" w:fill="FFFFFF"/>
    </w:rPr>
  </w:style>
  <w:style w:type="paragraph" w:customStyle="1" w:styleId="23">
    <w:name w:val="Основной текст2"/>
    <w:basedOn w:val="a"/>
    <w:link w:val="af3"/>
    <w:rsid w:val="000D6EF7"/>
    <w:pPr>
      <w:widowControl w:val="0"/>
      <w:shd w:val="clear" w:color="auto" w:fill="FFFFFF"/>
      <w:spacing w:after="300" w:line="319" w:lineRule="exact"/>
      <w:ind w:hanging="440"/>
      <w:jc w:val="center"/>
    </w:pPr>
    <w:rPr>
      <w:sz w:val="20"/>
      <w:szCs w:val="20"/>
    </w:rPr>
  </w:style>
  <w:style w:type="character" w:customStyle="1" w:styleId="6">
    <w:name w:val="Основной текст (6)_"/>
    <w:link w:val="60"/>
    <w:rsid w:val="000D6EF7"/>
    <w:rPr>
      <w:b/>
      <w:bCs/>
      <w:shd w:val="clear" w:color="auto" w:fill="FFFFFF"/>
    </w:rPr>
  </w:style>
  <w:style w:type="paragraph" w:customStyle="1" w:styleId="60">
    <w:name w:val="Основной текст (6)"/>
    <w:basedOn w:val="a"/>
    <w:link w:val="6"/>
    <w:rsid w:val="000D6EF7"/>
    <w:pPr>
      <w:widowControl w:val="0"/>
      <w:shd w:val="clear" w:color="auto" w:fill="FFFFFF"/>
      <w:spacing w:line="296" w:lineRule="exact"/>
      <w:jc w:val="center"/>
    </w:pPr>
    <w:rPr>
      <w:b/>
      <w:bCs/>
      <w:sz w:val="20"/>
      <w:szCs w:val="20"/>
    </w:rPr>
  </w:style>
  <w:style w:type="character" w:customStyle="1" w:styleId="105pt">
    <w:name w:val="Основной текст + 10;5 pt"/>
    <w:rsid w:val="000D6EF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2807C4"/>
    <w:pPr>
      <w:autoSpaceDE w:val="0"/>
      <w:autoSpaceDN w:val="0"/>
      <w:adjustRightInd w:val="0"/>
    </w:pPr>
    <w:rPr>
      <w:rFonts w:eastAsia="Calibri"/>
      <w:b/>
      <w:bCs/>
      <w:sz w:val="28"/>
      <w:szCs w:val="28"/>
      <w:lang w:eastAsia="en-US"/>
    </w:rPr>
  </w:style>
  <w:style w:type="paragraph" w:styleId="af4">
    <w:name w:val="footer"/>
    <w:basedOn w:val="a"/>
    <w:link w:val="af5"/>
    <w:uiPriority w:val="99"/>
    <w:unhideWhenUsed/>
    <w:rsid w:val="00DE25F3"/>
    <w:pPr>
      <w:tabs>
        <w:tab w:val="center" w:pos="4677"/>
        <w:tab w:val="right" w:pos="9355"/>
      </w:tabs>
    </w:pPr>
  </w:style>
  <w:style w:type="character" w:customStyle="1" w:styleId="af5">
    <w:name w:val="Нижний колонтитул Знак"/>
    <w:basedOn w:val="a0"/>
    <w:link w:val="af4"/>
    <w:uiPriority w:val="99"/>
    <w:rsid w:val="00DE25F3"/>
    <w:rPr>
      <w:sz w:val="24"/>
      <w:szCs w:val="24"/>
    </w:rPr>
  </w:style>
  <w:style w:type="paragraph" w:styleId="af6">
    <w:name w:val="Normal (Web)"/>
    <w:basedOn w:val="a"/>
    <w:uiPriority w:val="99"/>
    <w:rsid w:val="00FD24ED"/>
    <w:pPr>
      <w:spacing w:before="100" w:beforeAutospacing="1" w:after="100" w:afterAutospacing="1"/>
    </w:pPr>
  </w:style>
  <w:style w:type="table" w:styleId="af7">
    <w:name w:val="Table Grid"/>
    <w:basedOn w:val="a1"/>
    <w:uiPriority w:val="59"/>
    <w:rsid w:val="00FD24E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footnote text"/>
    <w:basedOn w:val="a"/>
    <w:link w:val="af9"/>
    <w:uiPriority w:val="99"/>
    <w:unhideWhenUsed/>
    <w:rsid w:val="00C87A46"/>
    <w:pPr>
      <w:widowControl w:val="0"/>
      <w:wordWrap w:val="0"/>
      <w:jc w:val="both"/>
    </w:pPr>
    <w:rPr>
      <w:kern w:val="2"/>
    </w:rPr>
  </w:style>
  <w:style w:type="character" w:customStyle="1" w:styleId="af9">
    <w:name w:val="Текст сноски Знак"/>
    <w:basedOn w:val="a0"/>
    <w:link w:val="af8"/>
    <w:uiPriority w:val="99"/>
    <w:rsid w:val="00C87A46"/>
    <w:rPr>
      <w:kern w:val="2"/>
      <w:sz w:val="24"/>
      <w:szCs w:val="24"/>
    </w:rPr>
  </w:style>
  <w:style w:type="character" w:styleId="afa">
    <w:name w:val="footnote reference"/>
    <w:basedOn w:val="a0"/>
    <w:uiPriority w:val="99"/>
    <w:unhideWhenUsed/>
    <w:rsid w:val="00C87A46"/>
    <w:rPr>
      <w:vertAlign w:val="superscript"/>
    </w:rPr>
  </w:style>
  <w:style w:type="paragraph" w:styleId="afb">
    <w:name w:val="TOC Heading"/>
    <w:basedOn w:val="1"/>
    <w:next w:val="a"/>
    <w:uiPriority w:val="39"/>
    <w:semiHidden/>
    <w:unhideWhenUsed/>
    <w:qFormat/>
    <w:rsid w:val="006B7F0D"/>
    <w:pPr>
      <w:spacing w:line="276" w:lineRule="auto"/>
      <w:outlineLvl w:val="9"/>
    </w:pPr>
    <w:rPr>
      <w:rFonts w:asciiTheme="majorHAnsi" w:eastAsiaTheme="majorEastAsia" w:hAnsiTheme="majorHAnsi" w:cstheme="majorBidi"/>
      <w:color w:val="365F91" w:themeColor="accent1" w:themeShade="BF"/>
      <w:lang w:eastAsia="en-US"/>
    </w:rPr>
  </w:style>
  <w:style w:type="paragraph" w:styleId="14">
    <w:name w:val="toc 1"/>
    <w:basedOn w:val="a"/>
    <w:next w:val="a"/>
    <w:autoRedefine/>
    <w:uiPriority w:val="39"/>
    <w:unhideWhenUsed/>
    <w:rsid w:val="006B7F0D"/>
    <w:pPr>
      <w:spacing w:after="100"/>
    </w:pPr>
  </w:style>
  <w:style w:type="paragraph" w:customStyle="1" w:styleId="15">
    <w:name w:val="Абзац списка1"/>
    <w:basedOn w:val="a"/>
    <w:rsid w:val="001B7848"/>
    <w:pPr>
      <w:ind w:left="720"/>
    </w:pPr>
    <w:rPr>
      <w:rFonts w:eastAsia="Calibri"/>
    </w:rPr>
  </w:style>
  <w:style w:type="paragraph" w:customStyle="1" w:styleId="-11">
    <w:name w:val="Цветной список - Акцент 11"/>
    <w:basedOn w:val="a"/>
    <w:uiPriority w:val="34"/>
    <w:qFormat/>
    <w:rsid w:val="007F6D85"/>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divs>
    <w:div w:id="14238451">
      <w:bodyDiv w:val="1"/>
      <w:marLeft w:val="0"/>
      <w:marRight w:val="0"/>
      <w:marTop w:val="0"/>
      <w:marBottom w:val="0"/>
      <w:divBdr>
        <w:top w:val="none" w:sz="0" w:space="0" w:color="auto"/>
        <w:left w:val="none" w:sz="0" w:space="0" w:color="auto"/>
        <w:bottom w:val="none" w:sz="0" w:space="0" w:color="auto"/>
        <w:right w:val="none" w:sz="0" w:space="0" w:color="auto"/>
      </w:divBdr>
    </w:div>
    <w:div w:id="227958943">
      <w:bodyDiv w:val="1"/>
      <w:marLeft w:val="0"/>
      <w:marRight w:val="0"/>
      <w:marTop w:val="0"/>
      <w:marBottom w:val="0"/>
      <w:divBdr>
        <w:top w:val="none" w:sz="0" w:space="0" w:color="auto"/>
        <w:left w:val="none" w:sz="0" w:space="0" w:color="auto"/>
        <w:bottom w:val="none" w:sz="0" w:space="0" w:color="auto"/>
        <w:right w:val="none" w:sz="0" w:space="0" w:color="auto"/>
      </w:divBdr>
    </w:div>
    <w:div w:id="263345947">
      <w:bodyDiv w:val="1"/>
      <w:marLeft w:val="0"/>
      <w:marRight w:val="0"/>
      <w:marTop w:val="0"/>
      <w:marBottom w:val="0"/>
      <w:divBdr>
        <w:top w:val="none" w:sz="0" w:space="0" w:color="auto"/>
        <w:left w:val="none" w:sz="0" w:space="0" w:color="auto"/>
        <w:bottom w:val="none" w:sz="0" w:space="0" w:color="auto"/>
        <w:right w:val="none" w:sz="0" w:space="0" w:color="auto"/>
      </w:divBdr>
    </w:div>
    <w:div w:id="340163907">
      <w:bodyDiv w:val="1"/>
      <w:marLeft w:val="0"/>
      <w:marRight w:val="0"/>
      <w:marTop w:val="0"/>
      <w:marBottom w:val="0"/>
      <w:divBdr>
        <w:top w:val="none" w:sz="0" w:space="0" w:color="auto"/>
        <w:left w:val="none" w:sz="0" w:space="0" w:color="auto"/>
        <w:bottom w:val="none" w:sz="0" w:space="0" w:color="auto"/>
        <w:right w:val="none" w:sz="0" w:space="0" w:color="auto"/>
      </w:divBdr>
    </w:div>
    <w:div w:id="347686073">
      <w:bodyDiv w:val="1"/>
      <w:marLeft w:val="0"/>
      <w:marRight w:val="0"/>
      <w:marTop w:val="0"/>
      <w:marBottom w:val="0"/>
      <w:divBdr>
        <w:top w:val="none" w:sz="0" w:space="0" w:color="auto"/>
        <w:left w:val="none" w:sz="0" w:space="0" w:color="auto"/>
        <w:bottom w:val="none" w:sz="0" w:space="0" w:color="auto"/>
        <w:right w:val="none" w:sz="0" w:space="0" w:color="auto"/>
      </w:divBdr>
    </w:div>
    <w:div w:id="359864523">
      <w:bodyDiv w:val="1"/>
      <w:marLeft w:val="0"/>
      <w:marRight w:val="0"/>
      <w:marTop w:val="0"/>
      <w:marBottom w:val="0"/>
      <w:divBdr>
        <w:top w:val="none" w:sz="0" w:space="0" w:color="auto"/>
        <w:left w:val="none" w:sz="0" w:space="0" w:color="auto"/>
        <w:bottom w:val="none" w:sz="0" w:space="0" w:color="auto"/>
        <w:right w:val="none" w:sz="0" w:space="0" w:color="auto"/>
      </w:divBdr>
    </w:div>
    <w:div w:id="363988171">
      <w:bodyDiv w:val="1"/>
      <w:marLeft w:val="0"/>
      <w:marRight w:val="0"/>
      <w:marTop w:val="0"/>
      <w:marBottom w:val="0"/>
      <w:divBdr>
        <w:top w:val="none" w:sz="0" w:space="0" w:color="auto"/>
        <w:left w:val="none" w:sz="0" w:space="0" w:color="auto"/>
        <w:bottom w:val="none" w:sz="0" w:space="0" w:color="auto"/>
        <w:right w:val="none" w:sz="0" w:space="0" w:color="auto"/>
      </w:divBdr>
    </w:div>
    <w:div w:id="400523001">
      <w:bodyDiv w:val="1"/>
      <w:marLeft w:val="0"/>
      <w:marRight w:val="0"/>
      <w:marTop w:val="0"/>
      <w:marBottom w:val="0"/>
      <w:divBdr>
        <w:top w:val="none" w:sz="0" w:space="0" w:color="auto"/>
        <w:left w:val="none" w:sz="0" w:space="0" w:color="auto"/>
        <w:bottom w:val="none" w:sz="0" w:space="0" w:color="auto"/>
        <w:right w:val="none" w:sz="0" w:space="0" w:color="auto"/>
      </w:divBdr>
      <w:divsChild>
        <w:div w:id="1586918979">
          <w:marLeft w:val="0"/>
          <w:marRight w:val="0"/>
          <w:marTop w:val="0"/>
          <w:marBottom w:val="0"/>
          <w:divBdr>
            <w:top w:val="none" w:sz="0" w:space="0" w:color="auto"/>
            <w:left w:val="none" w:sz="0" w:space="0" w:color="auto"/>
            <w:bottom w:val="none" w:sz="0" w:space="0" w:color="auto"/>
            <w:right w:val="none" w:sz="0" w:space="0" w:color="auto"/>
          </w:divBdr>
          <w:divsChild>
            <w:div w:id="6221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8293">
      <w:bodyDiv w:val="1"/>
      <w:marLeft w:val="0"/>
      <w:marRight w:val="0"/>
      <w:marTop w:val="0"/>
      <w:marBottom w:val="0"/>
      <w:divBdr>
        <w:top w:val="none" w:sz="0" w:space="0" w:color="auto"/>
        <w:left w:val="none" w:sz="0" w:space="0" w:color="auto"/>
        <w:bottom w:val="none" w:sz="0" w:space="0" w:color="auto"/>
        <w:right w:val="none" w:sz="0" w:space="0" w:color="auto"/>
      </w:divBdr>
    </w:div>
    <w:div w:id="453184090">
      <w:bodyDiv w:val="1"/>
      <w:marLeft w:val="0"/>
      <w:marRight w:val="0"/>
      <w:marTop w:val="0"/>
      <w:marBottom w:val="0"/>
      <w:divBdr>
        <w:top w:val="none" w:sz="0" w:space="0" w:color="auto"/>
        <w:left w:val="none" w:sz="0" w:space="0" w:color="auto"/>
        <w:bottom w:val="none" w:sz="0" w:space="0" w:color="auto"/>
        <w:right w:val="none" w:sz="0" w:space="0" w:color="auto"/>
      </w:divBdr>
    </w:div>
    <w:div w:id="498009154">
      <w:bodyDiv w:val="1"/>
      <w:marLeft w:val="0"/>
      <w:marRight w:val="0"/>
      <w:marTop w:val="0"/>
      <w:marBottom w:val="0"/>
      <w:divBdr>
        <w:top w:val="none" w:sz="0" w:space="0" w:color="auto"/>
        <w:left w:val="none" w:sz="0" w:space="0" w:color="auto"/>
        <w:bottom w:val="none" w:sz="0" w:space="0" w:color="auto"/>
        <w:right w:val="none" w:sz="0" w:space="0" w:color="auto"/>
      </w:divBdr>
    </w:div>
    <w:div w:id="509415987">
      <w:bodyDiv w:val="1"/>
      <w:marLeft w:val="0"/>
      <w:marRight w:val="0"/>
      <w:marTop w:val="0"/>
      <w:marBottom w:val="0"/>
      <w:divBdr>
        <w:top w:val="none" w:sz="0" w:space="0" w:color="auto"/>
        <w:left w:val="none" w:sz="0" w:space="0" w:color="auto"/>
        <w:bottom w:val="none" w:sz="0" w:space="0" w:color="auto"/>
        <w:right w:val="none" w:sz="0" w:space="0" w:color="auto"/>
      </w:divBdr>
    </w:div>
    <w:div w:id="534122117">
      <w:bodyDiv w:val="1"/>
      <w:marLeft w:val="0"/>
      <w:marRight w:val="0"/>
      <w:marTop w:val="0"/>
      <w:marBottom w:val="0"/>
      <w:divBdr>
        <w:top w:val="none" w:sz="0" w:space="0" w:color="auto"/>
        <w:left w:val="none" w:sz="0" w:space="0" w:color="auto"/>
        <w:bottom w:val="none" w:sz="0" w:space="0" w:color="auto"/>
        <w:right w:val="none" w:sz="0" w:space="0" w:color="auto"/>
      </w:divBdr>
    </w:div>
    <w:div w:id="589236857">
      <w:bodyDiv w:val="1"/>
      <w:marLeft w:val="0"/>
      <w:marRight w:val="0"/>
      <w:marTop w:val="0"/>
      <w:marBottom w:val="0"/>
      <w:divBdr>
        <w:top w:val="none" w:sz="0" w:space="0" w:color="auto"/>
        <w:left w:val="none" w:sz="0" w:space="0" w:color="auto"/>
        <w:bottom w:val="none" w:sz="0" w:space="0" w:color="auto"/>
        <w:right w:val="none" w:sz="0" w:space="0" w:color="auto"/>
      </w:divBdr>
    </w:div>
    <w:div w:id="650134417">
      <w:bodyDiv w:val="1"/>
      <w:marLeft w:val="0"/>
      <w:marRight w:val="0"/>
      <w:marTop w:val="0"/>
      <w:marBottom w:val="0"/>
      <w:divBdr>
        <w:top w:val="none" w:sz="0" w:space="0" w:color="auto"/>
        <w:left w:val="none" w:sz="0" w:space="0" w:color="auto"/>
        <w:bottom w:val="none" w:sz="0" w:space="0" w:color="auto"/>
        <w:right w:val="none" w:sz="0" w:space="0" w:color="auto"/>
      </w:divBdr>
    </w:div>
    <w:div w:id="673343650">
      <w:bodyDiv w:val="1"/>
      <w:marLeft w:val="0"/>
      <w:marRight w:val="0"/>
      <w:marTop w:val="0"/>
      <w:marBottom w:val="0"/>
      <w:divBdr>
        <w:top w:val="none" w:sz="0" w:space="0" w:color="auto"/>
        <w:left w:val="none" w:sz="0" w:space="0" w:color="auto"/>
        <w:bottom w:val="none" w:sz="0" w:space="0" w:color="auto"/>
        <w:right w:val="none" w:sz="0" w:space="0" w:color="auto"/>
      </w:divBdr>
    </w:div>
    <w:div w:id="719282684">
      <w:bodyDiv w:val="1"/>
      <w:marLeft w:val="0"/>
      <w:marRight w:val="0"/>
      <w:marTop w:val="0"/>
      <w:marBottom w:val="0"/>
      <w:divBdr>
        <w:top w:val="none" w:sz="0" w:space="0" w:color="auto"/>
        <w:left w:val="none" w:sz="0" w:space="0" w:color="auto"/>
        <w:bottom w:val="none" w:sz="0" w:space="0" w:color="auto"/>
        <w:right w:val="none" w:sz="0" w:space="0" w:color="auto"/>
      </w:divBdr>
    </w:div>
    <w:div w:id="812450915">
      <w:bodyDiv w:val="1"/>
      <w:marLeft w:val="0"/>
      <w:marRight w:val="0"/>
      <w:marTop w:val="0"/>
      <w:marBottom w:val="0"/>
      <w:divBdr>
        <w:top w:val="none" w:sz="0" w:space="0" w:color="auto"/>
        <w:left w:val="none" w:sz="0" w:space="0" w:color="auto"/>
        <w:bottom w:val="none" w:sz="0" w:space="0" w:color="auto"/>
        <w:right w:val="none" w:sz="0" w:space="0" w:color="auto"/>
      </w:divBdr>
    </w:div>
    <w:div w:id="887843927">
      <w:bodyDiv w:val="1"/>
      <w:marLeft w:val="0"/>
      <w:marRight w:val="0"/>
      <w:marTop w:val="0"/>
      <w:marBottom w:val="0"/>
      <w:divBdr>
        <w:top w:val="none" w:sz="0" w:space="0" w:color="auto"/>
        <w:left w:val="none" w:sz="0" w:space="0" w:color="auto"/>
        <w:bottom w:val="none" w:sz="0" w:space="0" w:color="auto"/>
        <w:right w:val="none" w:sz="0" w:space="0" w:color="auto"/>
      </w:divBdr>
    </w:div>
    <w:div w:id="891963838">
      <w:bodyDiv w:val="1"/>
      <w:marLeft w:val="0"/>
      <w:marRight w:val="0"/>
      <w:marTop w:val="0"/>
      <w:marBottom w:val="0"/>
      <w:divBdr>
        <w:top w:val="none" w:sz="0" w:space="0" w:color="auto"/>
        <w:left w:val="none" w:sz="0" w:space="0" w:color="auto"/>
        <w:bottom w:val="none" w:sz="0" w:space="0" w:color="auto"/>
        <w:right w:val="none" w:sz="0" w:space="0" w:color="auto"/>
      </w:divBdr>
    </w:div>
    <w:div w:id="898400104">
      <w:bodyDiv w:val="1"/>
      <w:marLeft w:val="0"/>
      <w:marRight w:val="0"/>
      <w:marTop w:val="0"/>
      <w:marBottom w:val="0"/>
      <w:divBdr>
        <w:top w:val="none" w:sz="0" w:space="0" w:color="auto"/>
        <w:left w:val="none" w:sz="0" w:space="0" w:color="auto"/>
        <w:bottom w:val="none" w:sz="0" w:space="0" w:color="auto"/>
        <w:right w:val="none" w:sz="0" w:space="0" w:color="auto"/>
      </w:divBdr>
    </w:div>
    <w:div w:id="953512506">
      <w:bodyDiv w:val="1"/>
      <w:marLeft w:val="0"/>
      <w:marRight w:val="0"/>
      <w:marTop w:val="0"/>
      <w:marBottom w:val="0"/>
      <w:divBdr>
        <w:top w:val="none" w:sz="0" w:space="0" w:color="auto"/>
        <w:left w:val="none" w:sz="0" w:space="0" w:color="auto"/>
        <w:bottom w:val="none" w:sz="0" w:space="0" w:color="auto"/>
        <w:right w:val="none" w:sz="0" w:space="0" w:color="auto"/>
      </w:divBdr>
    </w:div>
    <w:div w:id="960838969">
      <w:bodyDiv w:val="1"/>
      <w:marLeft w:val="0"/>
      <w:marRight w:val="0"/>
      <w:marTop w:val="0"/>
      <w:marBottom w:val="0"/>
      <w:divBdr>
        <w:top w:val="none" w:sz="0" w:space="0" w:color="auto"/>
        <w:left w:val="none" w:sz="0" w:space="0" w:color="auto"/>
        <w:bottom w:val="none" w:sz="0" w:space="0" w:color="auto"/>
        <w:right w:val="none" w:sz="0" w:space="0" w:color="auto"/>
      </w:divBdr>
    </w:div>
    <w:div w:id="1002200132">
      <w:bodyDiv w:val="1"/>
      <w:marLeft w:val="0"/>
      <w:marRight w:val="0"/>
      <w:marTop w:val="0"/>
      <w:marBottom w:val="0"/>
      <w:divBdr>
        <w:top w:val="none" w:sz="0" w:space="0" w:color="auto"/>
        <w:left w:val="none" w:sz="0" w:space="0" w:color="auto"/>
        <w:bottom w:val="none" w:sz="0" w:space="0" w:color="auto"/>
        <w:right w:val="none" w:sz="0" w:space="0" w:color="auto"/>
      </w:divBdr>
    </w:div>
    <w:div w:id="1082600711">
      <w:bodyDiv w:val="1"/>
      <w:marLeft w:val="0"/>
      <w:marRight w:val="0"/>
      <w:marTop w:val="0"/>
      <w:marBottom w:val="0"/>
      <w:divBdr>
        <w:top w:val="none" w:sz="0" w:space="0" w:color="auto"/>
        <w:left w:val="none" w:sz="0" w:space="0" w:color="auto"/>
        <w:bottom w:val="none" w:sz="0" w:space="0" w:color="auto"/>
        <w:right w:val="none" w:sz="0" w:space="0" w:color="auto"/>
      </w:divBdr>
    </w:div>
    <w:div w:id="1106460005">
      <w:bodyDiv w:val="1"/>
      <w:marLeft w:val="0"/>
      <w:marRight w:val="0"/>
      <w:marTop w:val="0"/>
      <w:marBottom w:val="0"/>
      <w:divBdr>
        <w:top w:val="none" w:sz="0" w:space="0" w:color="auto"/>
        <w:left w:val="none" w:sz="0" w:space="0" w:color="auto"/>
        <w:bottom w:val="none" w:sz="0" w:space="0" w:color="auto"/>
        <w:right w:val="none" w:sz="0" w:space="0" w:color="auto"/>
      </w:divBdr>
    </w:div>
    <w:div w:id="1141531747">
      <w:bodyDiv w:val="1"/>
      <w:marLeft w:val="0"/>
      <w:marRight w:val="0"/>
      <w:marTop w:val="0"/>
      <w:marBottom w:val="0"/>
      <w:divBdr>
        <w:top w:val="none" w:sz="0" w:space="0" w:color="auto"/>
        <w:left w:val="none" w:sz="0" w:space="0" w:color="auto"/>
        <w:bottom w:val="none" w:sz="0" w:space="0" w:color="auto"/>
        <w:right w:val="none" w:sz="0" w:space="0" w:color="auto"/>
      </w:divBdr>
    </w:div>
    <w:div w:id="1159420081">
      <w:bodyDiv w:val="1"/>
      <w:marLeft w:val="0"/>
      <w:marRight w:val="0"/>
      <w:marTop w:val="0"/>
      <w:marBottom w:val="0"/>
      <w:divBdr>
        <w:top w:val="none" w:sz="0" w:space="0" w:color="auto"/>
        <w:left w:val="none" w:sz="0" w:space="0" w:color="auto"/>
        <w:bottom w:val="none" w:sz="0" w:space="0" w:color="auto"/>
        <w:right w:val="none" w:sz="0" w:space="0" w:color="auto"/>
      </w:divBdr>
    </w:div>
    <w:div w:id="1173447359">
      <w:bodyDiv w:val="1"/>
      <w:marLeft w:val="0"/>
      <w:marRight w:val="0"/>
      <w:marTop w:val="0"/>
      <w:marBottom w:val="0"/>
      <w:divBdr>
        <w:top w:val="none" w:sz="0" w:space="0" w:color="auto"/>
        <w:left w:val="none" w:sz="0" w:space="0" w:color="auto"/>
        <w:bottom w:val="none" w:sz="0" w:space="0" w:color="auto"/>
        <w:right w:val="none" w:sz="0" w:space="0" w:color="auto"/>
      </w:divBdr>
    </w:div>
    <w:div w:id="1179582484">
      <w:bodyDiv w:val="1"/>
      <w:marLeft w:val="0"/>
      <w:marRight w:val="0"/>
      <w:marTop w:val="0"/>
      <w:marBottom w:val="0"/>
      <w:divBdr>
        <w:top w:val="none" w:sz="0" w:space="0" w:color="auto"/>
        <w:left w:val="none" w:sz="0" w:space="0" w:color="auto"/>
        <w:bottom w:val="none" w:sz="0" w:space="0" w:color="auto"/>
        <w:right w:val="none" w:sz="0" w:space="0" w:color="auto"/>
      </w:divBdr>
    </w:div>
    <w:div w:id="1241872355">
      <w:bodyDiv w:val="1"/>
      <w:marLeft w:val="0"/>
      <w:marRight w:val="0"/>
      <w:marTop w:val="0"/>
      <w:marBottom w:val="0"/>
      <w:divBdr>
        <w:top w:val="none" w:sz="0" w:space="0" w:color="auto"/>
        <w:left w:val="none" w:sz="0" w:space="0" w:color="auto"/>
        <w:bottom w:val="none" w:sz="0" w:space="0" w:color="auto"/>
        <w:right w:val="none" w:sz="0" w:space="0" w:color="auto"/>
      </w:divBdr>
    </w:div>
    <w:div w:id="1298072820">
      <w:bodyDiv w:val="1"/>
      <w:marLeft w:val="0"/>
      <w:marRight w:val="0"/>
      <w:marTop w:val="0"/>
      <w:marBottom w:val="0"/>
      <w:divBdr>
        <w:top w:val="none" w:sz="0" w:space="0" w:color="auto"/>
        <w:left w:val="none" w:sz="0" w:space="0" w:color="auto"/>
        <w:bottom w:val="none" w:sz="0" w:space="0" w:color="auto"/>
        <w:right w:val="none" w:sz="0" w:space="0" w:color="auto"/>
      </w:divBdr>
    </w:div>
    <w:div w:id="1310938391">
      <w:bodyDiv w:val="1"/>
      <w:marLeft w:val="0"/>
      <w:marRight w:val="0"/>
      <w:marTop w:val="0"/>
      <w:marBottom w:val="0"/>
      <w:divBdr>
        <w:top w:val="none" w:sz="0" w:space="0" w:color="auto"/>
        <w:left w:val="none" w:sz="0" w:space="0" w:color="auto"/>
        <w:bottom w:val="none" w:sz="0" w:space="0" w:color="auto"/>
        <w:right w:val="none" w:sz="0" w:space="0" w:color="auto"/>
      </w:divBdr>
    </w:div>
    <w:div w:id="1411273402">
      <w:bodyDiv w:val="1"/>
      <w:marLeft w:val="0"/>
      <w:marRight w:val="0"/>
      <w:marTop w:val="0"/>
      <w:marBottom w:val="0"/>
      <w:divBdr>
        <w:top w:val="none" w:sz="0" w:space="0" w:color="auto"/>
        <w:left w:val="none" w:sz="0" w:space="0" w:color="auto"/>
        <w:bottom w:val="none" w:sz="0" w:space="0" w:color="auto"/>
        <w:right w:val="none" w:sz="0" w:space="0" w:color="auto"/>
      </w:divBdr>
    </w:div>
    <w:div w:id="1478567883">
      <w:bodyDiv w:val="1"/>
      <w:marLeft w:val="0"/>
      <w:marRight w:val="0"/>
      <w:marTop w:val="0"/>
      <w:marBottom w:val="0"/>
      <w:divBdr>
        <w:top w:val="none" w:sz="0" w:space="0" w:color="auto"/>
        <w:left w:val="none" w:sz="0" w:space="0" w:color="auto"/>
        <w:bottom w:val="none" w:sz="0" w:space="0" w:color="auto"/>
        <w:right w:val="none" w:sz="0" w:space="0" w:color="auto"/>
      </w:divBdr>
    </w:div>
    <w:div w:id="1520271100">
      <w:bodyDiv w:val="1"/>
      <w:marLeft w:val="0"/>
      <w:marRight w:val="0"/>
      <w:marTop w:val="0"/>
      <w:marBottom w:val="0"/>
      <w:divBdr>
        <w:top w:val="none" w:sz="0" w:space="0" w:color="auto"/>
        <w:left w:val="none" w:sz="0" w:space="0" w:color="auto"/>
        <w:bottom w:val="none" w:sz="0" w:space="0" w:color="auto"/>
        <w:right w:val="none" w:sz="0" w:space="0" w:color="auto"/>
      </w:divBdr>
    </w:div>
    <w:div w:id="1567178664">
      <w:bodyDiv w:val="1"/>
      <w:marLeft w:val="0"/>
      <w:marRight w:val="0"/>
      <w:marTop w:val="0"/>
      <w:marBottom w:val="0"/>
      <w:divBdr>
        <w:top w:val="none" w:sz="0" w:space="0" w:color="auto"/>
        <w:left w:val="none" w:sz="0" w:space="0" w:color="auto"/>
        <w:bottom w:val="none" w:sz="0" w:space="0" w:color="auto"/>
        <w:right w:val="none" w:sz="0" w:space="0" w:color="auto"/>
      </w:divBdr>
      <w:divsChild>
        <w:div w:id="1312061614">
          <w:marLeft w:val="0"/>
          <w:marRight w:val="0"/>
          <w:marTop w:val="0"/>
          <w:marBottom w:val="0"/>
          <w:divBdr>
            <w:top w:val="none" w:sz="0" w:space="0" w:color="auto"/>
            <w:left w:val="none" w:sz="0" w:space="0" w:color="auto"/>
            <w:bottom w:val="none" w:sz="0" w:space="0" w:color="auto"/>
            <w:right w:val="none" w:sz="0" w:space="0" w:color="auto"/>
          </w:divBdr>
          <w:divsChild>
            <w:div w:id="11601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6415">
      <w:bodyDiv w:val="1"/>
      <w:marLeft w:val="0"/>
      <w:marRight w:val="0"/>
      <w:marTop w:val="0"/>
      <w:marBottom w:val="0"/>
      <w:divBdr>
        <w:top w:val="none" w:sz="0" w:space="0" w:color="auto"/>
        <w:left w:val="none" w:sz="0" w:space="0" w:color="auto"/>
        <w:bottom w:val="none" w:sz="0" w:space="0" w:color="auto"/>
        <w:right w:val="none" w:sz="0" w:space="0" w:color="auto"/>
      </w:divBdr>
    </w:div>
    <w:div w:id="1729718018">
      <w:bodyDiv w:val="1"/>
      <w:marLeft w:val="0"/>
      <w:marRight w:val="0"/>
      <w:marTop w:val="0"/>
      <w:marBottom w:val="0"/>
      <w:divBdr>
        <w:top w:val="none" w:sz="0" w:space="0" w:color="auto"/>
        <w:left w:val="none" w:sz="0" w:space="0" w:color="auto"/>
        <w:bottom w:val="none" w:sz="0" w:space="0" w:color="auto"/>
        <w:right w:val="none" w:sz="0" w:space="0" w:color="auto"/>
      </w:divBdr>
    </w:div>
    <w:div w:id="1748334421">
      <w:bodyDiv w:val="1"/>
      <w:marLeft w:val="0"/>
      <w:marRight w:val="0"/>
      <w:marTop w:val="0"/>
      <w:marBottom w:val="0"/>
      <w:divBdr>
        <w:top w:val="none" w:sz="0" w:space="0" w:color="auto"/>
        <w:left w:val="none" w:sz="0" w:space="0" w:color="auto"/>
        <w:bottom w:val="none" w:sz="0" w:space="0" w:color="auto"/>
        <w:right w:val="none" w:sz="0" w:space="0" w:color="auto"/>
      </w:divBdr>
    </w:div>
    <w:div w:id="1784498415">
      <w:bodyDiv w:val="1"/>
      <w:marLeft w:val="0"/>
      <w:marRight w:val="0"/>
      <w:marTop w:val="0"/>
      <w:marBottom w:val="0"/>
      <w:divBdr>
        <w:top w:val="none" w:sz="0" w:space="0" w:color="auto"/>
        <w:left w:val="none" w:sz="0" w:space="0" w:color="auto"/>
        <w:bottom w:val="none" w:sz="0" w:space="0" w:color="auto"/>
        <w:right w:val="none" w:sz="0" w:space="0" w:color="auto"/>
      </w:divBdr>
    </w:div>
    <w:div w:id="1813134846">
      <w:bodyDiv w:val="1"/>
      <w:marLeft w:val="0"/>
      <w:marRight w:val="0"/>
      <w:marTop w:val="0"/>
      <w:marBottom w:val="0"/>
      <w:divBdr>
        <w:top w:val="none" w:sz="0" w:space="0" w:color="auto"/>
        <w:left w:val="none" w:sz="0" w:space="0" w:color="auto"/>
        <w:bottom w:val="none" w:sz="0" w:space="0" w:color="auto"/>
        <w:right w:val="none" w:sz="0" w:space="0" w:color="auto"/>
      </w:divBdr>
    </w:div>
    <w:div w:id="1855264213">
      <w:bodyDiv w:val="1"/>
      <w:marLeft w:val="0"/>
      <w:marRight w:val="0"/>
      <w:marTop w:val="0"/>
      <w:marBottom w:val="0"/>
      <w:divBdr>
        <w:top w:val="none" w:sz="0" w:space="0" w:color="auto"/>
        <w:left w:val="none" w:sz="0" w:space="0" w:color="auto"/>
        <w:bottom w:val="none" w:sz="0" w:space="0" w:color="auto"/>
        <w:right w:val="none" w:sz="0" w:space="0" w:color="auto"/>
      </w:divBdr>
    </w:div>
    <w:div w:id="1863472586">
      <w:bodyDiv w:val="1"/>
      <w:marLeft w:val="0"/>
      <w:marRight w:val="0"/>
      <w:marTop w:val="0"/>
      <w:marBottom w:val="0"/>
      <w:divBdr>
        <w:top w:val="none" w:sz="0" w:space="0" w:color="auto"/>
        <w:left w:val="none" w:sz="0" w:space="0" w:color="auto"/>
        <w:bottom w:val="none" w:sz="0" w:space="0" w:color="auto"/>
        <w:right w:val="none" w:sz="0" w:space="0" w:color="auto"/>
      </w:divBdr>
    </w:div>
    <w:div w:id="1896624388">
      <w:bodyDiv w:val="1"/>
      <w:marLeft w:val="0"/>
      <w:marRight w:val="0"/>
      <w:marTop w:val="0"/>
      <w:marBottom w:val="0"/>
      <w:divBdr>
        <w:top w:val="none" w:sz="0" w:space="0" w:color="auto"/>
        <w:left w:val="none" w:sz="0" w:space="0" w:color="auto"/>
        <w:bottom w:val="none" w:sz="0" w:space="0" w:color="auto"/>
        <w:right w:val="none" w:sz="0" w:space="0" w:color="auto"/>
      </w:divBdr>
    </w:div>
    <w:div w:id="1922106801">
      <w:bodyDiv w:val="1"/>
      <w:marLeft w:val="0"/>
      <w:marRight w:val="0"/>
      <w:marTop w:val="0"/>
      <w:marBottom w:val="0"/>
      <w:divBdr>
        <w:top w:val="none" w:sz="0" w:space="0" w:color="auto"/>
        <w:left w:val="none" w:sz="0" w:space="0" w:color="auto"/>
        <w:bottom w:val="none" w:sz="0" w:space="0" w:color="auto"/>
        <w:right w:val="none" w:sz="0" w:space="0" w:color="auto"/>
      </w:divBdr>
    </w:div>
    <w:div w:id="2020622243">
      <w:bodyDiv w:val="1"/>
      <w:marLeft w:val="0"/>
      <w:marRight w:val="0"/>
      <w:marTop w:val="0"/>
      <w:marBottom w:val="0"/>
      <w:divBdr>
        <w:top w:val="none" w:sz="0" w:space="0" w:color="auto"/>
        <w:left w:val="none" w:sz="0" w:space="0" w:color="auto"/>
        <w:bottom w:val="none" w:sz="0" w:space="0" w:color="auto"/>
        <w:right w:val="none" w:sz="0" w:space="0" w:color="auto"/>
      </w:divBdr>
    </w:div>
    <w:div w:id="2040742122">
      <w:bodyDiv w:val="1"/>
      <w:marLeft w:val="0"/>
      <w:marRight w:val="0"/>
      <w:marTop w:val="0"/>
      <w:marBottom w:val="0"/>
      <w:divBdr>
        <w:top w:val="none" w:sz="0" w:space="0" w:color="auto"/>
        <w:left w:val="none" w:sz="0" w:space="0" w:color="auto"/>
        <w:bottom w:val="none" w:sz="0" w:space="0" w:color="auto"/>
        <w:right w:val="none" w:sz="0" w:space="0" w:color="auto"/>
      </w:divBdr>
    </w:div>
    <w:div w:id="2044865099">
      <w:bodyDiv w:val="1"/>
      <w:marLeft w:val="0"/>
      <w:marRight w:val="0"/>
      <w:marTop w:val="0"/>
      <w:marBottom w:val="0"/>
      <w:divBdr>
        <w:top w:val="none" w:sz="0" w:space="0" w:color="auto"/>
        <w:left w:val="none" w:sz="0" w:space="0" w:color="auto"/>
        <w:bottom w:val="none" w:sz="0" w:space="0" w:color="auto"/>
        <w:right w:val="none" w:sz="0" w:space="0" w:color="auto"/>
      </w:divBdr>
    </w:div>
    <w:div w:id="21473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2789AF-BA3E-4721-A724-016A4E0DAB5E}"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ru-RU"/>
        </a:p>
      </dgm:t>
    </dgm:pt>
    <dgm:pt modelId="{90E34E83-DD20-47C3-A437-14B1B0BD04F0}">
      <dgm:prSet phldrT="[Текст]" custT="1"/>
      <dgm:spPr/>
      <dgm:t>
        <a:bodyPr/>
        <a:lstStyle/>
        <a:p>
          <a:r>
            <a:rPr lang="ru-RU" sz="1400"/>
            <a:t>Обеспечение благополучия, безопасности жизни и здоровья жителей и участников дорожного движения агломерации.</a:t>
          </a:r>
          <a:endParaRPr lang="ru-RU" sz="1400" baseline="0"/>
        </a:p>
      </dgm:t>
    </dgm:pt>
    <dgm:pt modelId="{7B02AD32-0BC6-4DCA-9202-E7C5DD2D3BB3}" type="parTrans" cxnId="{BC080F09-CBE3-42B1-9B86-B721141688E7}">
      <dgm:prSet/>
      <dgm:spPr/>
      <dgm:t>
        <a:bodyPr/>
        <a:lstStyle/>
        <a:p>
          <a:endParaRPr lang="ru-RU"/>
        </a:p>
      </dgm:t>
    </dgm:pt>
    <dgm:pt modelId="{A78EEC5B-CAB1-40DD-BF68-4D32A138BDFD}" type="sibTrans" cxnId="{BC080F09-CBE3-42B1-9B86-B721141688E7}">
      <dgm:prSet/>
      <dgm:spPr/>
      <dgm:t>
        <a:bodyPr/>
        <a:lstStyle/>
        <a:p>
          <a:endParaRPr lang="ru-RU"/>
        </a:p>
      </dgm:t>
    </dgm:pt>
    <dgm:pt modelId="{2E71E6AD-5785-4ACF-BAA1-B9BF54F651D7}">
      <dgm:prSet phldrT="[Текст]" custT="1"/>
      <dgm:spPr/>
      <dgm:t>
        <a:bodyPr/>
        <a:lstStyle/>
        <a:p>
          <a:r>
            <a:rPr lang="ru-RU" sz="1400" baseline="0"/>
            <a:t>1.</a:t>
          </a:r>
          <a:r>
            <a:rPr lang="ru-RU" sz="1400"/>
            <a:t>Обеспечение необходимого уровня безопасности дорожного движения на магистральных дорогах и улицах  агломерации.</a:t>
          </a:r>
          <a:endParaRPr lang="ru-RU" sz="1400" baseline="0"/>
        </a:p>
      </dgm:t>
    </dgm:pt>
    <dgm:pt modelId="{FA0D4635-AA7C-497E-BCA8-FEE64584EDE3}" type="parTrans" cxnId="{6D1544A5-23EC-4C86-910C-4CA4BD81FD66}">
      <dgm:prSet/>
      <dgm:spPr/>
      <dgm:t>
        <a:bodyPr/>
        <a:lstStyle/>
        <a:p>
          <a:endParaRPr lang="ru-RU"/>
        </a:p>
      </dgm:t>
    </dgm:pt>
    <dgm:pt modelId="{E8E13502-2D91-4260-B44A-DC69339F941D}" type="sibTrans" cxnId="{6D1544A5-23EC-4C86-910C-4CA4BD81FD66}">
      <dgm:prSet/>
      <dgm:spPr/>
      <dgm:t>
        <a:bodyPr/>
        <a:lstStyle/>
        <a:p>
          <a:endParaRPr lang="ru-RU"/>
        </a:p>
      </dgm:t>
    </dgm:pt>
    <dgm:pt modelId="{E9AEC840-7855-42C0-A95E-33C2EAD00DCF}">
      <dgm:prSet phldrT="[Текст]" custT="1"/>
      <dgm:spPr/>
      <dgm:t>
        <a:bodyPr/>
        <a:lstStyle/>
        <a:p>
          <a:r>
            <a:rPr lang="ru-RU" sz="1400" baseline="0"/>
            <a:t>3.</a:t>
          </a:r>
          <a:r>
            <a:rPr lang="ru-RU" sz="1400"/>
            <a:t>Устранение перегрузки дорожной сети городских агломераций.</a:t>
          </a:r>
          <a:endParaRPr lang="ru-RU" sz="1400" baseline="0"/>
        </a:p>
      </dgm:t>
    </dgm:pt>
    <dgm:pt modelId="{27B9C3F2-D699-4A4C-81D0-8CE9852082A0}" type="parTrans" cxnId="{2A99865A-2E7B-4B72-94A3-B58A6218295E}">
      <dgm:prSet/>
      <dgm:spPr/>
      <dgm:t>
        <a:bodyPr/>
        <a:lstStyle/>
        <a:p>
          <a:endParaRPr lang="ru-RU"/>
        </a:p>
      </dgm:t>
    </dgm:pt>
    <dgm:pt modelId="{2514F64F-67B4-47F2-9CC9-74E0FCC6482D}" type="sibTrans" cxnId="{2A99865A-2E7B-4B72-94A3-B58A6218295E}">
      <dgm:prSet/>
      <dgm:spPr/>
      <dgm:t>
        <a:bodyPr/>
        <a:lstStyle/>
        <a:p>
          <a:endParaRPr lang="ru-RU"/>
        </a:p>
      </dgm:t>
    </dgm:pt>
    <dgm:pt modelId="{C96D13AF-F6D8-425D-8E29-0DB2919A655A}">
      <dgm:prSet phldrT="[Текст]" custT="1"/>
      <dgm:spPr/>
      <dgm:t>
        <a:bodyPr/>
        <a:lstStyle/>
        <a:p>
          <a:r>
            <a:rPr lang="ru-RU" sz="1400" baseline="0"/>
            <a:t>4.</a:t>
          </a:r>
          <a:r>
            <a:rPr lang="ru-RU" sz="1400"/>
            <a:t>Повышение уровня удовлетворенности граждан состоянием дорожной сети городской агломерации.</a:t>
          </a:r>
          <a:endParaRPr lang="ru-RU" sz="1400" baseline="0"/>
        </a:p>
      </dgm:t>
    </dgm:pt>
    <dgm:pt modelId="{FDA92D1B-245A-4BE6-93A9-78C84503BC35}" type="parTrans" cxnId="{9418343F-D1EA-4329-977D-7EEF227758FD}">
      <dgm:prSet/>
      <dgm:spPr/>
      <dgm:t>
        <a:bodyPr/>
        <a:lstStyle/>
        <a:p>
          <a:endParaRPr lang="ru-RU"/>
        </a:p>
      </dgm:t>
    </dgm:pt>
    <dgm:pt modelId="{BD6C4B38-48BC-4733-BCA4-8AB49991CCB4}" type="sibTrans" cxnId="{9418343F-D1EA-4329-977D-7EEF227758FD}">
      <dgm:prSet/>
      <dgm:spPr/>
      <dgm:t>
        <a:bodyPr/>
        <a:lstStyle/>
        <a:p>
          <a:endParaRPr lang="ru-RU"/>
        </a:p>
      </dgm:t>
    </dgm:pt>
    <dgm:pt modelId="{147D57F7-2467-4BCC-A414-DBD6043AF3E1}">
      <dgm:prSet phldrT="[Текст]" custT="1"/>
      <dgm:spPr/>
      <dgm:t>
        <a:bodyPr/>
        <a:lstStyle/>
        <a:p>
          <a:r>
            <a:rPr lang="ru-RU" sz="1400" baseline="0"/>
            <a:t>2.</a:t>
          </a:r>
          <a:r>
            <a:rPr lang="ru-RU" sz="1400"/>
            <a:t>Приведение магистральных дорог и улиц агломерации в нормативное транспортно-эксплуатационное состояние.</a:t>
          </a:r>
          <a:endParaRPr lang="ru-RU" sz="1400" baseline="0"/>
        </a:p>
      </dgm:t>
    </dgm:pt>
    <dgm:pt modelId="{D42D86DC-C19C-4DC9-8FBD-6DB81F01B238}" type="parTrans" cxnId="{F676C1CC-E488-4197-8941-D903D5359363}">
      <dgm:prSet/>
      <dgm:spPr/>
      <dgm:t>
        <a:bodyPr/>
        <a:lstStyle/>
        <a:p>
          <a:endParaRPr lang="ru-RU"/>
        </a:p>
      </dgm:t>
    </dgm:pt>
    <dgm:pt modelId="{DF543C46-AD92-4520-B49A-512B48CCE0A3}" type="sibTrans" cxnId="{F676C1CC-E488-4197-8941-D903D5359363}">
      <dgm:prSet/>
      <dgm:spPr/>
      <dgm:t>
        <a:bodyPr/>
        <a:lstStyle/>
        <a:p>
          <a:endParaRPr lang="ru-RU"/>
        </a:p>
      </dgm:t>
    </dgm:pt>
    <dgm:pt modelId="{06343A55-7768-44B5-A0A8-724BFD171AC2}">
      <dgm:prSet custT="1"/>
      <dgm:spPr/>
      <dgm:t>
        <a:bodyPr/>
        <a:lstStyle/>
        <a:p>
          <a:r>
            <a:rPr lang="ru-RU" sz="1050"/>
            <a:t>1.1. выполнение полного нормативного комплекса  работ по содержанию</a:t>
          </a:r>
        </a:p>
      </dgm:t>
    </dgm:pt>
    <dgm:pt modelId="{4D0A82C2-91C1-47FC-B7C5-BE8730F348D2}" type="parTrans" cxnId="{510A299D-1DDF-4FCB-BA7A-F8577944BA45}">
      <dgm:prSet/>
      <dgm:spPr/>
      <dgm:t>
        <a:bodyPr/>
        <a:lstStyle/>
        <a:p>
          <a:endParaRPr lang="ru-RU"/>
        </a:p>
      </dgm:t>
    </dgm:pt>
    <dgm:pt modelId="{FFCBBA95-FB5E-41CE-B221-6C60CE3A20EF}" type="sibTrans" cxnId="{510A299D-1DDF-4FCB-BA7A-F8577944BA45}">
      <dgm:prSet/>
      <dgm:spPr/>
      <dgm:t>
        <a:bodyPr/>
        <a:lstStyle/>
        <a:p>
          <a:endParaRPr lang="ru-RU"/>
        </a:p>
      </dgm:t>
    </dgm:pt>
    <dgm:pt modelId="{B7346444-8F18-4040-A90A-9C4CA42C73FC}">
      <dgm:prSet custT="1"/>
      <dgm:spPr/>
      <dgm:t>
        <a:bodyPr/>
        <a:lstStyle/>
        <a:p>
          <a:r>
            <a:rPr lang="ru-RU" sz="1200"/>
            <a:t>1.2. Установка светофорных объектов</a:t>
          </a:r>
        </a:p>
      </dgm:t>
    </dgm:pt>
    <dgm:pt modelId="{A90F7990-40D5-4CF7-88EF-FF4166BFEDFB}" type="parTrans" cxnId="{88530FC7-3B07-4679-BCFC-07D9FF47885A}">
      <dgm:prSet/>
      <dgm:spPr/>
      <dgm:t>
        <a:bodyPr/>
        <a:lstStyle/>
        <a:p>
          <a:endParaRPr lang="ru-RU"/>
        </a:p>
      </dgm:t>
    </dgm:pt>
    <dgm:pt modelId="{481C2A9F-EAB7-480F-8242-6F5AE2012D67}" type="sibTrans" cxnId="{88530FC7-3B07-4679-BCFC-07D9FF47885A}">
      <dgm:prSet/>
      <dgm:spPr/>
      <dgm:t>
        <a:bodyPr/>
        <a:lstStyle/>
        <a:p>
          <a:endParaRPr lang="ru-RU"/>
        </a:p>
      </dgm:t>
    </dgm:pt>
    <dgm:pt modelId="{F60A888B-18B3-4262-80B1-C34BF17872B6}">
      <dgm:prSet custT="1"/>
      <dgm:spPr/>
      <dgm:t>
        <a:bodyPr/>
        <a:lstStyle/>
        <a:p>
          <a:r>
            <a:rPr lang="ru-RU" sz="1200"/>
            <a:t>1.3. Установка камер фото- видеофиксации нарушений ПДД</a:t>
          </a:r>
        </a:p>
      </dgm:t>
    </dgm:pt>
    <dgm:pt modelId="{179B382D-BAAD-4340-8C8F-C73F673C1365}" type="parTrans" cxnId="{7EC8B5C2-1BCC-455E-ABC8-A6DDA162A41D}">
      <dgm:prSet/>
      <dgm:spPr/>
      <dgm:t>
        <a:bodyPr/>
        <a:lstStyle/>
        <a:p>
          <a:endParaRPr lang="ru-RU"/>
        </a:p>
      </dgm:t>
    </dgm:pt>
    <dgm:pt modelId="{2075CAAF-244B-4257-A25A-EE711CF55DFF}" type="sibTrans" cxnId="{7EC8B5C2-1BCC-455E-ABC8-A6DDA162A41D}">
      <dgm:prSet/>
      <dgm:spPr/>
      <dgm:t>
        <a:bodyPr/>
        <a:lstStyle/>
        <a:p>
          <a:endParaRPr lang="ru-RU"/>
        </a:p>
      </dgm:t>
    </dgm:pt>
    <dgm:pt modelId="{4BF033C5-179B-49C9-9837-CC9D3E07AA41}">
      <dgm:prSet custT="1"/>
      <dgm:spPr/>
      <dgm:t>
        <a:bodyPr/>
        <a:lstStyle/>
        <a:p>
          <a:r>
            <a:rPr lang="ru-RU" sz="1050"/>
            <a:t>2.1. Выполнение проектно-изыскательских работ </a:t>
          </a:r>
        </a:p>
      </dgm:t>
    </dgm:pt>
    <dgm:pt modelId="{974A1CF5-9FF9-496C-9187-E85F52C9CB9B}" type="parTrans" cxnId="{D50B4AE3-CE22-49E4-96B0-01D95D8072F8}">
      <dgm:prSet/>
      <dgm:spPr/>
      <dgm:t>
        <a:bodyPr/>
        <a:lstStyle/>
        <a:p>
          <a:endParaRPr lang="ru-RU"/>
        </a:p>
      </dgm:t>
    </dgm:pt>
    <dgm:pt modelId="{4ACF3994-5C3E-4101-8D44-03D3C4950C1C}" type="sibTrans" cxnId="{D50B4AE3-CE22-49E4-96B0-01D95D8072F8}">
      <dgm:prSet/>
      <dgm:spPr/>
      <dgm:t>
        <a:bodyPr/>
        <a:lstStyle/>
        <a:p>
          <a:endParaRPr lang="ru-RU"/>
        </a:p>
      </dgm:t>
    </dgm:pt>
    <dgm:pt modelId="{62DCC8AF-6183-4047-9078-99A29F83229F}">
      <dgm:prSet custT="1"/>
      <dgm:spPr/>
      <dgm:t>
        <a:bodyPr/>
        <a:lstStyle/>
        <a:p>
          <a:r>
            <a:rPr lang="ru-RU" sz="1050"/>
            <a:t>2.2. Выполнение  работ по капитальному ремонту</a:t>
          </a:r>
        </a:p>
      </dgm:t>
    </dgm:pt>
    <dgm:pt modelId="{5616EA8A-FDD3-4A61-A426-96A2B264FF6F}" type="parTrans" cxnId="{52D02510-F184-4C3D-B90B-320BD97B822E}">
      <dgm:prSet/>
      <dgm:spPr/>
      <dgm:t>
        <a:bodyPr/>
        <a:lstStyle/>
        <a:p>
          <a:endParaRPr lang="ru-RU"/>
        </a:p>
      </dgm:t>
    </dgm:pt>
    <dgm:pt modelId="{AD3CEB61-B1C7-4949-B1EC-B90634BC2F74}" type="sibTrans" cxnId="{52D02510-F184-4C3D-B90B-320BD97B822E}">
      <dgm:prSet/>
      <dgm:spPr/>
      <dgm:t>
        <a:bodyPr/>
        <a:lstStyle/>
        <a:p>
          <a:endParaRPr lang="ru-RU"/>
        </a:p>
      </dgm:t>
    </dgm:pt>
    <dgm:pt modelId="{1BBB673B-7DE0-4F83-87B9-C10925C79A4A}">
      <dgm:prSet custT="1"/>
      <dgm:spPr/>
      <dgm:t>
        <a:bodyPr/>
        <a:lstStyle/>
        <a:p>
          <a:r>
            <a:rPr lang="ru-RU" sz="1200"/>
            <a:t>2.3. Выполнение работ по ремонту</a:t>
          </a:r>
        </a:p>
      </dgm:t>
    </dgm:pt>
    <dgm:pt modelId="{506EBBD3-A5DB-4020-9F5B-9EDC6595B9D4}" type="parTrans" cxnId="{45B356CC-5C99-44CA-A852-C8E156F03C8E}">
      <dgm:prSet/>
      <dgm:spPr/>
      <dgm:t>
        <a:bodyPr/>
        <a:lstStyle/>
        <a:p>
          <a:endParaRPr lang="ru-RU"/>
        </a:p>
      </dgm:t>
    </dgm:pt>
    <dgm:pt modelId="{F3A80CF3-7778-4236-B9FF-3FF3C06FBD14}" type="sibTrans" cxnId="{45B356CC-5C99-44CA-A852-C8E156F03C8E}">
      <dgm:prSet/>
      <dgm:spPr/>
      <dgm:t>
        <a:bodyPr/>
        <a:lstStyle/>
        <a:p>
          <a:endParaRPr lang="ru-RU"/>
        </a:p>
      </dgm:t>
    </dgm:pt>
    <dgm:pt modelId="{480D376F-0B38-4273-8331-E4A8461728BA}">
      <dgm:prSet custT="1"/>
      <dgm:spPr/>
      <dgm:t>
        <a:bodyPr/>
        <a:lstStyle/>
        <a:p>
          <a:r>
            <a:rPr lang="ru-RU" sz="1050"/>
            <a:t>3.1. Выполнение проектно-изыскательских работ</a:t>
          </a:r>
        </a:p>
      </dgm:t>
    </dgm:pt>
    <dgm:pt modelId="{977743D4-F2EE-4F7E-98D2-9A8B62896CD3}" type="parTrans" cxnId="{116DD41A-A089-45FA-8EE1-6D2090B6B52F}">
      <dgm:prSet/>
      <dgm:spPr/>
      <dgm:t>
        <a:bodyPr/>
        <a:lstStyle/>
        <a:p>
          <a:endParaRPr lang="ru-RU"/>
        </a:p>
      </dgm:t>
    </dgm:pt>
    <dgm:pt modelId="{B82DB498-787B-431F-95D1-F763A2599667}" type="sibTrans" cxnId="{116DD41A-A089-45FA-8EE1-6D2090B6B52F}">
      <dgm:prSet/>
      <dgm:spPr/>
      <dgm:t>
        <a:bodyPr/>
        <a:lstStyle/>
        <a:p>
          <a:endParaRPr lang="ru-RU"/>
        </a:p>
      </dgm:t>
    </dgm:pt>
    <dgm:pt modelId="{B552F379-594D-4317-829A-2B0D2CDF935A}">
      <dgm:prSet custT="1"/>
      <dgm:spPr/>
      <dgm:t>
        <a:bodyPr/>
        <a:lstStyle/>
        <a:p>
          <a:r>
            <a:rPr lang="ru-RU" sz="1000"/>
            <a:t>3.2. Выполненеие работ по реконструкции</a:t>
          </a:r>
        </a:p>
      </dgm:t>
    </dgm:pt>
    <dgm:pt modelId="{6E01DCC6-350B-4C95-ACAF-D827882EB94E}" type="parTrans" cxnId="{2C5E6FD3-E8EE-43B2-85BD-F3DD2B252498}">
      <dgm:prSet/>
      <dgm:spPr/>
      <dgm:t>
        <a:bodyPr/>
        <a:lstStyle/>
        <a:p>
          <a:endParaRPr lang="ru-RU"/>
        </a:p>
      </dgm:t>
    </dgm:pt>
    <dgm:pt modelId="{5AE0A2A0-C498-4D34-897C-51959F6F0F78}" type="sibTrans" cxnId="{2C5E6FD3-E8EE-43B2-85BD-F3DD2B252498}">
      <dgm:prSet/>
      <dgm:spPr/>
      <dgm:t>
        <a:bodyPr/>
        <a:lstStyle/>
        <a:p>
          <a:endParaRPr lang="ru-RU"/>
        </a:p>
      </dgm:t>
    </dgm:pt>
    <dgm:pt modelId="{32A2A78C-8AFD-419B-9699-72AA536DFDED}">
      <dgm:prSet custT="1"/>
      <dgm:spPr/>
      <dgm:t>
        <a:bodyPr/>
        <a:lstStyle/>
        <a:p>
          <a:r>
            <a:rPr lang="ru-RU" sz="1050"/>
            <a:t>3.3. Выполненеие работ по строительству объектов транспортной инфраструктуры</a:t>
          </a:r>
        </a:p>
      </dgm:t>
    </dgm:pt>
    <dgm:pt modelId="{CC5B9856-937A-4972-88D6-4E986A2D6239}" type="parTrans" cxnId="{4B7C6D75-8C83-4719-B195-92824BCD46D6}">
      <dgm:prSet/>
      <dgm:spPr/>
      <dgm:t>
        <a:bodyPr/>
        <a:lstStyle/>
        <a:p>
          <a:endParaRPr lang="ru-RU"/>
        </a:p>
      </dgm:t>
    </dgm:pt>
    <dgm:pt modelId="{083F0BA6-028B-48AE-B943-469868D48F16}" type="sibTrans" cxnId="{4B7C6D75-8C83-4719-B195-92824BCD46D6}">
      <dgm:prSet/>
      <dgm:spPr/>
      <dgm:t>
        <a:bodyPr/>
        <a:lstStyle/>
        <a:p>
          <a:endParaRPr lang="ru-RU"/>
        </a:p>
      </dgm:t>
    </dgm:pt>
    <dgm:pt modelId="{384B1701-4E17-4F0E-9649-0330FAEADEBA}">
      <dgm:prSet custT="1"/>
      <dgm:spPr/>
      <dgm:t>
        <a:bodyPr/>
        <a:lstStyle/>
        <a:p>
          <a:r>
            <a:rPr lang="ru-RU" sz="1200"/>
            <a:t>4.1. Оптимизация работы городского общественного транспорта</a:t>
          </a:r>
        </a:p>
      </dgm:t>
    </dgm:pt>
    <dgm:pt modelId="{806DABE9-C2D5-4375-8D6C-3E22B68B16AF}" type="parTrans" cxnId="{6BD078F2-6D4C-4DCA-BB9F-FAAB92002B90}">
      <dgm:prSet/>
      <dgm:spPr/>
      <dgm:t>
        <a:bodyPr/>
        <a:lstStyle/>
        <a:p>
          <a:endParaRPr lang="ru-RU"/>
        </a:p>
      </dgm:t>
    </dgm:pt>
    <dgm:pt modelId="{4AF4102F-E94A-4BB9-B175-0BA26C55FEF4}" type="sibTrans" cxnId="{6BD078F2-6D4C-4DCA-BB9F-FAAB92002B90}">
      <dgm:prSet/>
      <dgm:spPr/>
      <dgm:t>
        <a:bodyPr/>
        <a:lstStyle/>
        <a:p>
          <a:endParaRPr lang="ru-RU"/>
        </a:p>
      </dgm:t>
    </dgm:pt>
    <dgm:pt modelId="{76BB78EA-4B58-419D-893D-9C0A476D8AFC}">
      <dgm:prSet custT="1"/>
      <dgm:spPr/>
      <dgm:t>
        <a:bodyPr/>
        <a:lstStyle/>
        <a:p>
          <a:r>
            <a:rPr lang="ru-RU" sz="1200"/>
            <a:t>4.2. Проведение социологических опросов</a:t>
          </a:r>
        </a:p>
      </dgm:t>
    </dgm:pt>
    <dgm:pt modelId="{E6CD9A99-4A89-4A02-8FD1-53D59C68E444}" type="parTrans" cxnId="{81427961-97CA-44C1-85C9-70743350EDC7}">
      <dgm:prSet/>
      <dgm:spPr/>
      <dgm:t>
        <a:bodyPr/>
        <a:lstStyle/>
        <a:p>
          <a:endParaRPr lang="ru-RU"/>
        </a:p>
      </dgm:t>
    </dgm:pt>
    <dgm:pt modelId="{71CD1190-ADDB-42FB-B3B8-2F0A693408EE}" type="sibTrans" cxnId="{81427961-97CA-44C1-85C9-70743350EDC7}">
      <dgm:prSet/>
      <dgm:spPr/>
      <dgm:t>
        <a:bodyPr/>
        <a:lstStyle/>
        <a:p>
          <a:endParaRPr lang="ru-RU"/>
        </a:p>
      </dgm:t>
    </dgm:pt>
    <dgm:pt modelId="{4C174346-D431-4663-A2C1-2B67CE6DBFBF}">
      <dgm:prSet custT="1"/>
      <dgm:spPr/>
      <dgm:t>
        <a:bodyPr/>
        <a:lstStyle/>
        <a:p>
          <a:r>
            <a:rPr lang="ru-RU" sz="1200"/>
            <a:t>4.3. Создание информационного ресурса</a:t>
          </a:r>
        </a:p>
      </dgm:t>
    </dgm:pt>
    <dgm:pt modelId="{2793F6F9-7BFF-4B63-A213-C0B7C89E3264}" type="parTrans" cxnId="{DE1965C8-9FCB-4CB3-A5A8-08FFEF6D55C4}">
      <dgm:prSet/>
      <dgm:spPr/>
      <dgm:t>
        <a:bodyPr/>
        <a:lstStyle/>
        <a:p>
          <a:endParaRPr lang="ru-RU"/>
        </a:p>
      </dgm:t>
    </dgm:pt>
    <dgm:pt modelId="{0A94F8B2-0424-4F14-AF59-1B52DC0C547F}" type="sibTrans" cxnId="{DE1965C8-9FCB-4CB3-A5A8-08FFEF6D55C4}">
      <dgm:prSet/>
      <dgm:spPr/>
      <dgm:t>
        <a:bodyPr/>
        <a:lstStyle/>
        <a:p>
          <a:endParaRPr lang="ru-RU"/>
        </a:p>
      </dgm:t>
    </dgm:pt>
    <dgm:pt modelId="{55AD2F9B-724E-42C1-9A74-6D2EEB64913E}">
      <dgm:prSet custT="1"/>
      <dgm:spPr/>
      <dgm:t>
        <a:bodyPr/>
        <a:lstStyle/>
        <a:p>
          <a:r>
            <a:rPr lang="ru-RU" sz="1050"/>
            <a:t>1.1.1. Установка недостающих барьерных и пешеходных ограждений</a:t>
          </a:r>
        </a:p>
      </dgm:t>
    </dgm:pt>
    <dgm:pt modelId="{BDCB59F2-826F-45B2-AC08-5F0547F8B2B9}" type="parTrans" cxnId="{26D788DC-DD1E-4FEE-9981-D43A0E842AE0}">
      <dgm:prSet/>
      <dgm:spPr/>
      <dgm:t>
        <a:bodyPr/>
        <a:lstStyle/>
        <a:p>
          <a:endParaRPr lang="ru-RU"/>
        </a:p>
      </dgm:t>
    </dgm:pt>
    <dgm:pt modelId="{1C950D11-B1C2-442E-8646-408BF6D804E4}" type="sibTrans" cxnId="{26D788DC-DD1E-4FEE-9981-D43A0E842AE0}">
      <dgm:prSet/>
      <dgm:spPr/>
      <dgm:t>
        <a:bodyPr/>
        <a:lstStyle/>
        <a:p>
          <a:endParaRPr lang="ru-RU"/>
        </a:p>
      </dgm:t>
    </dgm:pt>
    <dgm:pt modelId="{E802AB10-6FAC-4144-B9FA-26E071727E3C}">
      <dgm:prSet custT="1"/>
      <dgm:spPr/>
      <dgm:t>
        <a:bodyPr/>
        <a:lstStyle/>
        <a:p>
          <a:r>
            <a:rPr lang="ru-RU" sz="1050"/>
            <a:t>1.1.2. Установка дорожных знаков</a:t>
          </a:r>
        </a:p>
      </dgm:t>
    </dgm:pt>
    <dgm:pt modelId="{EE2B4BBA-ECF2-405F-937A-0EBFB29AD0EE}" type="parTrans" cxnId="{47F3716A-99D0-4F81-86E4-08B574B4DD5A}">
      <dgm:prSet/>
      <dgm:spPr/>
      <dgm:t>
        <a:bodyPr/>
        <a:lstStyle/>
        <a:p>
          <a:endParaRPr lang="ru-RU"/>
        </a:p>
      </dgm:t>
    </dgm:pt>
    <dgm:pt modelId="{409F59A1-F493-40E6-ADD3-8FC4FA7337CA}" type="sibTrans" cxnId="{47F3716A-99D0-4F81-86E4-08B574B4DD5A}">
      <dgm:prSet/>
      <dgm:spPr/>
      <dgm:t>
        <a:bodyPr/>
        <a:lstStyle/>
        <a:p>
          <a:endParaRPr lang="ru-RU"/>
        </a:p>
      </dgm:t>
    </dgm:pt>
    <dgm:pt modelId="{80B13D91-7E6E-4C00-8B93-504EF964467C}">
      <dgm:prSet custT="1"/>
      <dgm:spPr/>
      <dgm:t>
        <a:bodyPr/>
        <a:lstStyle/>
        <a:p>
          <a:r>
            <a:rPr lang="ru-RU" sz="1050"/>
            <a:t>1.1.3. Нанесение дорожной разметки</a:t>
          </a:r>
        </a:p>
      </dgm:t>
    </dgm:pt>
    <dgm:pt modelId="{D56166C8-BE45-451C-9784-FFEEF4CD829E}" type="parTrans" cxnId="{1C1FC101-557D-480F-A7E4-527A0BC5E65E}">
      <dgm:prSet/>
      <dgm:spPr/>
      <dgm:t>
        <a:bodyPr/>
        <a:lstStyle/>
        <a:p>
          <a:endParaRPr lang="ru-RU"/>
        </a:p>
      </dgm:t>
    </dgm:pt>
    <dgm:pt modelId="{C53E3BEA-F131-4840-9B8A-BD78EEDF5915}" type="sibTrans" cxnId="{1C1FC101-557D-480F-A7E4-527A0BC5E65E}">
      <dgm:prSet/>
      <dgm:spPr/>
      <dgm:t>
        <a:bodyPr/>
        <a:lstStyle/>
        <a:p>
          <a:endParaRPr lang="ru-RU"/>
        </a:p>
      </dgm:t>
    </dgm:pt>
    <dgm:pt modelId="{A6FDEE15-D56A-402C-A876-CBD96D053C30}">
      <dgm:prSet custT="1"/>
      <dgm:spPr/>
      <dgm:t>
        <a:bodyPr/>
        <a:lstStyle/>
        <a:p>
          <a:r>
            <a:rPr lang="ru-RU" sz="1200"/>
            <a:t>2.4. Выполнение работ по содержанию</a:t>
          </a:r>
        </a:p>
      </dgm:t>
    </dgm:pt>
    <dgm:pt modelId="{65444FA5-06C4-4FDF-86F1-F16D2B97018E}" type="parTrans" cxnId="{75EFBE04-17E2-421B-9A91-7F72943FE1F5}">
      <dgm:prSet/>
      <dgm:spPr/>
      <dgm:t>
        <a:bodyPr/>
        <a:lstStyle/>
        <a:p>
          <a:endParaRPr lang="ru-RU"/>
        </a:p>
      </dgm:t>
    </dgm:pt>
    <dgm:pt modelId="{39810850-456C-430C-A5DA-E141668F4D0C}" type="sibTrans" cxnId="{75EFBE04-17E2-421B-9A91-7F72943FE1F5}">
      <dgm:prSet/>
      <dgm:spPr/>
      <dgm:t>
        <a:bodyPr/>
        <a:lstStyle/>
        <a:p>
          <a:endParaRPr lang="ru-RU"/>
        </a:p>
      </dgm:t>
    </dgm:pt>
    <dgm:pt modelId="{97CD7E7B-9657-4E81-ACCE-3B7CB78F1B72}">
      <dgm:prSet custT="1"/>
      <dgm:spPr/>
      <dgm:t>
        <a:bodyPr/>
        <a:lstStyle/>
        <a:p>
          <a:r>
            <a:rPr lang="ru-RU" sz="1200"/>
            <a:t>3.4. Создание ИТС</a:t>
          </a:r>
        </a:p>
      </dgm:t>
    </dgm:pt>
    <dgm:pt modelId="{676324E3-E549-46D2-86B9-81D9D8745AE7}" type="parTrans" cxnId="{9A73BD46-C4BD-4A12-88B6-EA635840951A}">
      <dgm:prSet/>
      <dgm:spPr/>
      <dgm:t>
        <a:bodyPr/>
        <a:lstStyle/>
        <a:p>
          <a:endParaRPr lang="ru-RU"/>
        </a:p>
      </dgm:t>
    </dgm:pt>
    <dgm:pt modelId="{9BE6F45F-1970-4C62-A950-BE8423D5E911}" type="sibTrans" cxnId="{9A73BD46-C4BD-4A12-88B6-EA635840951A}">
      <dgm:prSet/>
      <dgm:spPr/>
      <dgm:t>
        <a:bodyPr/>
        <a:lstStyle/>
        <a:p>
          <a:endParaRPr lang="ru-RU"/>
        </a:p>
      </dgm:t>
    </dgm:pt>
    <dgm:pt modelId="{8AD816AA-A40A-4DC6-AE8C-EC16975C1579}">
      <dgm:prSet custT="1"/>
      <dgm:spPr/>
      <dgm:t>
        <a:bodyPr/>
        <a:lstStyle/>
        <a:p>
          <a:r>
            <a:rPr lang="ru-RU" sz="1200"/>
            <a:t>4.4. Привлечение общественных организаций обсуждению и контролю принимаемых решений и мероприятий</a:t>
          </a:r>
        </a:p>
      </dgm:t>
    </dgm:pt>
    <dgm:pt modelId="{1E0FFB3C-480A-417C-9945-2AE8E8517D49}" type="parTrans" cxnId="{E9B9DE26-CBC2-4007-86EC-198944D5A76E}">
      <dgm:prSet/>
      <dgm:spPr/>
      <dgm:t>
        <a:bodyPr/>
        <a:lstStyle/>
        <a:p>
          <a:endParaRPr lang="ru-RU"/>
        </a:p>
      </dgm:t>
    </dgm:pt>
    <dgm:pt modelId="{B6DCFFAA-1446-47BB-BEE9-A264ACAE4595}" type="sibTrans" cxnId="{E9B9DE26-CBC2-4007-86EC-198944D5A76E}">
      <dgm:prSet/>
      <dgm:spPr/>
      <dgm:t>
        <a:bodyPr/>
        <a:lstStyle/>
        <a:p>
          <a:endParaRPr lang="ru-RU"/>
        </a:p>
      </dgm:t>
    </dgm:pt>
    <dgm:pt modelId="{02AB08E8-7075-4C53-BA84-8EF2D2EF0F8B}">
      <dgm:prSet custT="1"/>
      <dgm:spPr>
        <a:ln>
          <a:solidFill>
            <a:schemeClr val="bg1"/>
          </a:solidFill>
        </a:ln>
      </dgm:spPr>
      <dgm:t>
        <a:bodyPr/>
        <a:lstStyle/>
        <a:p>
          <a:r>
            <a:rPr lang="ru-RU" sz="1200" b="1" i="1">
              <a:latin typeface="Times New Roman" pitchFamily="18" charset="0"/>
              <a:cs typeface="Times New Roman" pitchFamily="18" charset="0"/>
            </a:rPr>
            <a:t>1. Структурная декомпозиция результатов (продуктов) проекта</a:t>
          </a:r>
        </a:p>
      </dgm:t>
    </dgm:pt>
    <dgm:pt modelId="{F6B889DF-E91D-4181-8CEA-F4510637EAAA}" type="parTrans" cxnId="{C7B64268-88EE-453F-975C-F5FB6ACB06B1}">
      <dgm:prSet/>
      <dgm:spPr/>
      <dgm:t>
        <a:bodyPr/>
        <a:lstStyle/>
        <a:p>
          <a:endParaRPr lang="ru-RU"/>
        </a:p>
      </dgm:t>
    </dgm:pt>
    <dgm:pt modelId="{3C04699E-4E6F-44E1-B0A0-87F170FD19BF}" type="sibTrans" cxnId="{C7B64268-88EE-453F-975C-F5FB6ACB06B1}">
      <dgm:prSet/>
      <dgm:spPr/>
      <dgm:t>
        <a:bodyPr/>
        <a:lstStyle/>
        <a:p>
          <a:endParaRPr lang="ru-RU"/>
        </a:p>
      </dgm:t>
    </dgm:pt>
    <dgm:pt modelId="{CA22CEB0-D97E-4F6D-9F45-0F42B63E3A19}" type="pres">
      <dgm:prSet presAssocID="{B02789AF-BA3E-4721-A724-016A4E0DAB5E}" presName="hierChild1" presStyleCnt="0">
        <dgm:presLayoutVars>
          <dgm:orgChart val="1"/>
          <dgm:chPref val="1"/>
          <dgm:dir/>
          <dgm:animOne val="branch"/>
          <dgm:animLvl val="lvl"/>
          <dgm:resizeHandles/>
        </dgm:presLayoutVars>
      </dgm:prSet>
      <dgm:spPr/>
      <dgm:t>
        <a:bodyPr/>
        <a:lstStyle/>
        <a:p>
          <a:endParaRPr lang="ru-RU"/>
        </a:p>
      </dgm:t>
    </dgm:pt>
    <dgm:pt modelId="{6B298D35-0D95-4A79-AF24-32AACCF61608}" type="pres">
      <dgm:prSet presAssocID="{90E34E83-DD20-47C3-A437-14B1B0BD04F0}" presName="hierRoot1" presStyleCnt="0">
        <dgm:presLayoutVars>
          <dgm:hierBranch/>
        </dgm:presLayoutVars>
      </dgm:prSet>
      <dgm:spPr/>
    </dgm:pt>
    <dgm:pt modelId="{2193BF71-4ABD-4720-82E0-3272D0D41CFA}" type="pres">
      <dgm:prSet presAssocID="{90E34E83-DD20-47C3-A437-14B1B0BD04F0}" presName="rootComposite1" presStyleCnt="0"/>
      <dgm:spPr/>
    </dgm:pt>
    <dgm:pt modelId="{98344B44-912D-4787-A15E-A37E6253A4DF}" type="pres">
      <dgm:prSet presAssocID="{90E34E83-DD20-47C3-A437-14B1B0BD04F0}" presName="rootText1" presStyleLbl="node0" presStyleIdx="0" presStyleCnt="2" custScaleX="1347608" custScaleY="828569" custLinFactX="73423" custLinFactY="-200000" custLinFactNeighborX="100000" custLinFactNeighborY="-213907">
        <dgm:presLayoutVars>
          <dgm:chPref val="3"/>
        </dgm:presLayoutVars>
      </dgm:prSet>
      <dgm:spPr/>
      <dgm:t>
        <a:bodyPr/>
        <a:lstStyle/>
        <a:p>
          <a:endParaRPr lang="ru-RU"/>
        </a:p>
      </dgm:t>
    </dgm:pt>
    <dgm:pt modelId="{9EC4F0F8-3481-46B4-B324-7756BC3A13B3}" type="pres">
      <dgm:prSet presAssocID="{90E34E83-DD20-47C3-A437-14B1B0BD04F0}" presName="rootConnector1" presStyleLbl="node1" presStyleIdx="0" presStyleCnt="0"/>
      <dgm:spPr/>
      <dgm:t>
        <a:bodyPr/>
        <a:lstStyle/>
        <a:p>
          <a:endParaRPr lang="ru-RU"/>
        </a:p>
      </dgm:t>
    </dgm:pt>
    <dgm:pt modelId="{A0A1B747-C845-49DF-A58E-883E53DF3B21}" type="pres">
      <dgm:prSet presAssocID="{90E34E83-DD20-47C3-A437-14B1B0BD04F0}" presName="hierChild2" presStyleCnt="0"/>
      <dgm:spPr/>
    </dgm:pt>
    <dgm:pt modelId="{3932FBD6-B18B-43B5-9E8F-EC57ACB58FD6}" type="pres">
      <dgm:prSet presAssocID="{FA0D4635-AA7C-497E-BCA8-FEE64584EDE3}" presName="Name35" presStyleLbl="parChTrans1D2" presStyleIdx="0" presStyleCnt="4"/>
      <dgm:spPr/>
      <dgm:t>
        <a:bodyPr/>
        <a:lstStyle/>
        <a:p>
          <a:endParaRPr lang="ru-RU"/>
        </a:p>
      </dgm:t>
    </dgm:pt>
    <dgm:pt modelId="{535E7F50-6344-4D75-B41B-47228F456F9D}" type="pres">
      <dgm:prSet presAssocID="{2E71E6AD-5785-4ACF-BAA1-B9BF54F651D7}" presName="hierRoot2" presStyleCnt="0">
        <dgm:presLayoutVars>
          <dgm:hierBranch val="l"/>
        </dgm:presLayoutVars>
      </dgm:prSet>
      <dgm:spPr/>
    </dgm:pt>
    <dgm:pt modelId="{F17CD821-DC2B-4823-AE78-70DEB67D1C9F}" type="pres">
      <dgm:prSet presAssocID="{2E71E6AD-5785-4ACF-BAA1-B9BF54F651D7}" presName="rootComposite" presStyleCnt="0"/>
      <dgm:spPr/>
    </dgm:pt>
    <dgm:pt modelId="{A7132790-D19D-436A-AA07-F95FCEBD2893}" type="pres">
      <dgm:prSet presAssocID="{2E71E6AD-5785-4ACF-BAA1-B9BF54F651D7}" presName="rootText" presStyleLbl="node2" presStyleIdx="0" presStyleCnt="4" custScaleX="1120415" custScaleY="990337" custLinFactY="-100000" custLinFactNeighborY="-110048">
        <dgm:presLayoutVars>
          <dgm:chPref val="3"/>
        </dgm:presLayoutVars>
      </dgm:prSet>
      <dgm:spPr/>
      <dgm:t>
        <a:bodyPr/>
        <a:lstStyle/>
        <a:p>
          <a:endParaRPr lang="ru-RU"/>
        </a:p>
      </dgm:t>
    </dgm:pt>
    <dgm:pt modelId="{E25B591A-8AF9-48EC-88C4-6659F8E58D30}" type="pres">
      <dgm:prSet presAssocID="{2E71E6AD-5785-4ACF-BAA1-B9BF54F651D7}" presName="rootConnector" presStyleLbl="node2" presStyleIdx="0" presStyleCnt="4"/>
      <dgm:spPr/>
      <dgm:t>
        <a:bodyPr/>
        <a:lstStyle/>
        <a:p>
          <a:endParaRPr lang="ru-RU"/>
        </a:p>
      </dgm:t>
    </dgm:pt>
    <dgm:pt modelId="{1CD6D6CC-1AE1-4D78-9D74-9536C9686E79}" type="pres">
      <dgm:prSet presAssocID="{2E71E6AD-5785-4ACF-BAA1-B9BF54F651D7}" presName="hierChild4" presStyleCnt="0"/>
      <dgm:spPr/>
    </dgm:pt>
    <dgm:pt modelId="{C3D56649-7B03-4641-81DD-781D4D8EEE98}" type="pres">
      <dgm:prSet presAssocID="{4D0A82C2-91C1-47FC-B7C5-BE8730F348D2}" presName="Name50" presStyleLbl="parChTrans1D3" presStyleIdx="0" presStyleCnt="15"/>
      <dgm:spPr/>
      <dgm:t>
        <a:bodyPr/>
        <a:lstStyle/>
        <a:p>
          <a:endParaRPr lang="ru-RU"/>
        </a:p>
      </dgm:t>
    </dgm:pt>
    <dgm:pt modelId="{A18E3402-B1B2-477F-966F-22C12E532F49}" type="pres">
      <dgm:prSet presAssocID="{06343A55-7768-44B5-A0A8-724BFD171AC2}" presName="hierRoot2" presStyleCnt="0">
        <dgm:presLayoutVars>
          <dgm:hierBranch val="l"/>
        </dgm:presLayoutVars>
      </dgm:prSet>
      <dgm:spPr/>
    </dgm:pt>
    <dgm:pt modelId="{220BD016-EE46-4A30-BD1F-42B8AA7DD27D}" type="pres">
      <dgm:prSet presAssocID="{06343A55-7768-44B5-A0A8-724BFD171AC2}" presName="rootComposite" presStyleCnt="0"/>
      <dgm:spPr/>
    </dgm:pt>
    <dgm:pt modelId="{850AB6E2-1A84-4D81-8A58-49149BB00713}" type="pres">
      <dgm:prSet presAssocID="{06343A55-7768-44B5-A0A8-724BFD171AC2}" presName="rootText" presStyleLbl="node3" presStyleIdx="0" presStyleCnt="15" custScaleX="905557" custScaleY="442036">
        <dgm:presLayoutVars>
          <dgm:chPref val="3"/>
        </dgm:presLayoutVars>
      </dgm:prSet>
      <dgm:spPr/>
      <dgm:t>
        <a:bodyPr/>
        <a:lstStyle/>
        <a:p>
          <a:endParaRPr lang="ru-RU"/>
        </a:p>
      </dgm:t>
    </dgm:pt>
    <dgm:pt modelId="{94705F22-638F-49FE-AF69-8A3D5FB9428A}" type="pres">
      <dgm:prSet presAssocID="{06343A55-7768-44B5-A0A8-724BFD171AC2}" presName="rootConnector" presStyleLbl="node3" presStyleIdx="0" presStyleCnt="15"/>
      <dgm:spPr/>
      <dgm:t>
        <a:bodyPr/>
        <a:lstStyle/>
        <a:p>
          <a:endParaRPr lang="ru-RU"/>
        </a:p>
      </dgm:t>
    </dgm:pt>
    <dgm:pt modelId="{E435DD60-782B-4EAB-80ED-E5C09E817600}" type="pres">
      <dgm:prSet presAssocID="{06343A55-7768-44B5-A0A8-724BFD171AC2}" presName="hierChild4" presStyleCnt="0"/>
      <dgm:spPr/>
    </dgm:pt>
    <dgm:pt modelId="{798590DE-8F9D-4037-8853-A7521D6AC4CA}" type="pres">
      <dgm:prSet presAssocID="{BDCB59F2-826F-45B2-AC08-5F0547F8B2B9}" presName="Name50" presStyleLbl="parChTrans1D4" presStyleIdx="0" presStyleCnt="3"/>
      <dgm:spPr/>
      <dgm:t>
        <a:bodyPr/>
        <a:lstStyle/>
        <a:p>
          <a:endParaRPr lang="ru-RU"/>
        </a:p>
      </dgm:t>
    </dgm:pt>
    <dgm:pt modelId="{0EA058EF-3EF0-4AE5-A516-5F5A8389306A}" type="pres">
      <dgm:prSet presAssocID="{55AD2F9B-724E-42C1-9A74-6D2EEB64913E}" presName="hierRoot2" presStyleCnt="0">
        <dgm:presLayoutVars>
          <dgm:hierBranch val="l"/>
        </dgm:presLayoutVars>
      </dgm:prSet>
      <dgm:spPr/>
    </dgm:pt>
    <dgm:pt modelId="{A10A4879-6159-4665-B9EA-0BC3398E63AB}" type="pres">
      <dgm:prSet presAssocID="{55AD2F9B-724E-42C1-9A74-6D2EEB64913E}" presName="rootComposite" presStyleCnt="0"/>
      <dgm:spPr/>
    </dgm:pt>
    <dgm:pt modelId="{B063C937-3323-414D-B88D-280F7C7AE85F}" type="pres">
      <dgm:prSet presAssocID="{55AD2F9B-724E-42C1-9A74-6D2EEB64913E}" presName="rootText" presStyleLbl="node4" presStyleIdx="0" presStyleCnt="3" custScaleX="777539" custScaleY="436575">
        <dgm:presLayoutVars>
          <dgm:chPref val="3"/>
        </dgm:presLayoutVars>
      </dgm:prSet>
      <dgm:spPr/>
      <dgm:t>
        <a:bodyPr/>
        <a:lstStyle/>
        <a:p>
          <a:endParaRPr lang="ru-RU"/>
        </a:p>
      </dgm:t>
    </dgm:pt>
    <dgm:pt modelId="{4ED43D43-1626-463F-AAF4-96A4C116FA28}" type="pres">
      <dgm:prSet presAssocID="{55AD2F9B-724E-42C1-9A74-6D2EEB64913E}" presName="rootConnector" presStyleLbl="node4" presStyleIdx="0" presStyleCnt="3"/>
      <dgm:spPr/>
      <dgm:t>
        <a:bodyPr/>
        <a:lstStyle/>
        <a:p>
          <a:endParaRPr lang="ru-RU"/>
        </a:p>
      </dgm:t>
    </dgm:pt>
    <dgm:pt modelId="{7363901B-4EBA-4997-9A55-10EBBB7503DF}" type="pres">
      <dgm:prSet presAssocID="{55AD2F9B-724E-42C1-9A74-6D2EEB64913E}" presName="hierChild4" presStyleCnt="0"/>
      <dgm:spPr/>
    </dgm:pt>
    <dgm:pt modelId="{B37959B7-E7C9-4382-987A-6E598FAC2EC4}" type="pres">
      <dgm:prSet presAssocID="{55AD2F9B-724E-42C1-9A74-6D2EEB64913E}" presName="hierChild5" presStyleCnt="0"/>
      <dgm:spPr/>
    </dgm:pt>
    <dgm:pt modelId="{6CF940F5-64CB-44A6-A52A-1B52BFB10498}" type="pres">
      <dgm:prSet presAssocID="{EE2B4BBA-ECF2-405F-937A-0EBFB29AD0EE}" presName="Name50" presStyleLbl="parChTrans1D4" presStyleIdx="1" presStyleCnt="3"/>
      <dgm:spPr/>
      <dgm:t>
        <a:bodyPr/>
        <a:lstStyle/>
        <a:p>
          <a:endParaRPr lang="ru-RU"/>
        </a:p>
      </dgm:t>
    </dgm:pt>
    <dgm:pt modelId="{B0C89958-C268-458C-92B9-0CA5F24F8297}" type="pres">
      <dgm:prSet presAssocID="{E802AB10-6FAC-4144-B9FA-26E071727E3C}" presName="hierRoot2" presStyleCnt="0">
        <dgm:presLayoutVars>
          <dgm:hierBranch val="init"/>
        </dgm:presLayoutVars>
      </dgm:prSet>
      <dgm:spPr/>
    </dgm:pt>
    <dgm:pt modelId="{EED1A8E8-C8E9-4A58-8FDB-ED56BD0F0BDD}" type="pres">
      <dgm:prSet presAssocID="{E802AB10-6FAC-4144-B9FA-26E071727E3C}" presName="rootComposite" presStyleCnt="0"/>
      <dgm:spPr/>
    </dgm:pt>
    <dgm:pt modelId="{02FD8C15-9E38-4D25-A461-83B6B9003446}" type="pres">
      <dgm:prSet presAssocID="{E802AB10-6FAC-4144-B9FA-26E071727E3C}" presName="rootText" presStyleLbl="node4" presStyleIdx="1" presStyleCnt="3" custScaleX="780029" custScaleY="292118">
        <dgm:presLayoutVars>
          <dgm:chPref val="3"/>
        </dgm:presLayoutVars>
      </dgm:prSet>
      <dgm:spPr/>
      <dgm:t>
        <a:bodyPr/>
        <a:lstStyle/>
        <a:p>
          <a:endParaRPr lang="ru-RU"/>
        </a:p>
      </dgm:t>
    </dgm:pt>
    <dgm:pt modelId="{25B07A86-D207-45C9-BC73-B570742E8535}" type="pres">
      <dgm:prSet presAssocID="{E802AB10-6FAC-4144-B9FA-26E071727E3C}" presName="rootConnector" presStyleLbl="node4" presStyleIdx="1" presStyleCnt="3"/>
      <dgm:spPr/>
      <dgm:t>
        <a:bodyPr/>
        <a:lstStyle/>
        <a:p>
          <a:endParaRPr lang="ru-RU"/>
        </a:p>
      </dgm:t>
    </dgm:pt>
    <dgm:pt modelId="{A72037C7-2E30-4EB7-8F96-A85A63AF4C12}" type="pres">
      <dgm:prSet presAssocID="{E802AB10-6FAC-4144-B9FA-26E071727E3C}" presName="hierChild4" presStyleCnt="0"/>
      <dgm:spPr/>
    </dgm:pt>
    <dgm:pt modelId="{115A008E-6A91-440D-97E2-BBD4080A73F3}" type="pres">
      <dgm:prSet presAssocID="{E802AB10-6FAC-4144-B9FA-26E071727E3C}" presName="hierChild5" presStyleCnt="0"/>
      <dgm:spPr/>
    </dgm:pt>
    <dgm:pt modelId="{05A4CBD8-6C46-4C51-BCF9-1E6998BD466F}" type="pres">
      <dgm:prSet presAssocID="{D56166C8-BE45-451C-9784-FFEEF4CD829E}" presName="Name50" presStyleLbl="parChTrans1D4" presStyleIdx="2" presStyleCnt="3"/>
      <dgm:spPr/>
      <dgm:t>
        <a:bodyPr/>
        <a:lstStyle/>
        <a:p>
          <a:endParaRPr lang="ru-RU"/>
        </a:p>
      </dgm:t>
    </dgm:pt>
    <dgm:pt modelId="{D03A4619-1167-4EC1-B185-A27A3D0E96A7}" type="pres">
      <dgm:prSet presAssocID="{80B13D91-7E6E-4C00-8B93-504EF964467C}" presName="hierRoot2" presStyleCnt="0">
        <dgm:presLayoutVars>
          <dgm:hierBranch val="init"/>
        </dgm:presLayoutVars>
      </dgm:prSet>
      <dgm:spPr/>
    </dgm:pt>
    <dgm:pt modelId="{84861FA3-FD35-4B8F-B887-94953BFC8049}" type="pres">
      <dgm:prSet presAssocID="{80B13D91-7E6E-4C00-8B93-504EF964467C}" presName="rootComposite" presStyleCnt="0"/>
      <dgm:spPr/>
    </dgm:pt>
    <dgm:pt modelId="{D85EE26F-8225-4DF6-A1BA-B9958DFD7034}" type="pres">
      <dgm:prSet presAssocID="{80B13D91-7E6E-4C00-8B93-504EF964467C}" presName="rootText" presStyleLbl="node4" presStyleIdx="2" presStyleCnt="3" custScaleX="770633" custScaleY="382661">
        <dgm:presLayoutVars>
          <dgm:chPref val="3"/>
        </dgm:presLayoutVars>
      </dgm:prSet>
      <dgm:spPr/>
      <dgm:t>
        <a:bodyPr/>
        <a:lstStyle/>
        <a:p>
          <a:endParaRPr lang="ru-RU"/>
        </a:p>
      </dgm:t>
    </dgm:pt>
    <dgm:pt modelId="{008E317A-C5E7-4DEF-B5AA-F5538FE43999}" type="pres">
      <dgm:prSet presAssocID="{80B13D91-7E6E-4C00-8B93-504EF964467C}" presName="rootConnector" presStyleLbl="node4" presStyleIdx="2" presStyleCnt="3"/>
      <dgm:spPr/>
      <dgm:t>
        <a:bodyPr/>
        <a:lstStyle/>
        <a:p>
          <a:endParaRPr lang="ru-RU"/>
        </a:p>
      </dgm:t>
    </dgm:pt>
    <dgm:pt modelId="{240EFA56-36C8-46E7-9348-E3E39C7A6920}" type="pres">
      <dgm:prSet presAssocID="{80B13D91-7E6E-4C00-8B93-504EF964467C}" presName="hierChild4" presStyleCnt="0"/>
      <dgm:spPr/>
    </dgm:pt>
    <dgm:pt modelId="{A179E96F-34A3-4056-8FC6-4565F7CF1427}" type="pres">
      <dgm:prSet presAssocID="{80B13D91-7E6E-4C00-8B93-504EF964467C}" presName="hierChild5" presStyleCnt="0"/>
      <dgm:spPr/>
    </dgm:pt>
    <dgm:pt modelId="{898419C3-F946-43C5-9B8C-04F5F55FE697}" type="pres">
      <dgm:prSet presAssocID="{06343A55-7768-44B5-A0A8-724BFD171AC2}" presName="hierChild5" presStyleCnt="0"/>
      <dgm:spPr/>
    </dgm:pt>
    <dgm:pt modelId="{ACE20E73-1E67-40A0-AD1A-184CBEB31747}" type="pres">
      <dgm:prSet presAssocID="{A90F7990-40D5-4CF7-88EF-FF4166BFEDFB}" presName="Name50" presStyleLbl="parChTrans1D3" presStyleIdx="1" presStyleCnt="15"/>
      <dgm:spPr/>
      <dgm:t>
        <a:bodyPr/>
        <a:lstStyle/>
        <a:p>
          <a:endParaRPr lang="ru-RU"/>
        </a:p>
      </dgm:t>
    </dgm:pt>
    <dgm:pt modelId="{847AAEA3-644F-497C-A935-D0A519A67DA3}" type="pres">
      <dgm:prSet presAssocID="{B7346444-8F18-4040-A90A-9C4CA42C73FC}" presName="hierRoot2" presStyleCnt="0">
        <dgm:presLayoutVars>
          <dgm:hierBranch val="init"/>
        </dgm:presLayoutVars>
      </dgm:prSet>
      <dgm:spPr/>
    </dgm:pt>
    <dgm:pt modelId="{B5A80C19-1485-4C5E-BE48-8189E8A79206}" type="pres">
      <dgm:prSet presAssocID="{B7346444-8F18-4040-A90A-9C4CA42C73FC}" presName="rootComposite" presStyleCnt="0"/>
      <dgm:spPr/>
    </dgm:pt>
    <dgm:pt modelId="{E6C792EB-399C-43E7-81C2-F14C535491D1}" type="pres">
      <dgm:prSet presAssocID="{B7346444-8F18-4040-A90A-9C4CA42C73FC}" presName="rootText" presStyleLbl="node3" presStyleIdx="1" presStyleCnt="15" custScaleX="1050106" custScaleY="424373">
        <dgm:presLayoutVars>
          <dgm:chPref val="3"/>
        </dgm:presLayoutVars>
      </dgm:prSet>
      <dgm:spPr/>
      <dgm:t>
        <a:bodyPr/>
        <a:lstStyle/>
        <a:p>
          <a:endParaRPr lang="ru-RU"/>
        </a:p>
      </dgm:t>
    </dgm:pt>
    <dgm:pt modelId="{6722E6A8-70C5-480E-B8C9-2C1F2CEC9EB5}" type="pres">
      <dgm:prSet presAssocID="{B7346444-8F18-4040-A90A-9C4CA42C73FC}" presName="rootConnector" presStyleLbl="node3" presStyleIdx="1" presStyleCnt="15"/>
      <dgm:spPr/>
      <dgm:t>
        <a:bodyPr/>
        <a:lstStyle/>
        <a:p>
          <a:endParaRPr lang="ru-RU"/>
        </a:p>
      </dgm:t>
    </dgm:pt>
    <dgm:pt modelId="{FDB51BDA-CC26-4D56-B4D0-7F9CC3D4F17F}" type="pres">
      <dgm:prSet presAssocID="{B7346444-8F18-4040-A90A-9C4CA42C73FC}" presName="hierChild4" presStyleCnt="0"/>
      <dgm:spPr/>
    </dgm:pt>
    <dgm:pt modelId="{884CCAF6-46F3-487D-B7F5-65FEF2F567A7}" type="pres">
      <dgm:prSet presAssocID="{B7346444-8F18-4040-A90A-9C4CA42C73FC}" presName="hierChild5" presStyleCnt="0"/>
      <dgm:spPr/>
    </dgm:pt>
    <dgm:pt modelId="{D45A472E-7997-4A6E-9608-31BB9267BAEB}" type="pres">
      <dgm:prSet presAssocID="{179B382D-BAAD-4340-8C8F-C73F673C1365}" presName="Name50" presStyleLbl="parChTrans1D3" presStyleIdx="2" presStyleCnt="15"/>
      <dgm:spPr/>
      <dgm:t>
        <a:bodyPr/>
        <a:lstStyle/>
        <a:p>
          <a:endParaRPr lang="ru-RU"/>
        </a:p>
      </dgm:t>
    </dgm:pt>
    <dgm:pt modelId="{5D905EEB-7308-415B-A8D5-9F5023565DF2}" type="pres">
      <dgm:prSet presAssocID="{F60A888B-18B3-4262-80B1-C34BF17872B6}" presName="hierRoot2" presStyleCnt="0">
        <dgm:presLayoutVars>
          <dgm:hierBranch val="init"/>
        </dgm:presLayoutVars>
      </dgm:prSet>
      <dgm:spPr/>
    </dgm:pt>
    <dgm:pt modelId="{380633B3-E6E7-4E7D-8D82-448850B312E0}" type="pres">
      <dgm:prSet presAssocID="{F60A888B-18B3-4262-80B1-C34BF17872B6}" presName="rootComposite" presStyleCnt="0"/>
      <dgm:spPr/>
    </dgm:pt>
    <dgm:pt modelId="{6732E724-AC11-4F0A-BFAB-679F47B1126D}" type="pres">
      <dgm:prSet presAssocID="{F60A888B-18B3-4262-80B1-C34BF17872B6}" presName="rootText" presStyleLbl="node3" presStyleIdx="2" presStyleCnt="15" custScaleX="1049538" custScaleY="504452">
        <dgm:presLayoutVars>
          <dgm:chPref val="3"/>
        </dgm:presLayoutVars>
      </dgm:prSet>
      <dgm:spPr/>
      <dgm:t>
        <a:bodyPr/>
        <a:lstStyle/>
        <a:p>
          <a:endParaRPr lang="ru-RU"/>
        </a:p>
      </dgm:t>
    </dgm:pt>
    <dgm:pt modelId="{7E3F4454-71D9-44E9-8659-3A33831828C8}" type="pres">
      <dgm:prSet presAssocID="{F60A888B-18B3-4262-80B1-C34BF17872B6}" presName="rootConnector" presStyleLbl="node3" presStyleIdx="2" presStyleCnt="15"/>
      <dgm:spPr/>
      <dgm:t>
        <a:bodyPr/>
        <a:lstStyle/>
        <a:p>
          <a:endParaRPr lang="ru-RU"/>
        </a:p>
      </dgm:t>
    </dgm:pt>
    <dgm:pt modelId="{0676D37A-C79E-4A0D-9DFD-DCD960285927}" type="pres">
      <dgm:prSet presAssocID="{F60A888B-18B3-4262-80B1-C34BF17872B6}" presName="hierChild4" presStyleCnt="0"/>
      <dgm:spPr/>
    </dgm:pt>
    <dgm:pt modelId="{9CDBA43C-6A19-429A-9A21-7124C00C0D37}" type="pres">
      <dgm:prSet presAssocID="{F60A888B-18B3-4262-80B1-C34BF17872B6}" presName="hierChild5" presStyleCnt="0"/>
      <dgm:spPr/>
    </dgm:pt>
    <dgm:pt modelId="{3E263C41-D84F-4B12-B7A6-C62F3036F399}" type="pres">
      <dgm:prSet presAssocID="{2E71E6AD-5785-4ACF-BAA1-B9BF54F651D7}" presName="hierChild5" presStyleCnt="0"/>
      <dgm:spPr/>
    </dgm:pt>
    <dgm:pt modelId="{04E6B75A-F442-4087-8257-F31B5AAA6F5F}" type="pres">
      <dgm:prSet presAssocID="{D42D86DC-C19C-4DC9-8FBD-6DB81F01B238}" presName="Name35" presStyleLbl="parChTrans1D2" presStyleIdx="1" presStyleCnt="4"/>
      <dgm:spPr/>
      <dgm:t>
        <a:bodyPr/>
        <a:lstStyle/>
        <a:p>
          <a:endParaRPr lang="ru-RU"/>
        </a:p>
      </dgm:t>
    </dgm:pt>
    <dgm:pt modelId="{5F384746-48CC-4BF5-B4F9-5240A0CDE1CD}" type="pres">
      <dgm:prSet presAssocID="{147D57F7-2467-4BCC-A414-DBD6043AF3E1}" presName="hierRoot2" presStyleCnt="0">
        <dgm:presLayoutVars>
          <dgm:hierBranch val="l"/>
        </dgm:presLayoutVars>
      </dgm:prSet>
      <dgm:spPr/>
    </dgm:pt>
    <dgm:pt modelId="{39DCC9E1-45DD-4954-9289-80E718665679}" type="pres">
      <dgm:prSet presAssocID="{147D57F7-2467-4BCC-A414-DBD6043AF3E1}" presName="rootComposite" presStyleCnt="0"/>
      <dgm:spPr/>
    </dgm:pt>
    <dgm:pt modelId="{E3BEA0E0-2D68-4295-96B5-A371E1F7112C}" type="pres">
      <dgm:prSet presAssocID="{147D57F7-2467-4BCC-A414-DBD6043AF3E1}" presName="rootText" presStyleLbl="node2" presStyleIdx="1" presStyleCnt="4" custScaleX="1021089" custScaleY="1008703" custLinFactY="-100000" custLinFactNeighborX="-4376" custLinFactNeighborY="-110048">
        <dgm:presLayoutVars>
          <dgm:chPref val="3"/>
        </dgm:presLayoutVars>
      </dgm:prSet>
      <dgm:spPr/>
      <dgm:t>
        <a:bodyPr/>
        <a:lstStyle/>
        <a:p>
          <a:endParaRPr lang="ru-RU"/>
        </a:p>
      </dgm:t>
    </dgm:pt>
    <dgm:pt modelId="{0C7B0A6C-CDA8-4435-AE98-285FD6422D42}" type="pres">
      <dgm:prSet presAssocID="{147D57F7-2467-4BCC-A414-DBD6043AF3E1}" presName="rootConnector" presStyleLbl="node2" presStyleIdx="1" presStyleCnt="4"/>
      <dgm:spPr/>
      <dgm:t>
        <a:bodyPr/>
        <a:lstStyle/>
        <a:p>
          <a:endParaRPr lang="ru-RU"/>
        </a:p>
      </dgm:t>
    </dgm:pt>
    <dgm:pt modelId="{E788BE0A-7911-4F72-AF4D-438849C6BBCD}" type="pres">
      <dgm:prSet presAssocID="{147D57F7-2467-4BCC-A414-DBD6043AF3E1}" presName="hierChild4" presStyleCnt="0"/>
      <dgm:spPr/>
    </dgm:pt>
    <dgm:pt modelId="{141E04EE-018C-4027-AA84-5CB27BB57FD3}" type="pres">
      <dgm:prSet presAssocID="{974A1CF5-9FF9-496C-9187-E85F52C9CB9B}" presName="Name50" presStyleLbl="parChTrans1D3" presStyleIdx="3" presStyleCnt="15"/>
      <dgm:spPr/>
      <dgm:t>
        <a:bodyPr/>
        <a:lstStyle/>
        <a:p>
          <a:endParaRPr lang="ru-RU"/>
        </a:p>
      </dgm:t>
    </dgm:pt>
    <dgm:pt modelId="{BD7B3FB5-5507-42E0-9FFD-05BCCCE6AF1E}" type="pres">
      <dgm:prSet presAssocID="{4BF033C5-179B-49C9-9837-CC9D3E07AA41}" presName="hierRoot2" presStyleCnt="0">
        <dgm:presLayoutVars>
          <dgm:hierBranch val="l"/>
        </dgm:presLayoutVars>
      </dgm:prSet>
      <dgm:spPr/>
    </dgm:pt>
    <dgm:pt modelId="{F02D5633-7849-4C0D-A8F6-13C1B777B78E}" type="pres">
      <dgm:prSet presAssocID="{4BF033C5-179B-49C9-9837-CC9D3E07AA41}" presName="rootComposite" presStyleCnt="0"/>
      <dgm:spPr/>
    </dgm:pt>
    <dgm:pt modelId="{23495A68-B5AB-4168-A250-3B197FBC9DCF}" type="pres">
      <dgm:prSet presAssocID="{4BF033C5-179B-49C9-9837-CC9D3E07AA41}" presName="rootText" presStyleLbl="node3" presStyleIdx="3" presStyleCnt="15" custScaleX="696377" custScaleY="513694">
        <dgm:presLayoutVars>
          <dgm:chPref val="3"/>
        </dgm:presLayoutVars>
      </dgm:prSet>
      <dgm:spPr/>
      <dgm:t>
        <a:bodyPr/>
        <a:lstStyle/>
        <a:p>
          <a:endParaRPr lang="ru-RU"/>
        </a:p>
      </dgm:t>
    </dgm:pt>
    <dgm:pt modelId="{556ED31E-EB6D-48B4-9B40-D54B3E321393}" type="pres">
      <dgm:prSet presAssocID="{4BF033C5-179B-49C9-9837-CC9D3E07AA41}" presName="rootConnector" presStyleLbl="node3" presStyleIdx="3" presStyleCnt="15"/>
      <dgm:spPr/>
      <dgm:t>
        <a:bodyPr/>
        <a:lstStyle/>
        <a:p>
          <a:endParaRPr lang="ru-RU"/>
        </a:p>
      </dgm:t>
    </dgm:pt>
    <dgm:pt modelId="{877ED2C2-C599-4058-8415-8A652B35E044}" type="pres">
      <dgm:prSet presAssocID="{4BF033C5-179B-49C9-9837-CC9D3E07AA41}" presName="hierChild4" presStyleCnt="0"/>
      <dgm:spPr/>
    </dgm:pt>
    <dgm:pt modelId="{1B4DA3F0-67B6-4B40-B7DD-924694F03A1E}" type="pres">
      <dgm:prSet presAssocID="{4BF033C5-179B-49C9-9837-CC9D3E07AA41}" presName="hierChild5" presStyleCnt="0"/>
      <dgm:spPr/>
    </dgm:pt>
    <dgm:pt modelId="{AC588239-8413-429D-9C2D-8AA98DE4A627}" type="pres">
      <dgm:prSet presAssocID="{5616EA8A-FDD3-4A61-A426-96A2B264FF6F}" presName="Name50" presStyleLbl="parChTrans1D3" presStyleIdx="4" presStyleCnt="15"/>
      <dgm:spPr/>
      <dgm:t>
        <a:bodyPr/>
        <a:lstStyle/>
        <a:p>
          <a:endParaRPr lang="ru-RU"/>
        </a:p>
      </dgm:t>
    </dgm:pt>
    <dgm:pt modelId="{E7AE3F44-E9F3-49C2-89A6-65D4EFCE539C}" type="pres">
      <dgm:prSet presAssocID="{62DCC8AF-6183-4047-9078-99A29F83229F}" presName="hierRoot2" presStyleCnt="0">
        <dgm:presLayoutVars>
          <dgm:hierBranch val="init"/>
        </dgm:presLayoutVars>
      </dgm:prSet>
      <dgm:spPr/>
    </dgm:pt>
    <dgm:pt modelId="{2E1643C0-AA94-4C5A-94C5-4117418CC95A}" type="pres">
      <dgm:prSet presAssocID="{62DCC8AF-6183-4047-9078-99A29F83229F}" presName="rootComposite" presStyleCnt="0"/>
      <dgm:spPr/>
    </dgm:pt>
    <dgm:pt modelId="{FAA1A90E-8076-46EB-9892-D8EB96D8D485}" type="pres">
      <dgm:prSet presAssocID="{62DCC8AF-6183-4047-9078-99A29F83229F}" presName="rootText" presStyleLbl="node3" presStyleIdx="4" presStyleCnt="15" custScaleX="703994" custScaleY="526697">
        <dgm:presLayoutVars>
          <dgm:chPref val="3"/>
        </dgm:presLayoutVars>
      </dgm:prSet>
      <dgm:spPr/>
      <dgm:t>
        <a:bodyPr/>
        <a:lstStyle/>
        <a:p>
          <a:endParaRPr lang="ru-RU"/>
        </a:p>
      </dgm:t>
    </dgm:pt>
    <dgm:pt modelId="{B48852F8-AC89-484A-9431-62A562A218EC}" type="pres">
      <dgm:prSet presAssocID="{62DCC8AF-6183-4047-9078-99A29F83229F}" presName="rootConnector" presStyleLbl="node3" presStyleIdx="4" presStyleCnt="15"/>
      <dgm:spPr/>
      <dgm:t>
        <a:bodyPr/>
        <a:lstStyle/>
        <a:p>
          <a:endParaRPr lang="ru-RU"/>
        </a:p>
      </dgm:t>
    </dgm:pt>
    <dgm:pt modelId="{17E4250F-FA63-462F-A8F9-927EADD0CBFA}" type="pres">
      <dgm:prSet presAssocID="{62DCC8AF-6183-4047-9078-99A29F83229F}" presName="hierChild4" presStyleCnt="0"/>
      <dgm:spPr/>
    </dgm:pt>
    <dgm:pt modelId="{FCE67E56-6C7A-42B2-8DDD-E16746A874F1}" type="pres">
      <dgm:prSet presAssocID="{62DCC8AF-6183-4047-9078-99A29F83229F}" presName="hierChild5" presStyleCnt="0"/>
      <dgm:spPr/>
    </dgm:pt>
    <dgm:pt modelId="{530D57BE-82AC-40C5-86C4-2213E4C78575}" type="pres">
      <dgm:prSet presAssocID="{506EBBD3-A5DB-4020-9F5B-9EDC6595B9D4}" presName="Name50" presStyleLbl="parChTrans1D3" presStyleIdx="5" presStyleCnt="15"/>
      <dgm:spPr/>
      <dgm:t>
        <a:bodyPr/>
        <a:lstStyle/>
        <a:p>
          <a:endParaRPr lang="ru-RU"/>
        </a:p>
      </dgm:t>
    </dgm:pt>
    <dgm:pt modelId="{EB7E5E9D-0378-4C70-8943-04A7159667A9}" type="pres">
      <dgm:prSet presAssocID="{1BBB673B-7DE0-4F83-87B9-C10925C79A4A}" presName="hierRoot2" presStyleCnt="0">
        <dgm:presLayoutVars>
          <dgm:hierBranch val="init"/>
        </dgm:presLayoutVars>
      </dgm:prSet>
      <dgm:spPr/>
    </dgm:pt>
    <dgm:pt modelId="{7BB3FA35-5B7A-45A9-BA4D-383150517482}" type="pres">
      <dgm:prSet presAssocID="{1BBB673B-7DE0-4F83-87B9-C10925C79A4A}" presName="rootComposite" presStyleCnt="0"/>
      <dgm:spPr/>
    </dgm:pt>
    <dgm:pt modelId="{31097FA7-3157-458D-A27A-7238158A33B4}" type="pres">
      <dgm:prSet presAssocID="{1BBB673B-7DE0-4F83-87B9-C10925C79A4A}" presName="rootText" presStyleLbl="node3" presStyleIdx="5" presStyleCnt="15" custScaleX="695720" custScaleY="384267">
        <dgm:presLayoutVars>
          <dgm:chPref val="3"/>
        </dgm:presLayoutVars>
      </dgm:prSet>
      <dgm:spPr/>
      <dgm:t>
        <a:bodyPr/>
        <a:lstStyle/>
        <a:p>
          <a:endParaRPr lang="ru-RU"/>
        </a:p>
      </dgm:t>
    </dgm:pt>
    <dgm:pt modelId="{21525371-70C2-41AA-813E-957DE3F640A2}" type="pres">
      <dgm:prSet presAssocID="{1BBB673B-7DE0-4F83-87B9-C10925C79A4A}" presName="rootConnector" presStyleLbl="node3" presStyleIdx="5" presStyleCnt="15"/>
      <dgm:spPr/>
      <dgm:t>
        <a:bodyPr/>
        <a:lstStyle/>
        <a:p>
          <a:endParaRPr lang="ru-RU"/>
        </a:p>
      </dgm:t>
    </dgm:pt>
    <dgm:pt modelId="{AEDD1964-EA48-4184-9F88-FB706845B23D}" type="pres">
      <dgm:prSet presAssocID="{1BBB673B-7DE0-4F83-87B9-C10925C79A4A}" presName="hierChild4" presStyleCnt="0"/>
      <dgm:spPr/>
    </dgm:pt>
    <dgm:pt modelId="{841CF3EE-8FF2-4742-915A-62D8FB1624CB}" type="pres">
      <dgm:prSet presAssocID="{1BBB673B-7DE0-4F83-87B9-C10925C79A4A}" presName="hierChild5" presStyleCnt="0"/>
      <dgm:spPr/>
    </dgm:pt>
    <dgm:pt modelId="{46BF5647-B182-41F8-A5F9-2302B38435A2}" type="pres">
      <dgm:prSet presAssocID="{65444FA5-06C4-4FDF-86F1-F16D2B97018E}" presName="Name50" presStyleLbl="parChTrans1D3" presStyleIdx="6" presStyleCnt="15"/>
      <dgm:spPr/>
      <dgm:t>
        <a:bodyPr/>
        <a:lstStyle/>
        <a:p>
          <a:endParaRPr lang="ru-RU"/>
        </a:p>
      </dgm:t>
    </dgm:pt>
    <dgm:pt modelId="{570F091F-99CC-46E9-B3C3-733D86C402A7}" type="pres">
      <dgm:prSet presAssocID="{A6FDEE15-D56A-402C-A876-CBD96D053C30}" presName="hierRoot2" presStyleCnt="0">
        <dgm:presLayoutVars>
          <dgm:hierBranch val="init"/>
        </dgm:presLayoutVars>
      </dgm:prSet>
      <dgm:spPr/>
    </dgm:pt>
    <dgm:pt modelId="{EA51548B-3924-418E-898B-8C43434E8934}" type="pres">
      <dgm:prSet presAssocID="{A6FDEE15-D56A-402C-A876-CBD96D053C30}" presName="rootComposite" presStyleCnt="0"/>
      <dgm:spPr/>
    </dgm:pt>
    <dgm:pt modelId="{D6397242-810D-4EF5-BB42-189791434484}" type="pres">
      <dgm:prSet presAssocID="{A6FDEE15-D56A-402C-A876-CBD96D053C30}" presName="rootText" presStyleLbl="node3" presStyleIdx="6" presStyleCnt="15" custScaleX="687445" custScaleY="447130">
        <dgm:presLayoutVars>
          <dgm:chPref val="3"/>
        </dgm:presLayoutVars>
      </dgm:prSet>
      <dgm:spPr/>
      <dgm:t>
        <a:bodyPr/>
        <a:lstStyle/>
        <a:p>
          <a:endParaRPr lang="ru-RU"/>
        </a:p>
      </dgm:t>
    </dgm:pt>
    <dgm:pt modelId="{5FD7E877-4011-4F42-9FEA-9D86BFF84EFE}" type="pres">
      <dgm:prSet presAssocID="{A6FDEE15-D56A-402C-A876-CBD96D053C30}" presName="rootConnector" presStyleLbl="node3" presStyleIdx="6" presStyleCnt="15"/>
      <dgm:spPr/>
      <dgm:t>
        <a:bodyPr/>
        <a:lstStyle/>
        <a:p>
          <a:endParaRPr lang="ru-RU"/>
        </a:p>
      </dgm:t>
    </dgm:pt>
    <dgm:pt modelId="{39ED2DD0-65DE-409D-BF06-008C7049758E}" type="pres">
      <dgm:prSet presAssocID="{A6FDEE15-D56A-402C-A876-CBD96D053C30}" presName="hierChild4" presStyleCnt="0"/>
      <dgm:spPr/>
    </dgm:pt>
    <dgm:pt modelId="{CEF89E5B-1725-4EC7-99ED-E429B6496A0F}" type="pres">
      <dgm:prSet presAssocID="{A6FDEE15-D56A-402C-A876-CBD96D053C30}" presName="hierChild5" presStyleCnt="0"/>
      <dgm:spPr/>
    </dgm:pt>
    <dgm:pt modelId="{6CE177A7-1B42-49A8-BA33-65BF468D1F53}" type="pres">
      <dgm:prSet presAssocID="{147D57F7-2467-4BCC-A414-DBD6043AF3E1}" presName="hierChild5" presStyleCnt="0"/>
      <dgm:spPr/>
    </dgm:pt>
    <dgm:pt modelId="{84310C5A-A359-4D49-9CBF-DBA428A1F5E9}" type="pres">
      <dgm:prSet presAssocID="{27B9C3F2-D699-4A4C-81D0-8CE9852082A0}" presName="Name35" presStyleLbl="parChTrans1D2" presStyleIdx="2" presStyleCnt="4"/>
      <dgm:spPr/>
      <dgm:t>
        <a:bodyPr/>
        <a:lstStyle/>
        <a:p>
          <a:endParaRPr lang="ru-RU"/>
        </a:p>
      </dgm:t>
    </dgm:pt>
    <dgm:pt modelId="{3BFE00BE-368E-4AA8-88BA-FB14C4E4B090}" type="pres">
      <dgm:prSet presAssocID="{E9AEC840-7855-42C0-A95E-33C2EAD00DCF}" presName="hierRoot2" presStyleCnt="0">
        <dgm:presLayoutVars>
          <dgm:hierBranch val="init"/>
        </dgm:presLayoutVars>
      </dgm:prSet>
      <dgm:spPr/>
    </dgm:pt>
    <dgm:pt modelId="{08D77B80-13AD-4058-B460-3262051475C1}" type="pres">
      <dgm:prSet presAssocID="{E9AEC840-7855-42C0-A95E-33C2EAD00DCF}" presName="rootComposite" presStyleCnt="0"/>
      <dgm:spPr/>
    </dgm:pt>
    <dgm:pt modelId="{046981D4-5871-4C0A-B255-B53145A8634E}" type="pres">
      <dgm:prSet presAssocID="{E9AEC840-7855-42C0-A95E-33C2EAD00DCF}" presName="rootText" presStyleLbl="node2" presStyleIdx="2" presStyleCnt="4" custScaleX="881678" custScaleY="953899" custLinFactY="-100000" custLinFactNeighborY="-101297">
        <dgm:presLayoutVars>
          <dgm:chPref val="3"/>
        </dgm:presLayoutVars>
      </dgm:prSet>
      <dgm:spPr/>
      <dgm:t>
        <a:bodyPr/>
        <a:lstStyle/>
        <a:p>
          <a:endParaRPr lang="ru-RU"/>
        </a:p>
      </dgm:t>
    </dgm:pt>
    <dgm:pt modelId="{7B403F87-D00F-4836-A2EF-34D7FD132F74}" type="pres">
      <dgm:prSet presAssocID="{E9AEC840-7855-42C0-A95E-33C2EAD00DCF}" presName="rootConnector" presStyleLbl="node2" presStyleIdx="2" presStyleCnt="4"/>
      <dgm:spPr/>
      <dgm:t>
        <a:bodyPr/>
        <a:lstStyle/>
        <a:p>
          <a:endParaRPr lang="ru-RU"/>
        </a:p>
      </dgm:t>
    </dgm:pt>
    <dgm:pt modelId="{90DE9A03-BDE5-4787-A6D0-7A61928F4F15}" type="pres">
      <dgm:prSet presAssocID="{E9AEC840-7855-42C0-A95E-33C2EAD00DCF}" presName="hierChild4" presStyleCnt="0"/>
      <dgm:spPr/>
    </dgm:pt>
    <dgm:pt modelId="{DF13E7FD-96C1-4205-83A5-A913AD3CDD5C}" type="pres">
      <dgm:prSet presAssocID="{977743D4-F2EE-4F7E-98D2-9A8B62896CD3}" presName="Name37" presStyleLbl="parChTrans1D3" presStyleIdx="7" presStyleCnt="15"/>
      <dgm:spPr/>
      <dgm:t>
        <a:bodyPr/>
        <a:lstStyle/>
        <a:p>
          <a:endParaRPr lang="ru-RU"/>
        </a:p>
      </dgm:t>
    </dgm:pt>
    <dgm:pt modelId="{90358609-6A6A-49EA-B3C4-04E8BB683F2B}" type="pres">
      <dgm:prSet presAssocID="{480D376F-0B38-4273-8331-E4A8461728BA}" presName="hierRoot2" presStyleCnt="0">
        <dgm:presLayoutVars>
          <dgm:hierBranch val="init"/>
        </dgm:presLayoutVars>
      </dgm:prSet>
      <dgm:spPr/>
    </dgm:pt>
    <dgm:pt modelId="{956B92F2-FB77-476F-A944-A779FCFAB470}" type="pres">
      <dgm:prSet presAssocID="{480D376F-0B38-4273-8331-E4A8461728BA}" presName="rootComposite" presStyleCnt="0"/>
      <dgm:spPr/>
    </dgm:pt>
    <dgm:pt modelId="{B6137E86-F7CF-4A11-ABF2-D073B6F0730F}" type="pres">
      <dgm:prSet presAssocID="{480D376F-0B38-4273-8331-E4A8461728BA}" presName="rootText" presStyleLbl="node3" presStyleIdx="7" presStyleCnt="15" custScaleX="703993" custScaleY="547065">
        <dgm:presLayoutVars>
          <dgm:chPref val="3"/>
        </dgm:presLayoutVars>
      </dgm:prSet>
      <dgm:spPr/>
      <dgm:t>
        <a:bodyPr/>
        <a:lstStyle/>
        <a:p>
          <a:endParaRPr lang="ru-RU"/>
        </a:p>
      </dgm:t>
    </dgm:pt>
    <dgm:pt modelId="{B551FB20-3058-410B-A0EB-91A8DA00A14C}" type="pres">
      <dgm:prSet presAssocID="{480D376F-0B38-4273-8331-E4A8461728BA}" presName="rootConnector" presStyleLbl="node3" presStyleIdx="7" presStyleCnt="15"/>
      <dgm:spPr/>
      <dgm:t>
        <a:bodyPr/>
        <a:lstStyle/>
        <a:p>
          <a:endParaRPr lang="ru-RU"/>
        </a:p>
      </dgm:t>
    </dgm:pt>
    <dgm:pt modelId="{42AA034C-E989-4A0B-8131-BE8AA05C510E}" type="pres">
      <dgm:prSet presAssocID="{480D376F-0B38-4273-8331-E4A8461728BA}" presName="hierChild4" presStyleCnt="0"/>
      <dgm:spPr/>
    </dgm:pt>
    <dgm:pt modelId="{CC117C23-9FE8-4B6D-B694-785EF2E7219F}" type="pres">
      <dgm:prSet presAssocID="{480D376F-0B38-4273-8331-E4A8461728BA}" presName="hierChild5" presStyleCnt="0"/>
      <dgm:spPr/>
    </dgm:pt>
    <dgm:pt modelId="{02185430-8BDC-4499-8883-9E853CD65F2D}" type="pres">
      <dgm:prSet presAssocID="{6E01DCC6-350B-4C95-ACAF-D827882EB94E}" presName="Name37" presStyleLbl="parChTrans1D3" presStyleIdx="8" presStyleCnt="15"/>
      <dgm:spPr/>
      <dgm:t>
        <a:bodyPr/>
        <a:lstStyle/>
        <a:p>
          <a:endParaRPr lang="ru-RU"/>
        </a:p>
      </dgm:t>
    </dgm:pt>
    <dgm:pt modelId="{2C5A9EF0-141B-424F-BFDD-BCC983B8B0C2}" type="pres">
      <dgm:prSet presAssocID="{B552F379-594D-4317-829A-2B0D2CDF935A}" presName="hierRoot2" presStyleCnt="0">
        <dgm:presLayoutVars>
          <dgm:hierBranch val="init"/>
        </dgm:presLayoutVars>
      </dgm:prSet>
      <dgm:spPr/>
    </dgm:pt>
    <dgm:pt modelId="{43D1D402-9E6D-4D41-9979-2DC15A5F384F}" type="pres">
      <dgm:prSet presAssocID="{B552F379-594D-4317-829A-2B0D2CDF935A}" presName="rootComposite" presStyleCnt="0"/>
      <dgm:spPr/>
    </dgm:pt>
    <dgm:pt modelId="{1E25DEDD-9252-4181-986A-F08B9D1DA7FF}" type="pres">
      <dgm:prSet presAssocID="{B552F379-594D-4317-829A-2B0D2CDF935A}" presName="rootText" presStyleLbl="node3" presStyleIdx="8" presStyleCnt="15" custScaleX="712266" custScaleY="329256">
        <dgm:presLayoutVars>
          <dgm:chPref val="3"/>
        </dgm:presLayoutVars>
      </dgm:prSet>
      <dgm:spPr/>
      <dgm:t>
        <a:bodyPr/>
        <a:lstStyle/>
        <a:p>
          <a:endParaRPr lang="ru-RU"/>
        </a:p>
      </dgm:t>
    </dgm:pt>
    <dgm:pt modelId="{CB5E537A-E1F0-4E3F-B82C-9A4206C5CD23}" type="pres">
      <dgm:prSet presAssocID="{B552F379-594D-4317-829A-2B0D2CDF935A}" presName="rootConnector" presStyleLbl="node3" presStyleIdx="8" presStyleCnt="15"/>
      <dgm:spPr/>
      <dgm:t>
        <a:bodyPr/>
        <a:lstStyle/>
        <a:p>
          <a:endParaRPr lang="ru-RU"/>
        </a:p>
      </dgm:t>
    </dgm:pt>
    <dgm:pt modelId="{0083FECB-9432-45A9-B2C7-4D2F2B798233}" type="pres">
      <dgm:prSet presAssocID="{B552F379-594D-4317-829A-2B0D2CDF935A}" presName="hierChild4" presStyleCnt="0"/>
      <dgm:spPr/>
    </dgm:pt>
    <dgm:pt modelId="{D8CD6DAE-4FAD-4916-AAC7-ED2F0AB5A6DF}" type="pres">
      <dgm:prSet presAssocID="{B552F379-594D-4317-829A-2B0D2CDF935A}" presName="hierChild5" presStyleCnt="0"/>
      <dgm:spPr/>
    </dgm:pt>
    <dgm:pt modelId="{C9733DFA-5A27-4A34-B1AC-861EDB4DC5FE}" type="pres">
      <dgm:prSet presAssocID="{CC5B9856-937A-4972-88D6-4E986A2D6239}" presName="Name37" presStyleLbl="parChTrans1D3" presStyleIdx="9" presStyleCnt="15"/>
      <dgm:spPr/>
      <dgm:t>
        <a:bodyPr/>
        <a:lstStyle/>
        <a:p>
          <a:endParaRPr lang="ru-RU"/>
        </a:p>
      </dgm:t>
    </dgm:pt>
    <dgm:pt modelId="{EA5496BE-0A6B-4EC2-9DBD-F18B402C1B42}" type="pres">
      <dgm:prSet presAssocID="{32A2A78C-8AFD-419B-9699-72AA536DFDED}" presName="hierRoot2" presStyleCnt="0">
        <dgm:presLayoutVars>
          <dgm:hierBranch val="init"/>
        </dgm:presLayoutVars>
      </dgm:prSet>
      <dgm:spPr/>
    </dgm:pt>
    <dgm:pt modelId="{16C166F9-9F7B-4041-9CDD-FAD5377CE994}" type="pres">
      <dgm:prSet presAssocID="{32A2A78C-8AFD-419B-9699-72AA536DFDED}" presName="rootComposite" presStyleCnt="0"/>
      <dgm:spPr/>
    </dgm:pt>
    <dgm:pt modelId="{A47CDDBB-41E1-453C-B333-BC9821F8DBE3}" type="pres">
      <dgm:prSet presAssocID="{32A2A78C-8AFD-419B-9699-72AA536DFDED}" presName="rootText" presStyleLbl="node3" presStyleIdx="9" presStyleCnt="15" custScaleX="697486" custScaleY="824007">
        <dgm:presLayoutVars>
          <dgm:chPref val="3"/>
        </dgm:presLayoutVars>
      </dgm:prSet>
      <dgm:spPr/>
      <dgm:t>
        <a:bodyPr/>
        <a:lstStyle/>
        <a:p>
          <a:endParaRPr lang="ru-RU"/>
        </a:p>
      </dgm:t>
    </dgm:pt>
    <dgm:pt modelId="{2850BE85-FCB9-408D-B216-6C5C2C67CE9D}" type="pres">
      <dgm:prSet presAssocID="{32A2A78C-8AFD-419B-9699-72AA536DFDED}" presName="rootConnector" presStyleLbl="node3" presStyleIdx="9" presStyleCnt="15"/>
      <dgm:spPr/>
      <dgm:t>
        <a:bodyPr/>
        <a:lstStyle/>
        <a:p>
          <a:endParaRPr lang="ru-RU"/>
        </a:p>
      </dgm:t>
    </dgm:pt>
    <dgm:pt modelId="{CFFBE981-16F4-4B5F-AE23-8183A0A2D417}" type="pres">
      <dgm:prSet presAssocID="{32A2A78C-8AFD-419B-9699-72AA536DFDED}" presName="hierChild4" presStyleCnt="0"/>
      <dgm:spPr/>
    </dgm:pt>
    <dgm:pt modelId="{A66D12BC-FEB5-4553-8EBE-DCDE4F26B14A}" type="pres">
      <dgm:prSet presAssocID="{32A2A78C-8AFD-419B-9699-72AA536DFDED}" presName="hierChild5" presStyleCnt="0"/>
      <dgm:spPr/>
    </dgm:pt>
    <dgm:pt modelId="{543B3959-6B9E-4471-B14A-CF9E5B426EC8}" type="pres">
      <dgm:prSet presAssocID="{676324E3-E549-46D2-86B9-81D9D8745AE7}" presName="Name37" presStyleLbl="parChTrans1D3" presStyleIdx="10" presStyleCnt="15"/>
      <dgm:spPr/>
      <dgm:t>
        <a:bodyPr/>
        <a:lstStyle/>
        <a:p>
          <a:endParaRPr lang="ru-RU"/>
        </a:p>
      </dgm:t>
    </dgm:pt>
    <dgm:pt modelId="{6E13A218-B188-4F6B-A2F3-7AA50947A04D}" type="pres">
      <dgm:prSet presAssocID="{97CD7E7B-9657-4E81-ACCE-3B7CB78F1B72}" presName="hierRoot2" presStyleCnt="0">
        <dgm:presLayoutVars>
          <dgm:hierBranch val="init"/>
        </dgm:presLayoutVars>
      </dgm:prSet>
      <dgm:spPr/>
    </dgm:pt>
    <dgm:pt modelId="{FEEFB4F2-212D-48DF-A027-174748AE9B8F}" type="pres">
      <dgm:prSet presAssocID="{97CD7E7B-9657-4E81-ACCE-3B7CB78F1B72}" presName="rootComposite" presStyleCnt="0"/>
      <dgm:spPr/>
    </dgm:pt>
    <dgm:pt modelId="{205987B5-775E-4034-980E-5EE7CE29B975}" type="pres">
      <dgm:prSet presAssocID="{97CD7E7B-9657-4E81-ACCE-3B7CB78F1B72}" presName="rootText" presStyleLbl="node3" presStyleIdx="10" presStyleCnt="15" custScaleX="695134" custScaleY="275036">
        <dgm:presLayoutVars>
          <dgm:chPref val="3"/>
        </dgm:presLayoutVars>
      </dgm:prSet>
      <dgm:spPr/>
      <dgm:t>
        <a:bodyPr/>
        <a:lstStyle/>
        <a:p>
          <a:endParaRPr lang="ru-RU"/>
        </a:p>
      </dgm:t>
    </dgm:pt>
    <dgm:pt modelId="{D43A22C1-5565-4773-B790-1E283068A3A4}" type="pres">
      <dgm:prSet presAssocID="{97CD7E7B-9657-4E81-ACCE-3B7CB78F1B72}" presName="rootConnector" presStyleLbl="node3" presStyleIdx="10" presStyleCnt="15"/>
      <dgm:spPr/>
      <dgm:t>
        <a:bodyPr/>
        <a:lstStyle/>
        <a:p>
          <a:endParaRPr lang="ru-RU"/>
        </a:p>
      </dgm:t>
    </dgm:pt>
    <dgm:pt modelId="{1972C041-F737-46C2-9300-A9B0F81ADC18}" type="pres">
      <dgm:prSet presAssocID="{97CD7E7B-9657-4E81-ACCE-3B7CB78F1B72}" presName="hierChild4" presStyleCnt="0"/>
      <dgm:spPr/>
    </dgm:pt>
    <dgm:pt modelId="{E84A9F5A-7B1C-444F-A757-49DDD0472CC1}" type="pres">
      <dgm:prSet presAssocID="{97CD7E7B-9657-4E81-ACCE-3B7CB78F1B72}" presName="hierChild5" presStyleCnt="0"/>
      <dgm:spPr/>
    </dgm:pt>
    <dgm:pt modelId="{C4B43BFE-52A0-4921-99C7-23B79BD3B81B}" type="pres">
      <dgm:prSet presAssocID="{E9AEC840-7855-42C0-A95E-33C2EAD00DCF}" presName="hierChild5" presStyleCnt="0"/>
      <dgm:spPr/>
    </dgm:pt>
    <dgm:pt modelId="{8A97EC3C-0958-43D7-A94C-D3E229CCEFEF}" type="pres">
      <dgm:prSet presAssocID="{FDA92D1B-245A-4BE6-93A9-78C84503BC35}" presName="Name35" presStyleLbl="parChTrans1D2" presStyleIdx="3" presStyleCnt="4"/>
      <dgm:spPr/>
      <dgm:t>
        <a:bodyPr/>
        <a:lstStyle/>
        <a:p>
          <a:endParaRPr lang="ru-RU"/>
        </a:p>
      </dgm:t>
    </dgm:pt>
    <dgm:pt modelId="{554A7211-D68C-4703-98C8-C754416989FE}" type="pres">
      <dgm:prSet presAssocID="{C96D13AF-F6D8-425D-8E29-0DB2919A655A}" presName="hierRoot2" presStyleCnt="0">
        <dgm:presLayoutVars>
          <dgm:hierBranch val="init"/>
        </dgm:presLayoutVars>
      </dgm:prSet>
      <dgm:spPr/>
    </dgm:pt>
    <dgm:pt modelId="{06E333A1-ADFD-4F62-B57D-4B06FD016382}" type="pres">
      <dgm:prSet presAssocID="{C96D13AF-F6D8-425D-8E29-0DB2919A655A}" presName="rootComposite" presStyleCnt="0"/>
      <dgm:spPr/>
    </dgm:pt>
    <dgm:pt modelId="{241F4321-2243-408A-9185-0848CAF67864}" type="pres">
      <dgm:prSet presAssocID="{C96D13AF-F6D8-425D-8E29-0DB2919A655A}" presName="rootText" presStyleLbl="node2" presStyleIdx="3" presStyleCnt="4" custScaleX="898405" custScaleY="932614" custLinFactY="-100000" custLinFactNeighborX="14529" custLinFactNeighborY="-101296">
        <dgm:presLayoutVars>
          <dgm:chPref val="3"/>
        </dgm:presLayoutVars>
      </dgm:prSet>
      <dgm:spPr/>
      <dgm:t>
        <a:bodyPr/>
        <a:lstStyle/>
        <a:p>
          <a:endParaRPr lang="ru-RU"/>
        </a:p>
      </dgm:t>
    </dgm:pt>
    <dgm:pt modelId="{47501287-276F-4742-9EA8-B7F11AC35F11}" type="pres">
      <dgm:prSet presAssocID="{C96D13AF-F6D8-425D-8E29-0DB2919A655A}" presName="rootConnector" presStyleLbl="node2" presStyleIdx="3" presStyleCnt="4"/>
      <dgm:spPr/>
      <dgm:t>
        <a:bodyPr/>
        <a:lstStyle/>
        <a:p>
          <a:endParaRPr lang="ru-RU"/>
        </a:p>
      </dgm:t>
    </dgm:pt>
    <dgm:pt modelId="{380E7B3D-7347-4325-94D4-6C31F88335D4}" type="pres">
      <dgm:prSet presAssocID="{C96D13AF-F6D8-425D-8E29-0DB2919A655A}" presName="hierChild4" presStyleCnt="0"/>
      <dgm:spPr/>
    </dgm:pt>
    <dgm:pt modelId="{E37A15BD-845C-4268-B75D-BA8C0F839746}" type="pres">
      <dgm:prSet presAssocID="{806DABE9-C2D5-4375-8D6C-3E22B68B16AF}" presName="Name37" presStyleLbl="parChTrans1D3" presStyleIdx="11" presStyleCnt="15"/>
      <dgm:spPr/>
      <dgm:t>
        <a:bodyPr/>
        <a:lstStyle/>
        <a:p>
          <a:endParaRPr lang="ru-RU"/>
        </a:p>
      </dgm:t>
    </dgm:pt>
    <dgm:pt modelId="{44B3F5FB-C8F5-4DE2-9E5E-0238D546BC8E}" type="pres">
      <dgm:prSet presAssocID="{384B1701-4E17-4F0E-9649-0330FAEADEBA}" presName="hierRoot2" presStyleCnt="0">
        <dgm:presLayoutVars>
          <dgm:hierBranch val="init"/>
        </dgm:presLayoutVars>
      </dgm:prSet>
      <dgm:spPr/>
    </dgm:pt>
    <dgm:pt modelId="{7D89670B-6451-4F65-9A59-919618D5966E}" type="pres">
      <dgm:prSet presAssocID="{384B1701-4E17-4F0E-9649-0330FAEADEBA}" presName="rootComposite" presStyleCnt="0"/>
      <dgm:spPr/>
    </dgm:pt>
    <dgm:pt modelId="{C283B95D-9E71-4681-989E-A6E1C750E9B0}" type="pres">
      <dgm:prSet presAssocID="{384B1701-4E17-4F0E-9649-0330FAEADEBA}" presName="rootText" presStyleLbl="node3" presStyleIdx="11" presStyleCnt="15" custScaleX="686963" custScaleY="630047">
        <dgm:presLayoutVars>
          <dgm:chPref val="3"/>
        </dgm:presLayoutVars>
      </dgm:prSet>
      <dgm:spPr/>
      <dgm:t>
        <a:bodyPr/>
        <a:lstStyle/>
        <a:p>
          <a:endParaRPr lang="ru-RU"/>
        </a:p>
      </dgm:t>
    </dgm:pt>
    <dgm:pt modelId="{D1D4021D-4893-45D8-958E-7C3B39DE5949}" type="pres">
      <dgm:prSet presAssocID="{384B1701-4E17-4F0E-9649-0330FAEADEBA}" presName="rootConnector" presStyleLbl="node3" presStyleIdx="11" presStyleCnt="15"/>
      <dgm:spPr/>
      <dgm:t>
        <a:bodyPr/>
        <a:lstStyle/>
        <a:p>
          <a:endParaRPr lang="ru-RU"/>
        </a:p>
      </dgm:t>
    </dgm:pt>
    <dgm:pt modelId="{AA1FFE67-5F45-43F1-A19F-08182E109D18}" type="pres">
      <dgm:prSet presAssocID="{384B1701-4E17-4F0E-9649-0330FAEADEBA}" presName="hierChild4" presStyleCnt="0"/>
      <dgm:spPr/>
    </dgm:pt>
    <dgm:pt modelId="{A7818697-8C05-45AF-9795-6EBA979A7388}" type="pres">
      <dgm:prSet presAssocID="{384B1701-4E17-4F0E-9649-0330FAEADEBA}" presName="hierChild5" presStyleCnt="0"/>
      <dgm:spPr/>
    </dgm:pt>
    <dgm:pt modelId="{810CB75E-728F-4CCE-9A12-C739030F55A0}" type="pres">
      <dgm:prSet presAssocID="{E6CD9A99-4A89-4A02-8FD1-53D59C68E444}" presName="Name37" presStyleLbl="parChTrans1D3" presStyleIdx="12" presStyleCnt="15"/>
      <dgm:spPr/>
      <dgm:t>
        <a:bodyPr/>
        <a:lstStyle/>
        <a:p>
          <a:endParaRPr lang="ru-RU"/>
        </a:p>
      </dgm:t>
    </dgm:pt>
    <dgm:pt modelId="{3D35AFF6-FB03-4D64-9EC5-DD6B36C3BE89}" type="pres">
      <dgm:prSet presAssocID="{76BB78EA-4B58-419D-893D-9C0A476D8AFC}" presName="hierRoot2" presStyleCnt="0">
        <dgm:presLayoutVars>
          <dgm:hierBranch val="init"/>
        </dgm:presLayoutVars>
      </dgm:prSet>
      <dgm:spPr/>
    </dgm:pt>
    <dgm:pt modelId="{991B03B4-7214-49B8-9A95-31D8ED38870D}" type="pres">
      <dgm:prSet presAssocID="{76BB78EA-4B58-419D-893D-9C0A476D8AFC}" presName="rootComposite" presStyleCnt="0"/>
      <dgm:spPr/>
    </dgm:pt>
    <dgm:pt modelId="{F12162B6-1405-49A7-A367-496185E74DA6}" type="pres">
      <dgm:prSet presAssocID="{76BB78EA-4B58-419D-893D-9C0A476D8AFC}" presName="rootText" presStyleLbl="node3" presStyleIdx="12" presStyleCnt="15" custScaleX="668877" custScaleY="510902">
        <dgm:presLayoutVars>
          <dgm:chPref val="3"/>
        </dgm:presLayoutVars>
      </dgm:prSet>
      <dgm:spPr/>
      <dgm:t>
        <a:bodyPr/>
        <a:lstStyle/>
        <a:p>
          <a:endParaRPr lang="ru-RU"/>
        </a:p>
      </dgm:t>
    </dgm:pt>
    <dgm:pt modelId="{90E6858F-A38C-4FA8-9B11-1CC1A5215444}" type="pres">
      <dgm:prSet presAssocID="{76BB78EA-4B58-419D-893D-9C0A476D8AFC}" presName="rootConnector" presStyleLbl="node3" presStyleIdx="12" presStyleCnt="15"/>
      <dgm:spPr/>
      <dgm:t>
        <a:bodyPr/>
        <a:lstStyle/>
        <a:p>
          <a:endParaRPr lang="ru-RU"/>
        </a:p>
      </dgm:t>
    </dgm:pt>
    <dgm:pt modelId="{3A92CBEB-9E16-49A1-A0FA-9BAADFA14CF5}" type="pres">
      <dgm:prSet presAssocID="{76BB78EA-4B58-419D-893D-9C0A476D8AFC}" presName="hierChild4" presStyleCnt="0"/>
      <dgm:spPr/>
    </dgm:pt>
    <dgm:pt modelId="{605A532D-9E21-4AE8-8BF8-9D2BB061EE3D}" type="pres">
      <dgm:prSet presAssocID="{76BB78EA-4B58-419D-893D-9C0A476D8AFC}" presName="hierChild5" presStyleCnt="0"/>
      <dgm:spPr/>
    </dgm:pt>
    <dgm:pt modelId="{98B7776F-E340-45D7-A933-447265D449E1}" type="pres">
      <dgm:prSet presAssocID="{2793F6F9-7BFF-4B63-A213-C0B7C89E3264}" presName="Name37" presStyleLbl="parChTrans1D3" presStyleIdx="13" presStyleCnt="15"/>
      <dgm:spPr/>
      <dgm:t>
        <a:bodyPr/>
        <a:lstStyle/>
        <a:p>
          <a:endParaRPr lang="ru-RU"/>
        </a:p>
      </dgm:t>
    </dgm:pt>
    <dgm:pt modelId="{6FCAF3B4-BE4A-4DCC-81D6-E39DA448DBC4}" type="pres">
      <dgm:prSet presAssocID="{4C174346-D431-4663-A2C1-2B67CE6DBFBF}" presName="hierRoot2" presStyleCnt="0">
        <dgm:presLayoutVars>
          <dgm:hierBranch val="init"/>
        </dgm:presLayoutVars>
      </dgm:prSet>
      <dgm:spPr/>
    </dgm:pt>
    <dgm:pt modelId="{04D93EAD-221E-4B34-BBE5-C3EE51EEC22A}" type="pres">
      <dgm:prSet presAssocID="{4C174346-D431-4663-A2C1-2B67CE6DBFBF}" presName="rootComposite" presStyleCnt="0"/>
      <dgm:spPr/>
    </dgm:pt>
    <dgm:pt modelId="{140F02BE-4056-4B85-A50C-CA5202FF21CD}" type="pres">
      <dgm:prSet presAssocID="{4C174346-D431-4663-A2C1-2B67CE6DBFBF}" presName="rootText" presStyleLbl="node3" presStyleIdx="13" presStyleCnt="15" custScaleX="683377" custScaleY="455346">
        <dgm:presLayoutVars>
          <dgm:chPref val="3"/>
        </dgm:presLayoutVars>
      </dgm:prSet>
      <dgm:spPr/>
      <dgm:t>
        <a:bodyPr/>
        <a:lstStyle/>
        <a:p>
          <a:endParaRPr lang="ru-RU"/>
        </a:p>
      </dgm:t>
    </dgm:pt>
    <dgm:pt modelId="{44C23CF4-8407-4D94-AC45-5B1B28AB817A}" type="pres">
      <dgm:prSet presAssocID="{4C174346-D431-4663-A2C1-2B67CE6DBFBF}" presName="rootConnector" presStyleLbl="node3" presStyleIdx="13" presStyleCnt="15"/>
      <dgm:spPr/>
      <dgm:t>
        <a:bodyPr/>
        <a:lstStyle/>
        <a:p>
          <a:endParaRPr lang="ru-RU"/>
        </a:p>
      </dgm:t>
    </dgm:pt>
    <dgm:pt modelId="{CC258AA1-48A5-4FF6-8D17-A3266556BC78}" type="pres">
      <dgm:prSet presAssocID="{4C174346-D431-4663-A2C1-2B67CE6DBFBF}" presName="hierChild4" presStyleCnt="0"/>
      <dgm:spPr/>
    </dgm:pt>
    <dgm:pt modelId="{A1A9E226-D7F5-4766-BB4E-5CE79EA4C9D3}" type="pres">
      <dgm:prSet presAssocID="{4C174346-D431-4663-A2C1-2B67CE6DBFBF}" presName="hierChild5" presStyleCnt="0"/>
      <dgm:spPr/>
    </dgm:pt>
    <dgm:pt modelId="{9A4037E2-B0CD-477E-BA35-AE1916F3285C}" type="pres">
      <dgm:prSet presAssocID="{1E0FFB3C-480A-417C-9945-2AE8E8517D49}" presName="Name37" presStyleLbl="parChTrans1D3" presStyleIdx="14" presStyleCnt="15"/>
      <dgm:spPr/>
      <dgm:t>
        <a:bodyPr/>
        <a:lstStyle/>
        <a:p>
          <a:endParaRPr lang="ru-RU"/>
        </a:p>
      </dgm:t>
    </dgm:pt>
    <dgm:pt modelId="{C8CB2F8E-71B1-4366-9D27-652D2400E556}" type="pres">
      <dgm:prSet presAssocID="{8AD816AA-A40A-4DC6-AE8C-EC16975C1579}" presName="hierRoot2" presStyleCnt="0">
        <dgm:presLayoutVars>
          <dgm:hierBranch val="init"/>
        </dgm:presLayoutVars>
      </dgm:prSet>
      <dgm:spPr/>
    </dgm:pt>
    <dgm:pt modelId="{C8B13EE8-7912-4351-BE90-6BE90D5E52CE}" type="pres">
      <dgm:prSet presAssocID="{8AD816AA-A40A-4DC6-AE8C-EC16975C1579}" presName="rootComposite" presStyleCnt="0"/>
      <dgm:spPr/>
    </dgm:pt>
    <dgm:pt modelId="{AD051AEB-2994-414C-BAE9-39728BAD4B89}" type="pres">
      <dgm:prSet presAssocID="{8AD816AA-A40A-4DC6-AE8C-EC16975C1579}" presName="rootText" presStyleLbl="node3" presStyleIdx="14" presStyleCnt="15" custScaleX="680673" custScaleY="1193618">
        <dgm:presLayoutVars>
          <dgm:chPref val="3"/>
        </dgm:presLayoutVars>
      </dgm:prSet>
      <dgm:spPr/>
      <dgm:t>
        <a:bodyPr/>
        <a:lstStyle/>
        <a:p>
          <a:endParaRPr lang="ru-RU"/>
        </a:p>
      </dgm:t>
    </dgm:pt>
    <dgm:pt modelId="{B0966D88-8066-4C1D-BA6C-052F5F73F947}" type="pres">
      <dgm:prSet presAssocID="{8AD816AA-A40A-4DC6-AE8C-EC16975C1579}" presName="rootConnector" presStyleLbl="node3" presStyleIdx="14" presStyleCnt="15"/>
      <dgm:spPr/>
      <dgm:t>
        <a:bodyPr/>
        <a:lstStyle/>
        <a:p>
          <a:endParaRPr lang="ru-RU"/>
        </a:p>
      </dgm:t>
    </dgm:pt>
    <dgm:pt modelId="{902A5EE5-2DD3-4837-967A-1307202FEEC1}" type="pres">
      <dgm:prSet presAssocID="{8AD816AA-A40A-4DC6-AE8C-EC16975C1579}" presName="hierChild4" presStyleCnt="0"/>
      <dgm:spPr/>
    </dgm:pt>
    <dgm:pt modelId="{51960C18-EF64-4831-BC53-FC059CEEFF62}" type="pres">
      <dgm:prSet presAssocID="{8AD816AA-A40A-4DC6-AE8C-EC16975C1579}" presName="hierChild5" presStyleCnt="0"/>
      <dgm:spPr/>
    </dgm:pt>
    <dgm:pt modelId="{EB03B136-0D9F-412E-8A49-CAD6BDDD1B93}" type="pres">
      <dgm:prSet presAssocID="{C96D13AF-F6D8-425D-8E29-0DB2919A655A}" presName="hierChild5" presStyleCnt="0"/>
      <dgm:spPr/>
    </dgm:pt>
    <dgm:pt modelId="{A514EE9A-D464-4D23-849B-34A051E045AA}" type="pres">
      <dgm:prSet presAssocID="{90E34E83-DD20-47C3-A437-14B1B0BD04F0}" presName="hierChild3" presStyleCnt="0"/>
      <dgm:spPr/>
    </dgm:pt>
    <dgm:pt modelId="{66F8B709-B2A1-4763-8024-BE2164C3E39C}" type="pres">
      <dgm:prSet presAssocID="{02AB08E8-7075-4C53-BA84-8EF2D2EF0F8B}" presName="hierRoot1" presStyleCnt="0">
        <dgm:presLayoutVars>
          <dgm:hierBranch val="init"/>
        </dgm:presLayoutVars>
      </dgm:prSet>
      <dgm:spPr/>
    </dgm:pt>
    <dgm:pt modelId="{E5A46029-07F0-42C5-BA71-DCC3021210E3}" type="pres">
      <dgm:prSet presAssocID="{02AB08E8-7075-4C53-BA84-8EF2D2EF0F8B}" presName="rootComposite1" presStyleCnt="0"/>
      <dgm:spPr/>
    </dgm:pt>
    <dgm:pt modelId="{2BC317AC-1704-4B49-8FAF-E5213742E6D1}" type="pres">
      <dgm:prSet presAssocID="{02AB08E8-7075-4C53-BA84-8EF2D2EF0F8B}" presName="rootText1" presStyleLbl="node0" presStyleIdx="1" presStyleCnt="2" custScaleX="995100" custScaleY="765149" custLinFactX="-1300000" custLinFactY="-167586" custLinFactNeighborX="-1360021" custLinFactNeighborY="-200000">
        <dgm:presLayoutVars>
          <dgm:chPref val="3"/>
        </dgm:presLayoutVars>
      </dgm:prSet>
      <dgm:spPr/>
      <dgm:t>
        <a:bodyPr/>
        <a:lstStyle/>
        <a:p>
          <a:endParaRPr lang="ru-RU"/>
        </a:p>
      </dgm:t>
    </dgm:pt>
    <dgm:pt modelId="{7DB7F945-985A-4180-B6BA-F414A2115BF8}" type="pres">
      <dgm:prSet presAssocID="{02AB08E8-7075-4C53-BA84-8EF2D2EF0F8B}" presName="rootConnector1" presStyleLbl="node1" presStyleIdx="0" presStyleCnt="0"/>
      <dgm:spPr/>
      <dgm:t>
        <a:bodyPr/>
        <a:lstStyle/>
        <a:p>
          <a:endParaRPr lang="ru-RU"/>
        </a:p>
      </dgm:t>
    </dgm:pt>
    <dgm:pt modelId="{73520492-DA34-4F2B-AD04-3D605AF72CB0}" type="pres">
      <dgm:prSet presAssocID="{02AB08E8-7075-4C53-BA84-8EF2D2EF0F8B}" presName="hierChild2" presStyleCnt="0"/>
      <dgm:spPr/>
    </dgm:pt>
    <dgm:pt modelId="{9804983B-A5D9-4FBE-807D-0C822419DE2E}" type="pres">
      <dgm:prSet presAssocID="{02AB08E8-7075-4C53-BA84-8EF2D2EF0F8B}" presName="hierChild3" presStyleCnt="0"/>
      <dgm:spPr/>
    </dgm:pt>
  </dgm:ptLst>
  <dgm:cxnLst>
    <dgm:cxn modelId="{DE1965C8-9FCB-4CB3-A5A8-08FFEF6D55C4}" srcId="{C96D13AF-F6D8-425D-8E29-0DB2919A655A}" destId="{4C174346-D431-4663-A2C1-2B67CE6DBFBF}" srcOrd="2" destOrd="0" parTransId="{2793F6F9-7BFF-4B63-A213-C0B7C89E3264}" sibTransId="{0A94F8B2-0424-4F14-AF59-1B52DC0C547F}"/>
    <dgm:cxn modelId="{72E10C48-7D97-477B-A74B-60A317025AC4}" type="presOf" srcId="{480D376F-0B38-4273-8331-E4A8461728BA}" destId="{B6137E86-F7CF-4A11-ABF2-D073B6F0730F}" srcOrd="0" destOrd="0" presId="urn:microsoft.com/office/officeart/2005/8/layout/orgChart1"/>
    <dgm:cxn modelId="{510A299D-1DDF-4FCB-BA7A-F8577944BA45}" srcId="{2E71E6AD-5785-4ACF-BAA1-B9BF54F651D7}" destId="{06343A55-7768-44B5-A0A8-724BFD171AC2}" srcOrd="0" destOrd="0" parTransId="{4D0A82C2-91C1-47FC-B7C5-BE8730F348D2}" sibTransId="{FFCBBA95-FB5E-41CE-B221-6C60CE3A20EF}"/>
    <dgm:cxn modelId="{EA934535-AEF8-436D-BFEE-2199F1A15B25}" type="presOf" srcId="{977743D4-F2EE-4F7E-98D2-9A8B62896CD3}" destId="{DF13E7FD-96C1-4205-83A5-A913AD3CDD5C}" srcOrd="0" destOrd="0" presId="urn:microsoft.com/office/officeart/2005/8/layout/orgChart1"/>
    <dgm:cxn modelId="{9AB375A5-CE65-485E-969D-905492958C33}" type="presOf" srcId="{55AD2F9B-724E-42C1-9A74-6D2EEB64913E}" destId="{B063C937-3323-414D-B88D-280F7C7AE85F}" srcOrd="0" destOrd="0" presId="urn:microsoft.com/office/officeart/2005/8/layout/orgChart1"/>
    <dgm:cxn modelId="{35CF6400-0F6A-461A-B340-CEF549950FEF}" type="presOf" srcId="{76BB78EA-4B58-419D-893D-9C0A476D8AFC}" destId="{F12162B6-1405-49A7-A367-496185E74DA6}" srcOrd="0" destOrd="0" presId="urn:microsoft.com/office/officeart/2005/8/layout/orgChart1"/>
    <dgm:cxn modelId="{119D49BD-A5E2-4422-8EAF-56003E98DE5F}" type="presOf" srcId="{FA0D4635-AA7C-497E-BCA8-FEE64584EDE3}" destId="{3932FBD6-B18B-43B5-9E8F-EC57ACB58FD6}" srcOrd="0" destOrd="0" presId="urn:microsoft.com/office/officeart/2005/8/layout/orgChart1"/>
    <dgm:cxn modelId="{89DC4757-7A20-4E77-BB9F-EF0577B7F768}" type="presOf" srcId="{02AB08E8-7075-4C53-BA84-8EF2D2EF0F8B}" destId="{2BC317AC-1704-4B49-8FAF-E5213742E6D1}" srcOrd="0" destOrd="0" presId="urn:microsoft.com/office/officeart/2005/8/layout/orgChart1"/>
    <dgm:cxn modelId="{DC61CEF8-601D-4401-830F-67350180D06D}" type="presOf" srcId="{1BBB673B-7DE0-4F83-87B9-C10925C79A4A}" destId="{21525371-70C2-41AA-813E-957DE3F640A2}" srcOrd="1" destOrd="0" presId="urn:microsoft.com/office/officeart/2005/8/layout/orgChart1"/>
    <dgm:cxn modelId="{75EFBE04-17E2-421B-9A91-7F72943FE1F5}" srcId="{147D57F7-2467-4BCC-A414-DBD6043AF3E1}" destId="{A6FDEE15-D56A-402C-A876-CBD96D053C30}" srcOrd="3" destOrd="0" parTransId="{65444FA5-06C4-4FDF-86F1-F16D2B97018E}" sibTransId="{39810850-456C-430C-A5DA-E141668F4D0C}"/>
    <dgm:cxn modelId="{B23AB9AF-D2C3-4736-A6DB-24EEF253619C}" type="presOf" srcId="{BDCB59F2-826F-45B2-AC08-5F0547F8B2B9}" destId="{798590DE-8F9D-4037-8853-A7521D6AC4CA}" srcOrd="0" destOrd="0" presId="urn:microsoft.com/office/officeart/2005/8/layout/orgChart1"/>
    <dgm:cxn modelId="{E9B9DE26-CBC2-4007-86EC-198944D5A76E}" srcId="{C96D13AF-F6D8-425D-8E29-0DB2919A655A}" destId="{8AD816AA-A40A-4DC6-AE8C-EC16975C1579}" srcOrd="3" destOrd="0" parTransId="{1E0FFB3C-480A-417C-9945-2AE8E8517D49}" sibTransId="{B6DCFFAA-1446-47BB-BEE9-A264ACAE4595}"/>
    <dgm:cxn modelId="{73CDDE3A-86CA-4FE6-85A8-BC421BF4CCEC}" type="presOf" srcId="{06343A55-7768-44B5-A0A8-724BFD171AC2}" destId="{850AB6E2-1A84-4D81-8A58-49149BB00713}" srcOrd="0" destOrd="0" presId="urn:microsoft.com/office/officeart/2005/8/layout/orgChart1"/>
    <dgm:cxn modelId="{9317869D-280C-4766-AB22-F214B6452D14}" type="presOf" srcId="{76BB78EA-4B58-419D-893D-9C0A476D8AFC}" destId="{90E6858F-A38C-4FA8-9B11-1CC1A5215444}" srcOrd="1" destOrd="0" presId="urn:microsoft.com/office/officeart/2005/8/layout/orgChart1"/>
    <dgm:cxn modelId="{9EEE9479-8D0C-48D6-A63D-347F13E6BDBC}" type="presOf" srcId="{4C174346-D431-4663-A2C1-2B67CE6DBFBF}" destId="{44C23CF4-8407-4D94-AC45-5B1B28AB817A}" srcOrd="1" destOrd="0" presId="urn:microsoft.com/office/officeart/2005/8/layout/orgChart1"/>
    <dgm:cxn modelId="{15B8FA83-D25C-4A3E-BDD0-52C42BBFAE3F}" type="presOf" srcId="{1E0FFB3C-480A-417C-9945-2AE8E8517D49}" destId="{9A4037E2-B0CD-477E-BA35-AE1916F3285C}" srcOrd="0" destOrd="0" presId="urn:microsoft.com/office/officeart/2005/8/layout/orgChart1"/>
    <dgm:cxn modelId="{AA3AB650-8E93-409C-9479-9A944AAC9AF6}" type="presOf" srcId="{806DABE9-C2D5-4375-8D6C-3E22B68B16AF}" destId="{E37A15BD-845C-4268-B75D-BA8C0F839746}" srcOrd="0" destOrd="0" presId="urn:microsoft.com/office/officeart/2005/8/layout/orgChart1"/>
    <dgm:cxn modelId="{073E58DD-255A-4E3F-BF8D-CD1B93F48BE3}" type="presOf" srcId="{97CD7E7B-9657-4E81-ACCE-3B7CB78F1B72}" destId="{D43A22C1-5565-4773-B790-1E283068A3A4}" srcOrd="1" destOrd="0" presId="urn:microsoft.com/office/officeart/2005/8/layout/orgChart1"/>
    <dgm:cxn modelId="{C6CA539D-B8F9-4317-B07D-6D1E7915582F}" type="presOf" srcId="{974A1CF5-9FF9-496C-9187-E85F52C9CB9B}" destId="{141E04EE-018C-4027-AA84-5CB27BB57FD3}" srcOrd="0" destOrd="0" presId="urn:microsoft.com/office/officeart/2005/8/layout/orgChart1"/>
    <dgm:cxn modelId="{47F3716A-99D0-4F81-86E4-08B574B4DD5A}" srcId="{06343A55-7768-44B5-A0A8-724BFD171AC2}" destId="{E802AB10-6FAC-4144-B9FA-26E071727E3C}" srcOrd="1" destOrd="0" parTransId="{EE2B4BBA-ECF2-405F-937A-0EBFB29AD0EE}" sibTransId="{409F59A1-F493-40E6-ADD3-8FC4FA7337CA}"/>
    <dgm:cxn modelId="{6BA0DA02-FEFA-473A-8594-BF8B076C561A}" type="presOf" srcId="{A6FDEE15-D56A-402C-A876-CBD96D053C30}" destId="{5FD7E877-4011-4F42-9FEA-9D86BFF84EFE}" srcOrd="1" destOrd="0" presId="urn:microsoft.com/office/officeart/2005/8/layout/orgChart1"/>
    <dgm:cxn modelId="{4B7C6D75-8C83-4719-B195-92824BCD46D6}" srcId="{E9AEC840-7855-42C0-A95E-33C2EAD00DCF}" destId="{32A2A78C-8AFD-419B-9699-72AA536DFDED}" srcOrd="2" destOrd="0" parTransId="{CC5B9856-937A-4972-88D6-4E986A2D6239}" sibTransId="{083F0BA6-028B-48AE-B943-469868D48F16}"/>
    <dgm:cxn modelId="{6145F292-FC4A-4020-B3E7-3757AF819AB6}" type="presOf" srcId="{80B13D91-7E6E-4C00-8B93-504EF964467C}" destId="{008E317A-C5E7-4DEF-B5AA-F5538FE43999}" srcOrd="1" destOrd="0" presId="urn:microsoft.com/office/officeart/2005/8/layout/orgChart1"/>
    <dgm:cxn modelId="{CA2A0BAF-1D0D-4EFD-A469-7323D2C628CD}" type="presOf" srcId="{EE2B4BBA-ECF2-405F-937A-0EBFB29AD0EE}" destId="{6CF940F5-64CB-44A6-A52A-1B52BFB10498}" srcOrd="0" destOrd="0" presId="urn:microsoft.com/office/officeart/2005/8/layout/orgChart1"/>
    <dgm:cxn modelId="{FB642046-FFB0-47E9-B986-7EB770A16A9F}" type="presOf" srcId="{E9AEC840-7855-42C0-A95E-33C2EAD00DCF}" destId="{7B403F87-D00F-4836-A2EF-34D7FD132F74}" srcOrd="1" destOrd="0" presId="urn:microsoft.com/office/officeart/2005/8/layout/orgChart1"/>
    <dgm:cxn modelId="{81427961-97CA-44C1-85C9-70743350EDC7}" srcId="{C96D13AF-F6D8-425D-8E29-0DB2919A655A}" destId="{76BB78EA-4B58-419D-893D-9C0A476D8AFC}" srcOrd="1" destOrd="0" parTransId="{E6CD9A99-4A89-4A02-8FD1-53D59C68E444}" sibTransId="{71CD1190-ADDB-42FB-B3B8-2F0A693408EE}"/>
    <dgm:cxn modelId="{E49AE5BF-0F30-4D2A-BE96-7DCE449F8474}" type="presOf" srcId="{E9AEC840-7855-42C0-A95E-33C2EAD00DCF}" destId="{046981D4-5871-4C0A-B255-B53145A8634E}" srcOrd="0" destOrd="0" presId="urn:microsoft.com/office/officeart/2005/8/layout/orgChart1"/>
    <dgm:cxn modelId="{7AAD1C9A-1B4B-446D-9E2A-00DD7DF3A964}" type="presOf" srcId="{D56166C8-BE45-451C-9784-FFEEF4CD829E}" destId="{05A4CBD8-6C46-4C51-BCF9-1E6998BD466F}" srcOrd="0" destOrd="0" presId="urn:microsoft.com/office/officeart/2005/8/layout/orgChart1"/>
    <dgm:cxn modelId="{A3F2DD8A-4E62-4439-8F32-77DED6E2D7C2}" type="presOf" srcId="{5616EA8A-FDD3-4A61-A426-96A2B264FF6F}" destId="{AC588239-8413-429D-9C2D-8AA98DE4A627}" srcOrd="0" destOrd="0" presId="urn:microsoft.com/office/officeart/2005/8/layout/orgChart1"/>
    <dgm:cxn modelId="{88530FC7-3B07-4679-BCFC-07D9FF47885A}" srcId="{2E71E6AD-5785-4ACF-BAA1-B9BF54F651D7}" destId="{B7346444-8F18-4040-A90A-9C4CA42C73FC}" srcOrd="1" destOrd="0" parTransId="{A90F7990-40D5-4CF7-88EF-FF4166BFEDFB}" sibTransId="{481C2A9F-EAB7-480F-8242-6F5AE2012D67}"/>
    <dgm:cxn modelId="{BCB1228F-040F-4E86-8D02-6619ADB18D1B}" type="presOf" srcId="{32A2A78C-8AFD-419B-9699-72AA536DFDED}" destId="{2850BE85-FCB9-408D-B216-6C5C2C67CE9D}" srcOrd="1" destOrd="0" presId="urn:microsoft.com/office/officeart/2005/8/layout/orgChart1"/>
    <dgm:cxn modelId="{52D02510-F184-4C3D-B90B-320BD97B822E}" srcId="{147D57F7-2467-4BCC-A414-DBD6043AF3E1}" destId="{62DCC8AF-6183-4047-9078-99A29F83229F}" srcOrd="1" destOrd="0" parTransId="{5616EA8A-FDD3-4A61-A426-96A2B264FF6F}" sibTransId="{AD3CEB61-B1C7-4949-B1EC-B90634BC2F74}"/>
    <dgm:cxn modelId="{2C5E6FD3-E8EE-43B2-85BD-F3DD2B252498}" srcId="{E9AEC840-7855-42C0-A95E-33C2EAD00DCF}" destId="{B552F379-594D-4317-829A-2B0D2CDF935A}" srcOrd="1" destOrd="0" parTransId="{6E01DCC6-350B-4C95-ACAF-D827882EB94E}" sibTransId="{5AE0A2A0-C498-4D34-897C-51959F6F0F78}"/>
    <dgm:cxn modelId="{07E36DB3-48E9-4E82-9AF2-9F2C6162AEA4}" type="presOf" srcId="{02AB08E8-7075-4C53-BA84-8EF2D2EF0F8B}" destId="{7DB7F945-985A-4180-B6BA-F414A2115BF8}" srcOrd="1" destOrd="0" presId="urn:microsoft.com/office/officeart/2005/8/layout/orgChart1"/>
    <dgm:cxn modelId="{C46CF91F-7F56-4C01-8E91-2BBA30A3E092}" type="presOf" srcId="{E802AB10-6FAC-4144-B9FA-26E071727E3C}" destId="{02FD8C15-9E38-4D25-A461-83B6B9003446}" srcOrd="0" destOrd="0" presId="urn:microsoft.com/office/officeart/2005/8/layout/orgChart1"/>
    <dgm:cxn modelId="{345E7B5C-9E7C-4681-9BDB-AEA1019A3795}" type="presOf" srcId="{E6CD9A99-4A89-4A02-8FD1-53D59C68E444}" destId="{810CB75E-728F-4CCE-9A12-C739030F55A0}" srcOrd="0" destOrd="0" presId="urn:microsoft.com/office/officeart/2005/8/layout/orgChart1"/>
    <dgm:cxn modelId="{92BA1E35-7441-4A84-8B42-D6D912B5F81B}" type="presOf" srcId="{384B1701-4E17-4F0E-9649-0330FAEADEBA}" destId="{D1D4021D-4893-45D8-958E-7C3B39DE5949}" srcOrd="1" destOrd="0" presId="urn:microsoft.com/office/officeart/2005/8/layout/orgChart1"/>
    <dgm:cxn modelId="{25595DDE-F072-47C0-8127-4336C2C9CF6D}" type="presOf" srcId="{06343A55-7768-44B5-A0A8-724BFD171AC2}" destId="{94705F22-638F-49FE-AF69-8A3D5FB9428A}" srcOrd="1" destOrd="0" presId="urn:microsoft.com/office/officeart/2005/8/layout/orgChart1"/>
    <dgm:cxn modelId="{2A99865A-2E7B-4B72-94A3-B58A6218295E}" srcId="{90E34E83-DD20-47C3-A437-14B1B0BD04F0}" destId="{E9AEC840-7855-42C0-A95E-33C2EAD00DCF}" srcOrd="2" destOrd="0" parTransId="{27B9C3F2-D699-4A4C-81D0-8CE9852082A0}" sibTransId="{2514F64F-67B4-47F2-9CC9-74E0FCC6482D}"/>
    <dgm:cxn modelId="{A9313D7A-0826-4EAF-9995-D4A66D3B2B0A}" type="presOf" srcId="{B7346444-8F18-4040-A90A-9C4CA42C73FC}" destId="{E6C792EB-399C-43E7-81C2-F14C535491D1}" srcOrd="0" destOrd="0" presId="urn:microsoft.com/office/officeart/2005/8/layout/orgChart1"/>
    <dgm:cxn modelId="{58D7ACE6-8059-486E-8672-3C5101745EE6}" type="presOf" srcId="{C96D13AF-F6D8-425D-8E29-0DB2919A655A}" destId="{241F4321-2243-408A-9185-0848CAF67864}" srcOrd="0" destOrd="0" presId="urn:microsoft.com/office/officeart/2005/8/layout/orgChart1"/>
    <dgm:cxn modelId="{231EA158-852F-4626-9B5A-35DC63354224}" type="presOf" srcId="{384B1701-4E17-4F0E-9649-0330FAEADEBA}" destId="{C283B95D-9E71-4681-989E-A6E1C750E9B0}" srcOrd="0" destOrd="0" presId="urn:microsoft.com/office/officeart/2005/8/layout/orgChart1"/>
    <dgm:cxn modelId="{961285D7-348E-4B51-8256-2BFECF9B52A4}" type="presOf" srcId="{F60A888B-18B3-4262-80B1-C34BF17872B6}" destId="{6732E724-AC11-4F0A-BFAB-679F47B1126D}" srcOrd="0" destOrd="0" presId="urn:microsoft.com/office/officeart/2005/8/layout/orgChart1"/>
    <dgm:cxn modelId="{6D1544A5-23EC-4C86-910C-4CA4BD81FD66}" srcId="{90E34E83-DD20-47C3-A437-14B1B0BD04F0}" destId="{2E71E6AD-5785-4ACF-BAA1-B9BF54F651D7}" srcOrd="0" destOrd="0" parTransId="{FA0D4635-AA7C-497E-BCA8-FEE64584EDE3}" sibTransId="{E8E13502-2D91-4260-B44A-DC69339F941D}"/>
    <dgm:cxn modelId="{57D43617-BB97-409C-BE35-B69158F5ED6F}" type="presOf" srcId="{8AD816AA-A40A-4DC6-AE8C-EC16975C1579}" destId="{B0966D88-8066-4C1D-BA6C-052F5F73F947}" srcOrd="1" destOrd="0" presId="urn:microsoft.com/office/officeart/2005/8/layout/orgChart1"/>
    <dgm:cxn modelId="{E1EBD145-69C4-4E93-83FD-DE62A9270766}" type="presOf" srcId="{B552F379-594D-4317-829A-2B0D2CDF935A}" destId="{CB5E537A-E1F0-4E3F-B82C-9A4206C5CD23}" srcOrd="1" destOrd="0" presId="urn:microsoft.com/office/officeart/2005/8/layout/orgChart1"/>
    <dgm:cxn modelId="{934652D6-AC80-430C-86CE-A2BD8E85C6DA}" type="presOf" srcId="{B02789AF-BA3E-4721-A724-016A4E0DAB5E}" destId="{CA22CEB0-D97E-4F6D-9F45-0F42B63E3A19}" srcOrd="0" destOrd="0" presId="urn:microsoft.com/office/officeart/2005/8/layout/orgChart1"/>
    <dgm:cxn modelId="{E0CCB37E-2528-4ED4-99C4-5B71A92753EC}" type="presOf" srcId="{32A2A78C-8AFD-419B-9699-72AA536DFDED}" destId="{A47CDDBB-41E1-453C-B333-BC9821F8DBE3}" srcOrd="0" destOrd="0" presId="urn:microsoft.com/office/officeart/2005/8/layout/orgChart1"/>
    <dgm:cxn modelId="{206F392B-4B03-4D9F-A822-9B12A301C82F}" type="presOf" srcId="{90E34E83-DD20-47C3-A437-14B1B0BD04F0}" destId="{9EC4F0F8-3481-46B4-B324-7756BC3A13B3}" srcOrd="1" destOrd="0" presId="urn:microsoft.com/office/officeart/2005/8/layout/orgChart1"/>
    <dgm:cxn modelId="{E008AC67-2347-45ED-9330-6886745EF3C0}" type="presOf" srcId="{2E71E6AD-5785-4ACF-BAA1-B9BF54F651D7}" destId="{A7132790-D19D-436A-AA07-F95FCEBD2893}" srcOrd="0" destOrd="0" presId="urn:microsoft.com/office/officeart/2005/8/layout/orgChart1"/>
    <dgm:cxn modelId="{D66A16DB-10FE-41A6-80D7-E73061223A4F}" type="presOf" srcId="{4C174346-D431-4663-A2C1-2B67CE6DBFBF}" destId="{140F02BE-4056-4B85-A50C-CA5202FF21CD}" srcOrd="0" destOrd="0" presId="urn:microsoft.com/office/officeart/2005/8/layout/orgChart1"/>
    <dgm:cxn modelId="{D7A2B519-9678-4146-8E7D-EF9BB33332E5}" type="presOf" srcId="{147D57F7-2467-4BCC-A414-DBD6043AF3E1}" destId="{0C7B0A6C-CDA8-4435-AE98-285FD6422D42}" srcOrd="1" destOrd="0" presId="urn:microsoft.com/office/officeart/2005/8/layout/orgChart1"/>
    <dgm:cxn modelId="{BBD368FB-ED0C-4BD8-855E-20DD1F08E95C}" type="presOf" srcId="{506EBBD3-A5DB-4020-9F5B-9EDC6595B9D4}" destId="{530D57BE-82AC-40C5-86C4-2213E4C78575}" srcOrd="0" destOrd="0" presId="urn:microsoft.com/office/officeart/2005/8/layout/orgChart1"/>
    <dgm:cxn modelId="{06B329C4-D80F-45A1-B1B8-2F82C05F06A5}" type="presOf" srcId="{90E34E83-DD20-47C3-A437-14B1B0BD04F0}" destId="{98344B44-912D-4787-A15E-A37E6253A4DF}" srcOrd="0" destOrd="0" presId="urn:microsoft.com/office/officeart/2005/8/layout/orgChart1"/>
    <dgm:cxn modelId="{3BDA66BD-52C5-49F2-A5B3-246168F084EC}" type="presOf" srcId="{480D376F-0B38-4273-8331-E4A8461728BA}" destId="{B551FB20-3058-410B-A0EB-91A8DA00A14C}" srcOrd="1" destOrd="0" presId="urn:microsoft.com/office/officeart/2005/8/layout/orgChart1"/>
    <dgm:cxn modelId="{98F7591E-6BF0-44CA-A3C9-B9EEE2C35394}" type="presOf" srcId="{1BBB673B-7DE0-4F83-87B9-C10925C79A4A}" destId="{31097FA7-3157-458D-A27A-7238158A33B4}" srcOrd="0" destOrd="0" presId="urn:microsoft.com/office/officeart/2005/8/layout/orgChart1"/>
    <dgm:cxn modelId="{9A73BD46-C4BD-4A12-88B6-EA635840951A}" srcId="{E9AEC840-7855-42C0-A95E-33C2EAD00DCF}" destId="{97CD7E7B-9657-4E81-ACCE-3B7CB78F1B72}" srcOrd="3" destOrd="0" parTransId="{676324E3-E549-46D2-86B9-81D9D8745AE7}" sibTransId="{9BE6F45F-1970-4C62-A950-BE8423D5E911}"/>
    <dgm:cxn modelId="{BC080F09-CBE3-42B1-9B86-B721141688E7}" srcId="{B02789AF-BA3E-4721-A724-016A4E0DAB5E}" destId="{90E34E83-DD20-47C3-A437-14B1B0BD04F0}" srcOrd="0" destOrd="0" parTransId="{7B02AD32-0BC6-4DCA-9202-E7C5DD2D3BB3}" sibTransId="{A78EEC5B-CAB1-40DD-BF68-4D32A138BDFD}"/>
    <dgm:cxn modelId="{A783971C-484C-4FCE-837C-1ECFA2C64D20}" type="presOf" srcId="{27B9C3F2-D699-4A4C-81D0-8CE9852082A0}" destId="{84310C5A-A359-4D49-9CBF-DBA428A1F5E9}" srcOrd="0" destOrd="0" presId="urn:microsoft.com/office/officeart/2005/8/layout/orgChart1"/>
    <dgm:cxn modelId="{045524A0-1F67-43F7-83FA-867B7CEBF07C}" type="presOf" srcId="{B7346444-8F18-4040-A90A-9C4CA42C73FC}" destId="{6722E6A8-70C5-480E-B8C9-2C1F2CEC9EB5}" srcOrd="1" destOrd="0" presId="urn:microsoft.com/office/officeart/2005/8/layout/orgChart1"/>
    <dgm:cxn modelId="{33E15288-15D2-494F-AC21-A81F62C361FB}" type="presOf" srcId="{55AD2F9B-724E-42C1-9A74-6D2EEB64913E}" destId="{4ED43D43-1626-463F-AAF4-96A4C116FA28}" srcOrd="1" destOrd="0" presId="urn:microsoft.com/office/officeart/2005/8/layout/orgChart1"/>
    <dgm:cxn modelId="{7F7B0068-6D97-42B0-B078-886A778DF359}" type="presOf" srcId="{A90F7990-40D5-4CF7-88EF-FF4166BFEDFB}" destId="{ACE20E73-1E67-40A0-AD1A-184CBEB31747}" srcOrd="0" destOrd="0" presId="urn:microsoft.com/office/officeart/2005/8/layout/orgChart1"/>
    <dgm:cxn modelId="{45B356CC-5C99-44CA-A852-C8E156F03C8E}" srcId="{147D57F7-2467-4BCC-A414-DBD6043AF3E1}" destId="{1BBB673B-7DE0-4F83-87B9-C10925C79A4A}" srcOrd="2" destOrd="0" parTransId="{506EBBD3-A5DB-4020-9F5B-9EDC6595B9D4}" sibTransId="{F3A80CF3-7778-4236-B9FF-3FF3C06FBD14}"/>
    <dgm:cxn modelId="{0768C026-BB00-4277-84D7-0C4DA8CDDD6E}" type="presOf" srcId="{4BF033C5-179B-49C9-9837-CC9D3E07AA41}" destId="{556ED31E-EB6D-48B4-9B40-D54B3E321393}" srcOrd="1" destOrd="0" presId="urn:microsoft.com/office/officeart/2005/8/layout/orgChart1"/>
    <dgm:cxn modelId="{59C736DD-3F06-4CEE-8C06-DFB3A9E15566}" type="presOf" srcId="{B552F379-594D-4317-829A-2B0D2CDF935A}" destId="{1E25DEDD-9252-4181-986A-F08B9D1DA7FF}" srcOrd="0" destOrd="0" presId="urn:microsoft.com/office/officeart/2005/8/layout/orgChart1"/>
    <dgm:cxn modelId="{6BD078F2-6D4C-4DCA-BB9F-FAAB92002B90}" srcId="{C96D13AF-F6D8-425D-8E29-0DB2919A655A}" destId="{384B1701-4E17-4F0E-9649-0330FAEADEBA}" srcOrd="0" destOrd="0" parTransId="{806DABE9-C2D5-4375-8D6C-3E22B68B16AF}" sibTransId="{4AF4102F-E94A-4BB9-B175-0BA26C55FEF4}"/>
    <dgm:cxn modelId="{4C71488A-6CD2-48D7-8D5D-02CAACD5D625}" type="presOf" srcId="{97CD7E7B-9657-4E81-ACCE-3B7CB78F1B72}" destId="{205987B5-775E-4034-980E-5EE7CE29B975}" srcOrd="0" destOrd="0" presId="urn:microsoft.com/office/officeart/2005/8/layout/orgChart1"/>
    <dgm:cxn modelId="{116DD41A-A089-45FA-8EE1-6D2090B6B52F}" srcId="{E9AEC840-7855-42C0-A95E-33C2EAD00DCF}" destId="{480D376F-0B38-4273-8331-E4A8461728BA}" srcOrd="0" destOrd="0" parTransId="{977743D4-F2EE-4F7E-98D2-9A8B62896CD3}" sibTransId="{B82DB498-787B-431F-95D1-F763A2599667}"/>
    <dgm:cxn modelId="{893564FB-0BC9-420B-89E3-09E85A5463A3}" type="presOf" srcId="{65444FA5-06C4-4FDF-86F1-F16D2B97018E}" destId="{46BF5647-B182-41F8-A5F9-2302B38435A2}" srcOrd="0" destOrd="0" presId="urn:microsoft.com/office/officeart/2005/8/layout/orgChart1"/>
    <dgm:cxn modelId="{90DCBE17-A717-4F43-92EF-FE2EAD740900}" type="presOf" srcId="{62DCC8AF-6183-4047-9078-99A29F83229F}" destId="{FAA1A90E-8076-46EB-9892-D8EB96D8D485}" srcOrd="0" destOrd="0" presId="urn:microsoft.com/office/officeart/2005/8/layout/orgChart1"/>
    <dgm:cxn modelId="{EECC6081-0F34-4B6D-8703-AF619A3D676F}" type="presOf" srcId="{A6FDEE15-D56A-402C-A876-CBD96D053C30}" destId="{D6397242-810D-4EF5-BB42-189791434484}" srcOrd="0" destOrd="0" presId="urn:microsoft.com/office/officeart/2005/8/layout/orgChart1"/>
    <dgm:cxn modelId="{D978AE6E-AE9D-4DC6-87DE-C219E518A95B}" type="presOf" srcId="{179B382D-BAAD-4340-8C8F-C73F673C1365}" destId="{D45A472E-7997-4A6E-9608-31BB9267BAEB}" srcOrd="0" destOrd="0" presId="urn:microsoft.com/office/officeart/2005/8/layout/orgChart1"/>
    <dgm:cxn modelId="{A0F660F1-23F1-45ED-A53B-42327F729C5C}" type="presOf" srcId="{147D57F7-2467-4BCC-A414-DBD6043AF3E1}" destId="{E3BEA0E0-2D68-4295-96B5-A371E1F7112C}" srcOrd="0" destOrd="0" presId="urn:microsoft.com/office/officeart/2005/8/layout/orgChart1"/>
    <dgm:cxn modelId="{528E7AB4-8399-4C9F-9088-12B39DAC3105}" type="presOf" srcId="{6E01DCC6-350B-4C95-ACAF-D827882EB94E}" destId="{02185430-8BDC-4499-8883-9E853CD65F2D}" srcOrd="0" destOrd="0" presId="urn:microsoft.com/office/officeart/2005/8/layout/orgChart1"/>
    <dgm:cxn modelId="{7EC8B5C2-1BCC-455E-ABC8-A6DDA162A41D}" srcId="{2E71E6AD-5785-4ACF-BAA1-B9BF54F651D7}" destId="{F60A888B-18B3-4262-80B1-C34BF17872B6}" srcOrd="2" destOrd="0" parTransId="{179B382D-BAAD-4340-8C8F-C73F673C1365}" sibTransId="{2075CAAF-244B-4257-A25A-EE711CF55DFF}"/>
    <dgm:cxn modelId="{E17EB54F-6969-46AD-B6A1-CFEE97596C0B}" type="presOf" srcId="{C96D13AF-F6D8-425D-8E29-0DB2919A655A}" destId="{47501287-276F-4742-9EA8-B7F11AC35F11}" srcOrd="1" destOrd="0" presId="urn:microsoft.com/office/officeart/2005/8/layout/orgChart1"/>
    <dgm:cxn modelId="{26D788DC-DD1E-4FEE-9981-D43A0E842AE0}" srcId="{06343A55-7768-44B5-A0A8-724BFD171AC2}" destId="{55AD2F9B-724E-42C1-9A74-6D2EEB64913E}" srcOrd="0" destOrd="0" parTransId="{BDCB59F2-826F-45B2-AC08-5F0547F8B2B9}" sibTransId="{1C950D11-B1C2-442E-8646-408BF6D804E4}"/>
    <dgm:cxn modelId="{649C7B31-0E9F-4417-9AC4-85B511A1196B}" type="presOf" srcId="{F60A888B-18B3-4262-80B1-C34BF17872B6}" destId="{7E3F4454-71D9-44E9-8659-3A33831828C8}" srcOrd="1" destOrd="0" presId="urn:microsoft.com/office/officeart/2005/8/layout/orgChart1"/>
    <dgm:cxn modelId="{39FE6F10-72E7-4B97-9099-51A8505391A1}" type="presOf" srcId="{62DCC8AF-6183-4047-9078-99A29F83229F}" destId="{B48852F8-AC89-484A-9431-62A562A218EC}" srcOrd="1" destOrd="0" presId="urn:microsoft.com/office/officeart/2005/8/layout/orgChart1"/>
    <dgm:cxn modelId="{7CDE4632-9043-4108-9CFD-E0EBAA274984}" type="presOf" srcId="{E802AB10-6FAC-4144-B9FA-26E071727E3C}" destId="{25B07A86-D207-45C9-BC73-B570742E8535}" srcOrd="1" destOrd="0" presId="urn:microsoft.com/office/officeart/2005/8/layout/orgChart1"/>
    <dgm:cxn modelId="{9A89AEE3-F280-40E7-8CF0-B59BA5352C0F}" type="presOf" srcId="{FDA92D1B-245A-4BE6-93A9-78C84503BC35}" destId="{8A97EC3C-0958-43D7-A94C-D3E229CCEFEF}" srcOrd="0" destOrd="0" presId="urn:microsoft.com/office/officeart/2005/8/layout/orgChart1"/>
    <dgm:cxn modelId="{49386741-7293-4D87-B810-484DB1B90113}" type="presOf" srcId="{676324E3-E549-46D2-86B9-81D9D8745AE7}" destId="{543B3959-6B9E-4471-B14A-CF9E5B426EC8}" srcOrd="0" destOrd="0" presId="urn:microsoft.com/office/officeart/2005/8/layout/orgChart1"/>
    <dgm:cxn modelId="{7BD95DA7-1874-40B5-961B-AAAF8278CC50}" type="presOf" srcId="{4D0A82C2-91C1-47FC-B7C5-BE8730F348D2}" destId="{C3D56649-7B03-4641-81DD-781D4D8EEE98}" srcOrd="0" destOrd="0" presId="urn:microsoft.com/office/officeart/2005/8/layout/orgChart1"/>
    <dgm:cxn modelId="{C7B64268-88EE-453F-975C-F5FB6ACB06B1}" srcId="{B02789AF-BA3E-4721-A724-016A4E0DAB5E}" destId="{02AB08E8-7075-4C53-BA84-8EF2D2EF0F8B}" srcOrd="1" destOrd="0" parTransId="{F6B889DF-E91D-4181-8CEA-F4510637EAAA}" sibTransId="{3C04699E-4E6F-44E1-B0A0-87F170FD19BF}"/>
    <dgm:cxn modelId="{FC5DD9E6-B7D8-41A6-97FA-E7D363E3DAFD}" type="presOf" srcId="{CC5B9856-937A-4972-88D6-4E986A2D6239}" destId="{C9733DFA-5A27-4A34-B1AC-861EDB4DC5FE}" srcOrd="0" destOrd="0" presId="urn:microsoft.com/office/officeart/2005/8/layout/orgChart1"/>
    <dgm:cxn modelId="{4586CD3B-278C-4405-BC59-6D44898ED534}" type="presOf" srcId="{D42D86DC-C19C-4DC9-8FBD-6DB81F01B238}" destId="{04E6B75A-F442-4087-8257-F31B5AAA6F5F}" srcOrd="0" destOrd="0" presId="urn:microsoft.com/office/officeart/2005/8/layout/orgChart1"/>
    <dgm:cxn modelId="{F676C1CC-E488-4197-8941-D903D5359363}" srcId="{90E34E83-DD20-47C3-A437-14B1B0BD04F0}" destId="{147D57F7-2467-4BCC-A414-DBD6043AF3E1}" srcOrd="1" destOrd="0" parTransId="{D42D86DC-C19C-4DC9-8FBD-6DB81F01B238}" sibTransId="{DF543C46-AD92-4520-B49A-512B48CCE0A3}"/>
    <dgm:cxn modelId="{9A76669B-0DC6-44C6-9A80-B2D6D7F62857}" type="presOf" srcId="{2E71E6AD-5785-4ACF-BAA1-B9BF54F651D7}" destId="{E25B591A-8AF9-48EC-88C4-6659F8E58D30}" srcOrd="1" destOrd="0" presId="urn:microsoft.com/office/officeart/2005/8/layout/orgChart1"/>
    <dgm:cxn modelId="{44FAAFA7-3AC0-4EDB-9AE5-D82E983111F2}" type="presOf" srcId="{80B13D91-7E6E-4C00-8B93-504EF964467C}" destId="{D85EE26F-8225-4DF6-A1BA-B9958DFD7034}" srcOrd="0" destOrd="0" presId="urn:microsoft.com/office/officeart/2005/8/layout/orgChart1"/>
    <dgm:cxn modelId="{1C1FC101-557D-480F-A7E4-527A0BC5E65E}" srcId="{06343A55-7768-44B5-A0A8-724BFD171AC2}" destId="{80B13D91-7E6E-4C00-8B93-504EF964467C}" srcOrd="2" destOrd="0" parTransId="{D56166C8-BE45-451C-9784-FFEEF4CD829E}" sibTransId="{C53E3BEA-F131-4840-9B8A-BD78EEDF5915}"/>
    <dgm:cxn modelId="{9418343F-D1EA-4329-977D-7EEF227758FD}" srcId="{90E34E83-DD20-47C3-A437-14B1B0BD04F0}" destId="{C96D13AF-F6D8-425D-8E29-0DB2919A655A}" srcOrd="3" destOrd="0" parTransId="{FDA92D1B-245A-4BE6-93A9-78C84503BC35}" sibTransId="{BD6C4B38-48BC-4733-BCA4-8AB49991CCB4}"/>
    <dgm:cxn modelId="{0648BA5C-9704-4C93-A492-D61B97A237EB}" type="presOf" srcId="{2793F6F9-7BFF-4B63-A213-C0B7C89E3264}" destId="{98B7776F-E340-45D7-A933-447265D449E1}" srcOrd="0" destOrd="0" presId="urn:microsoft.com/office/officeart/2005/8/layout/orgChart1"/>
    <dgm:cxn modelId="{35463D1F-F7F3-4B10-8BB5-AB48D0E5348A}" type="presOf" srcId="{8AD816AA-A40A-4DC6-AE8C-EC16975C1579}" destId="{AD051AEB-2994-414C-BAE9-39728BAD4B89}" srcOrd="0" destOrd="0" presId="urn:microsoft.com/office/officeart/2005/8/layout/orgChart1"/>
    <dgm:cxn modelId="{0D9B0959-8B1B-4532-8BD6-11F11F8FB608}" type="presOf" srcId="{4BF033C5-179B-49C9-9837-CC9D3E07AA41}" destId="{23495A68-B5AB-4168-A250-3B197FBC9DCF}" srcOrd="0" destOrd="0" presId="urn:microsoft.com/office/officeart/2005/8/layout/orgChart1"/>
    <dgm:cxn modelId="{D50B4AE3-CE22-49E4-96B0-01D95D8072F8}" srcId="{147D57F7-2467-4BCC-A414-DBD6043AF3E1}" destId="{4BF033C5-179B-49C9-9837-CC9D3E07AA41}" srcOrd="0" destOrd="0" parTransId="{974A1CF5-9FF9-496C-9187-E85F52C9CB9B}" sibTransId="{4ACF3994-5C3E-4101-8D44-03D3C4950C1C}"/>
    <dgm:cxn modelId="{A9278600-578A-4CAE-B9D2-D63D2DE7DC2C}" type="presParOf" srcId="{CA22CEB0-D97E-4F6D-9F45-0F42B63E3A19}" destId="{6B298D35-0D95-4A79-AF24-32AACCF61608}" srcOrd="0" destOrd="0" presId="urn:microsoft.com/office/officeart/2005/8/layout/orgChart1"/>
    <dgm:cxn modelId="{C2454299-11F1-45AC-824E-845D5F245EBB}" type="presParOf" srcId="{6B298D35-0D95-4A79-AF24-32AACCF61608}" destId="{2193BF71-4ABD-4720-82E0-3272D0D41CFA}" srcOrd="0" destOrd="0" presId="urn:microsoft.com/office/officeart/2005/8/layout/orgChart1"/>
    <dgm:cxn modelId="{104367E0-EDC6-4A2A-8E1B-12A36D647904}" type="presParOf" srcId="{2193BF71-4ABD-4720-82E0-3272D0D41CFA}" destId="{98344B44-912D-4787-A15E-A37E6253A4DF}" srcOrd="0" destOrd="0" presId="urn:microsoft.com/office/officeart/2005/8/layout/orgChart1"/>
    <dgm:cxn modelId="{C0EF35E9-491E-484C-9CBF-9FD45662A391}" type="presParOf" srcId="{2193BF71-4ABD-4720-82E0-3272D0D41CFA}" destId="{9EC4F0F8-3481-46B4-B324-7756BC3A13B3}" srcOrd="1" destOrd="0" presId="urn:microsoft.com/office/officeart/2005/8/layout/orgChart1"/>
    <dgm:cxn modelId="{D2F6AC10-75DA-466A-B93E-9C8C7B7F0BEE}" type="presParOf" srcId="{6B298D35-0D95-4A79-AF24-32AACCF61608}" destId="{A0A1B747-C845-49DF-A58E-883E53DF3B21}" srcOrd="1" destOrd="0" presId="urn:microsoft.com/office/officeart/2005/8/layout/orgChart1"/>
    <dgm:cxn modelId="{C36AC29B-6F4E-4304-976A-869C6290A87B}" type="presParOf" srcId="{A0A1B747-C845-49DF-A58E-883E53DF3B21}" destId="{3932FBD6-B18B-43B5-9E8F-EC57ACB58FD6}" srcOrd="0" destOrd="0" presId="urn:microsoft.com/office/officeart/2005/8/layout/orgChart1"/>
    <dgm:cxn modelId="{F0CC23EA-E80F-4C92-A44C-7C3B1DCCA56F}" type="presParOf" srcId="{A0A1B747-C845-49DF-A58E-883E53DF3B21}" destId="{535E7F50-6344-4D75-B41B-47228F456F9D}" srcOrd="1" destOrd="0" presId="urn:microsoft.com/office/officeart/2005/8/layout/orgChart1"/>
    <dgm:cxn modelId="{E2DA7225-F271-4FF2-8389-5D1EED92EC9D}" type="presParOf" srcId="{535E7F50-6344-4D75-B41B-47228F456F9D}" destId="{F17CD821-DC2B-4823-AE78-70DEB67D1C9F}" srcOrd="0" destOrd="0" presId="urn:microsoft.com/office/officeart/2005/8/layout/orgChart1"/>
    <dgm:cxn modelId="{6EC90B49-1354-4653-9196-8B3DA4906A17}" type="presParOf" srcId="{F17CD821-DC2B-4823-AE78-70DEB67D1C9F}" destId="{A7132790-D19D-436A-AA07-F95FCEBD2893}" srcOrd="0" destOrd="0" presId="urn:microsoft.com/office/officeart/2005/8/layout/orgChart1"/>
    <dgm:cxn modelId="{F3BC280D-0C5D-486B-93DC-7AAD92AB7F59}" type="presParOf" srcId="{F17CD821-DC2B-4823-AE78-70DEB67D1C9F}" destId="{E25B591A-8AF9-48EC-88C4-6659F8E58D30}" srcOrd="1" destOrd="0" presId="urn:microsoft.com/office/officeart/2005/8/layout/orgChart1"/>
    <dgm:cxn modelId="{D6B4D41C-D3A2-45CC-90EA-5C5D1B424866}" type="presParOf" srcId="{535E7F50-6344-4D75-B41B-47228F456F9D}" destId="{1CD6D6CC-1AE1-4D78-9D74-9536C9686E79}" srcOrd="1" destOrd="0" presId="urn:microsoft.com/office/officeart/2005/8/layout/orgChart1"/>
    <dgm:cxn modelId="{5EA68226-2034-4F65-BB9D-1637BBA7C792}" type="presParOf" srcId="{1CD6D6CC-1AE1-4D78-9D74-9536C9686E79}" destId="{C3D56649-7B03-4641-81DD-781D4D8EEE98}" srcOrd="0" destOrd="0" presId="urn:microsoft.com/office/officeart/2005/8/layout/orgChart1"/>
    <dgm:cxn modelId="{8D9457B5-25DA-4A2F-9525-8E3291EF4979}" type="presParOf" srcId="{1CD6D6CC-1AE1-4D78-9D74-9536C9686E79}" destId="{A18E3402-B1B2-477F-966F-22C12E532F49}" srcOrd="1" destOrd="0" presId="urn:microsoft.com/office/officeart/2005/8/layout/orgChart1"/>
    <dgm:cxn modelId="{AB278127-7FC6-45F3-8DD9-228E15B0798F}" type="presParOf" srcId="{A18E3402-B1B2-477F-966F-22C12E532F49}" destId="{220BD016-EE46-4A30-BD1F-42B8AA7DD27D}" srcOrd="0" destOrd="0" presId="urn:microsoft.com/office/officeart/2005/8/layout/orgChart1"/>
    <dgm:cxn modelId="{F1C3C380-9893-4FCA-A235-213B6688D808}" type="presParOf" srcId="{220BD016-EE46-4A30-BD1F-42B8AA7DD27D}" destId="{850AB6E2-1A84-4D81-8A58-49149BB00713}" srcOrd="0" destOrd="0" presId="urn:microsoft.com/office/officeart/2005/8/layout/orgChart1"/>
    <dgm:cxn modelId="{8872D886-C787-422B-B602-68D580801D3E}" type="presParOf" srcId="{220BD016-EE46-4A30-BD1F-42B8AA7DD27D}" destId="{94705F22-638F-49FE-AF69-8A3D5FB9428A}" srcOrd="1" destOrd="0" presId="urn:microsoft.com/office/officeart/2005/8/layout/orgChart1"/>
    <dgm:cxn modelId="{95B498F4-C69B-48DA-AAB8-B8B7D5F01DDF}" type="presParOf" srcId="{A18E3402-B1B2-477F-966F-22C12E532F49}" destId="{E435DD60-782B-4EAB-80ED-E5C09E817600}" srcOrd="1" destOrd="0" presId="urn:microsoft.com/office/officeart/2005/8/layout/orgChart1"/>
    <dgm:cxn modelId="{0F3E051A-9D21-4C32-82AE-17EB0AE389E1}" type="presParOf" srcId="{E435DD60-782B-4EAB-80ED-E5C09E817600}" destId="{798590DE-8F9D-4037-8853-A7521D6AC4CA}" srcOrd="0" destOrd="0" presId="urn:microsoft.com/office/officeart/2005/8/layout/orgChart1"/>
    <dgm:cxn modelId="{1B9546DA-AEBC-4E97-A8EC-33BDA893D4FC}" type="presParOf" srcId="{E435DD60-782B-4EAB-80ED-E5C09E817600}" destId="{0EA058EF-3EF0-4AE5-A516-5F5A8389306A}" srcOrd="1" destOrd="0" presId="urn:microsoft.com/office/officeart/2005/8/layout/orgChart1"/>
    <dgm:cxn modelId="{EDABDA0F-B487-426A-A0D0-6AB5349E3F05}" type="presParOf" srcId="{0EA058EF-3EF0-4AE5-A516-5F5A8389306A}" destId="{A10A4879-6159-4665-B9EA-0BC3398E63AB}" srcOrd="0" destOrd="0" presId="urn:microsoft.com/office/officeart/2005/8/layout/orgChart1"/>
    <dgm:cxn modelId="{4307C14C-D9C2-4988-847D-CF5AFEEFD2B6}" type="presParOf" srcId="{A10A4879-6159-4665-B9EA-0BC3398E63AB}" destId="{B063C937-3323-414D-B88D-280F7C7AE85F}" srcOrd="0" destOrd="0" presId="urn:microsoft.com/office/officeart/2005/8/layout/orgChart1"/>
    <dgm:cxn modelId="{9E4C325F-7772-4D82-B01A-B7A8436561AB}" type="presParOf" srcId="{A10A4879-6159-4665-B9EA-0BC3398E63AB}" destId="{4ED43D43-1626-463F-AAF4-96A4C116FA28}" srcOrd="1" destOrd="0" presId="urn:microsoft.com/office/officeart/2005/8/layout/orgChart1"/>
    <dgm:cxn modelId="{1660458F-06A5-4F9E-A603-B3319160F478}" type="presParOf" srcId="{0EA058EF-3EF0-4AE5-A516-5F5A8389306A}" destId="{7363901B-4EBA-4997-9A55-10EBBB7503DF}" srcOrd="1" destOrd="0" presId="urn:microsoft.com/office/officeart/2005/8/layout/orgChart1"/>
    <dgm:cxn modelId="{FB34EE97-6023-4AC6-9D31-A0184BAFC023}" type="presParOf" srcId="{0EA058EF-3EF0-4AE5-A516-5F5A8389306A}" destId="{B37959B7-E7C9-4382-987A-6E598FAC2EC4}" srcOrd="2" destOrd="0" presId="urn:microsoft.com/office/officeart/2005/8/layout/orgChart1"/>
    <dgm:cxn modelId="{D0C7B34D-0D3D-4D46-9D21-A019641C3DB8}" type="presParOf" srcId="{E435DD60-782B-4EAB-80ED-E5C09E817600}" destId="{6CF940F5-64CB-44A6-A52A-1B52BFB10498}" srcOrd="2" destOrd="0" presId="urn:microsoft.com/office/officeart/2005/8/layout/orgChart1"/>
    <dgm:cxn modelId="{2ABFA5F7-1DB6-4C76-A4BD-DFEF9C0E76E9}" type="presParOf" srcId="{E435DD60-782B-4EAB-80ED-E5C09E817600}" destId="{B0C89958-C268-458C-92B9-0CA5F24F8297}" srcOrd="3" destOrd="0" presId="urn:microsoft.com/office/officeart/2005/8/layout/orgChart1"/>
    <dgm:cxn modelId="{5896560C-90B5-4FB0-B25E-A6EE41481DC9}" type="presParOf" srcId="{B0C89958-C268-458C-92B9-0CA5F24F8297}" destId="{EED1A8E8-C8E9-4A58-8FDB-ED56BD0F0BDD}" srcOrd="0" destOrd="0" presId="urn:microsoft.com/office/officeart/2005/8/layout/orgChart1"/>
    <dgm:cxn modelId="{0A7D1CC5-4881-4E1F-B7D5-7350CF8022FA}" type="presParOf" srcId="{EED1A8E8-C8E9-4A58-8FDB-ED56BD0F0BDD}" destId="{02FD8C15-9E38-4D25-A461-83B6B9003446}" srcOrd="0" destOrd="0" presId="urn:microsoft.com/office/officeart/2005/8/layout/orgChart1"/>
    <dgm:cxn modelId="{A7E55563-F891-4FD9-93ED-AC9AF7CD876C}" type="presParOf" srcId="{EED1A8E8-C8E9-4A58-8FDB-ED56BD0F0BDD}" destId="{25B07A86-D207-45C9-BC73-B570742E8535}" srcOrd="1" destOrd="0" presId="urn:microsoft.com/office/officeart/2005/8/layout/orgChart1"/>
    <dgm:cxn modelId="{D026BC09-A132-4620-9B8F-F9A0D709AD3C}" type="presParOf" srcId="{B0C89958-C268-458C-92B9-0CA5F24F8297}" destId="{A72037C7-2E30-4EB7-8F96-A85A63AF4C12}" srcOrd="1" destOrd="0" presId="urn:microsoft.com/office/officeart/2005/8/layout/orgChart1"/>
    <dgm:cxn modelId="{EC526953-97CE-4EF1-BC6F-09123B199208}" type="presParOf" srcId="{B0C89958-C268-458C-92B9-0CA5F24F8297}" destId="{115A008E-6A91-440D-97E2-BBD4080A73F3}" srcOrd="2" destOrd="0" presId="urn:microsoft.com/office/officeart/2005/8/layout/orgChart1"/>
    <dgm:cxn modelId="{3EFA0611-8D55-4E8F-8CF2-E935F7484E53}" type="presParOf" srcId="{E435DD60-782B-4EAB-80ED-E5C09E817600}" destId="{05A4CBD8-6C46-4C51-BCF9-1E6998BD466F}" srcOrd="4" destOrd="0" presId="urn:microsoft.com/office/officeart/2005/8/layout/orgChart1"/>
    <dgm:cxn modelId="{9D8D581E-01A1-4BD0-A393-EE3F63C24DEF}" type="presParOf" srcId="{E435DD60-782B-4EAB-80ED-E5C09E817600}" destId="{D03A4619-1167-4EC1-B185-A27A3D0E96A7}" srcOrd="5" destOrd="0" presId="urn:microsoft.com/office/officeart/2005/8/layout/orgChart1"/>
    <dgm:cxn modelId="{90AA0294-E73A-4F44-8564-470CCA24420D}" type="presParOf" srcId="{D03A4619-1167-4EC1-B185-A27A3D0E96A7}" destId="{84861FA3-FD35-4B8F-B887-94953BFC8049}" srcOrd="0" destOrd="0" presId="urn:microsoft.com/office/officeart/2005/8/layout/orgChart1"/>
    <dgm:cxn modelId="{F15AE016-CE2E-4CEF-AE62-622D985C5CD4}" type="presParOf" srcId="{84861FA3-FD35-4B8F-B887-94953BFC8049}" destId="{D85EE26F-8225-4DF6-A1BA-B9958DFD7034}" srcOrd="0" destOrd="0" presId="urn:microsoft.com/office/officeart/2005/8/layout/orgChart1"/>
    <dgm:cxn modelId="{CA381D40-87D8-41C2-8F3F-F6AC3A97CE85}" type="presParOf" srcId="{84861FA3-FD35-4B8F-B887-94953BFC8049}" destId="{008E317A-C5E7-4DEF-B5AA-F5538FE43999}" srcOrd="1" destOrd="0" presId="urn:microsoft.com/office/officeart/2005/8/layout/orgChart1"/>
    <dgm:cxn modelId="{E8B56947-9725-49B7-93BB-D64E695D45EF}" type="presParOf" srcId="{D03A4619-1167-4EC1-B185-A27A3D0E96A7}" destId="{240EFA56-36C8-46E7-9348-E3E39C7A6920}" srcOrd="1" destOrd="0" presId="urn:microsoft.com/office/officeart/2005/8/layout/orgChart1"/>
    <dgm:cxn modelId="{DD04D334-2EB2-4DC8-86C9-473F4C3FC7FC}" type="presParOf" srcId="{D03A4619-1167-4EC1-B185-A27A3D0E96A7}" destId="{A179E96F-34A3-4056-8FC6-4565F7CF1427}" srcOrd="2" destOrd="0" presId="urn:microsoft.com/office/officeart/2005/8/layout/orgChart1"/>
    <dgm:cxn modelId="{A2F11F51-9D65-4283-9EA4-DCAE3D9A3710}" type="presParOf" srcId="{A18E3402-B1B2-477F-966F-22C12E532F49}" destId="{898419C3-F946-43C5-9B8C-04F5F55FE697}" srcOrd="2" destOrd="0" presId="urn:microsoft.com/office/officeart/2005/8/layout/orgChart1"/>
    <dgm:cxn modelId="{96D3D4A1-EA3A-4DB1-B8E4-55EC94CE649A}" type="presParOf" srcId="{1CD6D6CC-1AE1-4D78-9D74-9536C9686E79}" destId="{ACE20E73-1E67-40A0-AD1A-184CBEB31747}" srcOrd="2" destOrd="0" presId="urn:microsoft.com/office/officeart/2005/8/layout/orgChart1"/>
    <dgm:cxn modelId="{E1E7310C-857A-41FB-A0B7-DA4E585339E1}" type="presParOf" srcId="{1CD6D6CC-1AE1-4D78-9D74-9536C9686E79}" destId="{847AAEA3-644F-497C-A935-D0A519A67DA3}" srcOrd="3" destOrd="0" presId="urn:microsoft.com/office/officeart/2005/8/layout/orgChart1"/>
    <dgm:cxn modelId="{ECA3F1A2-E591-495D-A68F-1A0458294C07}" type="presParOf" srcId="{847AAEA3-644F-497C-A935-D0A519A67DA3}" destId="{B5A80C19-1485-4C5E-BE48-8189E8A79206}" srcOrd="0" destOrd="0" presId="urn:microsoft.com/office/officeart/2005/8/layout/orgChart1"/>
    <dgm:cxn modelId="{CD5EBB60-BEB5-44D4-86E3-E916B7BC843E}" type="presParOf" srcId="{B5A80C19-1485-4C5E-BE48-8189E8A79206}" destId="{E6C792EB-399C-43E7-81C2-F14C535491D1}" srcOrd="0" destOrd="0" presId="urn:microsoft.com/office/officeart/2005/8/layout/orgChart1"/>
    <dgm:cxn modelId="{23D9A591-7EDB-4AE3-8694-DDEDE57C874A}" type="presParOf" srcId="{B5A80C19-1485-4C5E-BE48-8189E8A79206}" destId="{6722E6A8-70C5-480E-B8C9-2C1F2CEC9EB5}" srcOrd="1" destOrd="0" presId="urn:microsoft.com/office/officeart/2005/8/layout/orgChart1"/>
    <dgm:cxn modelId="{93AC3FDA-C0A2-47A5-B2A6-38449606313C}" type="presParOf" srcId="{847AAEA3-644F-497C-A935-D0A519A67DA3}" destId="{FDB51BDA-CC26-4D56-B4D0-7F9CC3D4F17F}" srcOrd="1" destOrd="0" presId="urn:microsoft.com/office/officeart/2005/8/layout/orgChart1"/>
    <dgm:cxn modelId="{687B91C2-01C1-4B54-96D3-B66F881FC4B9}" type="presParOf" srcId="{847AAEA3-644F-497C-A935-D0A519A67DA3}" destId="{884CCAF6-46F3-487D-B7F5-65FEF2F567A7}" srcOrd="2" destOrd="0" presId="urn:microsoft.com/office/officeart/2005/8/layout/orgChart1"/>
    <dgm:cxn modelId="{2D2B3DE3-0180-4546-9270-74859E7988E9}" type="presParOf" srcId="{1CD6D6CC-1AE1-4D78-9D74-9536C9686E79}" destId="{D45A472E-7997-4A6E-9608-31BB9267BAEB}" srcOrd="4" destOrd="0" presId="urn:microsoft.com/office/officeart/2005/8/layout/orgChart1"/>
    <dgm:cxn modelId="{D357ED4B-6020-4CED-812C-39D9A72C5E5A}" type="presParOf" srcId="{1CD6D6CC-1AE1-4D78-9D74-9536C9686E79}" destId="{5D905EEB-7308-415B-A8D5-9F5023565DF2}" srcOrd="5" destOrd="0" presId="urn:microsoft.com/office/officeart/2005/8/layout/orgChart1"/>
    <dgm:cxn modelId="{ECB183E8-F95B-403C-BC6B-48169A33E572}" type="presParOf" srcId="{5D905EEB-7308-415B-A8D5-9F5023565DF2}" destId="{380633B3-E6E7-4E7D-8D82-448850B312E0}" srcOrd="0" destOrd="0" presId="urn:microsoft.com/office/officeart/2005/8/layout/orgChart1"/>
    <dgm:cxn modelId="{2EA0C9F8-4027-4BE0-99CF-532E2FC84A3B}" type="presParOf" srcId="{380633B3-E6E7-4E7D-8D82-448850B312E0}" destId="{6732E724-AC11-4F0A-BFAB-679F47B1126D}" srcOrd="0" destOrd="0" presId="urn:microsoft.com/office/officeart/2005/8/layout/orgChart1"/>
    <dgm:cxn modelId="{DF148B60-A296-4FEB-AA2C-F10C56651321}" type="presParOf" srcId="{380633B3-E6E7-4E7D-8D82-448850B312E0}" destId="{7E3F4454-71D9-44E9-8659-3A33831828C8}" srcOrd="1" destOrd="0" presId="urn:microsoft.com/office/officeart/2005/8/layout/orgChart1"/>
    <dgm:cxn modelId="{E9E8C55B-CC85-4D28-B650-9171E8F40622}" type="presParOf" srcId="{5D905EEB-7308-415B-A8D5-9F5023565DF2}" destId="{0676D37A-C79E-4A0D-9DFD-DCD960285927}" srcOrd="1" destOrd="0" presId="urn:microsoft.com/office/officeart/2005/8/layout/orgChart1"/>
    <dgm:cxn modelId="{CD88C13E-632A-4725-8460-1B34B5C04EBB}" type="presParOf" srcId="{5D905EEB-7308-415B-A8D5-9F5023565DF2}" destId="{9CDBA43C-6A19-429A-9A21-7124C00C0D37}" srcOrd="2" destOrd="0" presId="urn:microsoft.com/office/officeart/2005/8/layout/orgChart1"/>
    <dgm:cxn modelId="{2799A56F-A989-4EB4-B0B4-77874BAC4472}" type="presParOf" srcId="{535E7F50-6344-4D75-B41B-47228F456F9D}" destId="{3E263C41-D84F-4B12-B7A6-C62F3036F399}" srcOrd="2" destOrd="0" presId="urn:microsoft.com/office/officeart/2005/8/layout/orgChart1"/>
    <dgm:cxn modelId="{1A774BB1-9194-4D1A-BAF0-A5D7A47BB231}" type="presParOf" srcId="{A0A1B747-C845-49DF-A58E-883E53DF3B21}" destId="{04E6B75A-F442-4087-8257-F31B5AAA6F5F}" srcOrd="2" destOrd="0" presId="urn:microsoft.com/office/officeart/2005/8/layout/orgChart1"/>
    <dgm:cxn modelId="{B1000608-3E0E-4EFC-BAEC-D1CBF6AAC4AF}" type="presParOf" srcId="{A0A1B747-C845-49DF-A58E-883E53DF3B21}" destId="{5F384746-48CC-4BF5-B4F9-5240A0CDE1CD}" srcOrd="3" destOrd="0" presId="urn:microsoft.com/office/officeart/2005/8/layout/orgChart1"/>
    <dgm:cxn modelId="{C20BA0E9-01E1-423F-8A5E-0330D902DA9E}" type="presParOf" srcId="{5F384746-48CC-4BF5-B4F9-5240A0CDE1CD}" destId="{39DCC9E1-45DD-4954-9289-80E718665679}" srcOrd="0" destOrd="0" presId="urn:microsoft.com/office/officeart/2005/8/layout/orgChart1"/>
    <dgm:cxn modelId="{C25EFA11-8595-4FF9-A5B5-3E8E1108F1AB}" type="presParOf" srcId="{39DCC9E1-45DD-4954-9289-80E718665679}" destId="{E3BEA0E0-2D68-4295-96B5-A371E1F7112C}" srcOrd="0" destOrd="0" presId="urn:microsoft.com/office/officeart/2005/8/layout/orgChart1"/>
    <dgm:cxn modelId="{75BA25AA-4038-41DC-8F20-046D0D7C9EAA}" type="presParOf" srcId="{39DCC9E1-45DD-4954-9289-80E718665679}" destId="{0C7B0A6C-CDA8-4435-AE98-285FD6422D42}" srcOrd="1" destOrd="0" presId="urn:microsoft.com/office/officeart/2005/8/layout/orgChart1"/>
    <dgm:cxn modelId="{1D816087-BDEE-412F-978F-55F76FA8AAFD}" type="presParOf" srcId="{5F384746-48CC-4BF5-B4F9-5240A0CDE1CD}" destId="{E788BE0A-7911-4F72-AF4D-438849C6BBCD}" srcOrd="1" destOrd="0" presId="urn:microsoft.com/office/officeart/2005/8/layout/orgChart1"/>
    <dgm:cxn modelId="{F468B2ED-CC8F-4AF7-9FCF-41D259A75484}" type="presParOf" srcId="{E788BE0A-7911-4F72-AF4D-438849C6BBCD}" destId="{141E04EE-018C-4027-AA84-5CB27BB57FD3}" srcOrd="0" destOrd="0" presId="urn:microsoft.com/office/officeart/2005/8/layout/orgChart1"/>
    <dgm:cxn modelId="{23188640-BA75-4330-BAFC-84542746E690}" type="presParOf" srcId="{E788BE0A-7911-4F72-AF4D-438849C6BBCD}" destId="{BD7B3FB5-5507-42E0-9FFD-05BCCCE6AF1E}" srcOrd="1" destOrd="0" presId="urn:microsoft.com/office/officeart/2005/8/layout/orgChart1"/>
    <dgm:cxn modelId="{CA63D90F-6A3C-43E5-8F65-D3F9FF6B57A6}" type="presParOf" srcId="{BD7B3FB5-5507-42E0-9FFD-05BCCCE6AF1E}" destId="{F02D5633-7849-4C0D-A8F6-13C1B777B78E}" srcOrd="0" destOrd="0" presId="urn:microsoft.com/office/officeart/2005/8/layout/orgChart1"/>
    <dgm:cxn modelId="{1C698380-3FF5-4565-A1A6-9C7CB73DD1AE}" type="presParOf" srcId="{F02D5633-7849-4C0D-A8F6-13C1B777B78E}" destId="{23495A68-B5AB-4168-A250-3B197FBC9DCF}" srcOrd="0" destOrd="0" presId="urn:microsoft.com/office/officeart/2005/8/layout/orgChart1"/>
    <dgm:cxn modelId="{3696FB1D-48E1-4858-9E65-4342BFCFED61}" type="presParOf" srcId="{F02D5633-7849-4C0D-A8F6-13C1B777B78E}" destId="{556ED31E-EB6D-48B4-9B40-D54B3E321393}" srcOrd="1" destOrd="0" presId="urn:microsoft.com/office/officeart/2005/8/layout/orgChart1"/>
    <dgm:cxn modelId="{D4BEFE8C-E986-4A6A-92B7-246110BBBE0E}" type="presParOf" srcId="{BD7B3FB5-5507-42E0-9FFD-05BCCCE6AF1E}" destId="{877ED2C2-C599-4058-8415-8A652B35E044}" srcOrd="1" destOrd="0" presId="urn:microsoft.com/office/officeart/2005/8/layout/orgChart1"/>
    <dgm:cxn modelId="{0C883FEB-2548-4466-9B39-F809CAE3BC62}" type="presParOf" srcId="{BD7B3FB5-5507-42E0-9FFD-05BCCCE6AF1E}" destId="{1B4DA3F0-67B6-4B40-B7DD-924694F03A1E}" srcOrd="2" destOrd="0" presId="urn:microsoft.com/office/officeart/2005/8/layout/orgChart1"/>
    <dgm:cxn modelId="{4DDFB60B-9953-432D-A263-6E68608856A9}" type="presParOf" srcId="{E788BE0A-7911-4F72-AF4D-438849C6BBCD}" destId="{AC588239-8413-429D-9C2D-8AA98DE4A627}" srcOrd="2" destOrd="0" presId="urn:microsoft.com/office/officeart/2005/8/layout/orgChart1"/>
    <dgm:cxn modelId="{7155B873-6DBA-4609-9276-A0AE386A8146}" type="presParOf" srcId="{E788BE0A-7911-4F72-AF4D-438849C6BBCD}" destId="{E7AE3F44-E9F3-49C2-89A6-65D4EFCE539C}" srcOrd="3" destOrd="0" presId="urn:microsoft.com/office/officeart/2005/8/layout/orgChart1"/>
    <dgm:cxn modelId="{518E08D0-0E74-4C94-8E4F-63867659173B}" type="presParOf" srcId="{E7AE3F44-E9F3-49C2-89A6-65D4EFCE539C}" destId="{2E1643C0-AA94-4C5A-94C5-4117418CC95A}" srcOrd="0" destOrd="0" presId="urn:microsoft.com/office/officeart/2005/8/layout/orgChart1"/>
    <dgm:cxn modelId="{282472FB-E33C-4C3A-9F59-F8668FE303FA}" type="presParOf" srcId="{2E1643C0-AA94-4C5A-94C5-4117418CC95A}" destId="{FAA1A90E-8076-46EB-9892-D8EB96D8D485}" srcOrd="0" destOrd="0" presId="urn:microsoft.com/office/officeart/2005/8/layout/orgChart1"/>
    <dgm:cxn modelId="{EAC90866-2CF9-4DC4-AC76-50879E8CFE51}" type="presParOf" srcId="{2E1643C0-AA94-4C5A-94C5-4117418CC95A}" destId="{B48852F8-AC89-484A-9431-62A562A218EC}" srcOrd="1" destOrd="0" presId="urn:microsoft.com/office/officeart/2005/8/layout/orgChart1"/>
    <dgm:cxn modelId="{2C27CE01-57CC-40E3-B897-3DF5E89AD0F5}" type="presParOf" srcId="{E7AE3F44-E9F3-49C2-89A6-65D4EFCE539C}" destId="{17E4250F-FA63-462F-A8F9-927EADD0CBFA}" srcOrd="1" destOrd="0" presId="urn:microsoft.com/office/officeart/2005/8/layout/orgChart1"/>
    <dgm:cxn modelId="{E98220E2-7716-4FA1-9783-D5E50C8E1B8A}" type="presParOf" srcId="{E7AE3F44-E9F3-49C2-89A6-65D4EFCE539C}" destId="{FCE67E56-6C7A-42B2-8DDD-E16746A874F1}" srcOrd="2" destOrd="0" presId="urn:microsoft.com/office/officeart/2005/8/layout/orgChart1"/>
    <dgm:cxn modelId="{2C46A04C-87B9-48E7-8501-D4F152040102}" type="presParOf" srcId="{E788BE0A-7911-4F72-AF4D-438849C6BBCD}" destId="{530D57BE-82AC-40C5-86C4-2213E4C78575}" srcOrd="4" destOrd="0" presId="urn:microsoft.com/office/officeart/2005/8/layout/orgChart1"/>
    <dgm:cxn modelId="{BEC45638-DFF4-4061-AC25-6BCE5C3DAC75}" type="presParOf" srcId="{E788BE0A-7911-4F72-AF4D-438849C6BBCD}" destId="{EB7E5E9D-0378-4C70-8943-04A7159667A9}" srcOrd="5" destOrd="0" presId="urn:microsoft.com/office/officeart/2005/8/layout/orgChart1"/>
    <dgm:cxn modelId="{4FC63EC8-214E-42A8-AEA7-9EF38289BE05}" type="presParOf" srcId="{EB7E5E9D-0378-4C70-8943-04A7159667A9}" destId="{7BB3FA35-5B7A-45A9-BA4D-383150517482}" srcOrd="0" destOrd="0" presId="urn:microsoft.com/office/officeart/2005/8/layout/orgChart1"/>
    <dgm:cxn modelId="{BC2FD804-63F9-4240-999F-44390CBAD29B}" type="presParOf" srcId="{7BB3FA35-5B7A-45A9-BA4D-383150517482}" destId="{31097FA7-3157-458D-A27A-7238158A33B4}" srcOrd="0" destOrd="0" presId="urn:microsoft.com/office/officeart/2005/8/layout/orgChart1"/>
    <dgm:cxn modelId="{D0554F99-AF0C-4D9E-9AD5-BFE107B84F84}" type="presParOf" srcId="{7BB3FA35-5B7A-45A9-BA4D-383150517482}" destId="{21525371-70C2-41AA-813E-957DE3F640A2}" srcOrd="1" destOrd="0" presId="urn:microsoft.com/office/officeart/2005/8/layout/orgChart1"/>
    <dgm:cxn modelId="{8BF76A3C-ACFA-4D14-8FCF-85F60C3CD0E0}" type="presParOf" srcId="{EB7E5E9D-0378-4C70-8943-04A7159667A9}" destId="{AEDD1964-EA48-4184-9F88-FB706845B23D}" srcOrd="1" destOrd="0" presId="urn:microsoft.com/office/officeart/2005/8/layout/orgChart1"/>
    <dgm:cxn modelId="{DA828B0D-98E6-436F-AF2E-44F8FDE482D4}" type="presParOf" srcId="{EB7E5E9D-0378-4C70-8943-04A7159667A9}" destId="{841CF3EE-8FF2-4742-915A-62D8FB1624CB}" srcOrd="2" destOrd="0" presId="urn:microsoft.com/office/officeart/2005/8/layout/orgChart1"/>
    <dgm:cxn modelId="{5FA93D3A-C68F-44F5-A010-080769282564}" type="presParOf" srcId="{E788BE0A-7911-4F72-AF4D-438849C6BBCD}" destId="{46BF5647-B182-41F8-A5F9-2302B38435A2}" srcOrd="6" destOrd="0" presId="urn:microsoft.com/office/officeart/2005/8/layout/orgChart1"/>
    <dgm:cxn modelId="{395DE675-0115-471A-83A2-01CE9B3C31A0}" type="presParOf" srcId="{E788BE0A-7911-4F72-AF4D-438849C6BBCD}" destId="{570F091F-99CC-46E9-B3C3-733D86C402A7}" srcOrd="7" destOrd="0" presId="urn:microsoft.com/office/officeart/2005/8/layout/orgChart1"/>
    <dgm:cxn modelId="{2F603EB5-EABF-4238-A297-BD942FA36099}" type="presParOf" srcId="{570F091F-99CC-46E9-B3C3-733D86C402A7}" destId="{EA51548B-3924-418E-898B-8C43434E8934}" srcOrd="0" destOrd="0" presId="urn:microsoft.com/office/officeart/2005/8/layout/orgChart1"/>
    <dgm:cxn modelId="{268951D4-A601-49E2-A993-018135C1124F}" type="presParOf" srcId="{EA51548B-3924-418E-898B-8C43434E8934}" destId="{D6397242-810D-4EF5-BB42-189791434484}" srcOrd="0" destOrd="0" presId="urn:microsoft.com/office/officeart/2005/8/layout/orgChart1"/>
    <dgm:cxn modelId="{2173E145-2832-4924-AF83-D28D911F3320}" type="presParOf" srcId="{EA51548B-3924-418E-898B-8C43434E8934}" destId="{5FD7E877-4011-4F42-9FEA-9D86BFF84EFE}" srcOrd="1" destOrd="0" presId="urn:microsoft.com/office/officeart/2005/8/layout/orgChart1"/>
    <dgm:cxn modelId="{7888FC7D-503D-4A54-8978-D0C206C2FAB4}" type="presParOf" srcId="{570F091F-99CC-46E9-B3C3-733D86C402A7}" destId="{39ED2DD0-65DE-409D-BF06-008C7049758E}" srcOrd="1" destOrd="0" presId="urn:microsoft.com/office/officeart/2005/8/layout/orgChart1"/>
    <dgm:cxn modelId="{0EE70DC7-DAA2-4298-A765-40E3157D1D6B}" type="presParOf" srcId="{570F091F-99CC-46E9-B3C3-733D86C402A7}" destId="{CEF89E5B-1725-4EC7-99ED-E429B6496A0F}" srcOrd="2" destOrd="0" presId="urn:microsoft.com/office/officeart/2005/8/layout/orgChart1"/>
    <dgm:cxn modelId="{F5D7311B-CB3E-44C0-8DC2-09114060A173}" type="presParOf" srcId="{5F384746-48CC-4BF5-B4F9-5240A0CDE1CD}" destId="{6CE177A7-1B42-49A8-BA33-65BF468D1F53}" srcOrd="2" destOrd="0" presId="urn:microsoft.com/office/officeart/2005/8/layout/orgChart1"/>
    <dgm:cxn modelId="{22CA984C-1DD8-4CCE-BD70-22D30506DCF0}" type="presParOf" srcId="{A0A1B747-C845-49DF-A58E-883E53DF3B21}" destId="{84310C5A-A359-4D49-9CBF-DBA428A1F5E9}" srcOrd="4" destOrd="0" presId="urn:microsoft.com/office/officeart/2005/8/layout/orgChart1"/>
    <dgm:cxn modelId="{77110E8E-1354-4168-BC9B-D4C31CF6145A}" type="presParOf" srcId="{A0A1B747-C845-49DF-A58E-883E53DF3B21}" destId="{3BFE00BE-368E-4AA8-88BA-FB14C4E4B090}" srcOrd="5" destOrd="0" presId="urn:microsoft.com/office/officeart/2005/8/layout/orgChart1"/>
    <dgm:cxn modelId="{C2427E39-B5B6-4683-A4D3-0AD0EA221A69}" type="presParOf" srcId="{3BFE00BE-368E-4AA8-88BA-FB14C4E4B090}" destId="{08D77B80-13AD-4058-B460-3262051475C1}" srcOrd="0" destOrd="0" presId="urn:microsoft.com/office/officeart/2005/8/layout/orgChart1"/>
    <dgm:cxn modelId="{E3DCC73D-B8EF-4213-965B-6760115563A2}" type="presParOf" srcId="{08D77B80-13AD-4058-B460-3262051475C1}" destId="{046981D4-5871-4C0A-B255-B53145A8634E}" srcOrd="0" destOrd="0" presId="urn:microsoft.com/office/officeart/2005/8/layout/orgChart1"/>
    <dgm:cxn modelId="{6672FAD0-94B9-4459-BBED-55E4EC334F11}" type="presParOf" srcId="{08D77B80-13AD-4058-B460-3262051475C1}" destId="{7B403F87-D00F-4836-A2EF-34D7FD132F74}" srcOrd="1" destOrd="0" presId="urn:microsoft.com/office/officeart/2005/8/layout/orgChart1"/>
    <dgm:cxn modelId="{86EBBE31-3173-41F6-93DF-64BDA6BBBA05}" type="presParOf" srcId="{3BFE00BE-368E-4AA8-88BA-FB14C4E4B090}" destId="{90DE9A03-BDE5-4787-A6D0-7A61928F4F15}" srcOrd="1" destOrd="0" presId="urn:microsoft.com/office/officeart/2005/8/layout/orgChart1"/>
    <dgm:cxn modelId="{7CACCB06-740A-44B7-AD6A-FC2C37FE5DA1}" type="presParOf" srcId="{90DE9A03-BDE5-4787-A6D0-7A61928F4F15}" destId="{DF13E7FD-96C1-4205-83A5-A913AD3CDD5C}" srcOrd="0" destOrd="0" presId="urn:microsoft.com/office/officeart/2005/8/layout/orgChart1"/>
    <dgm:cxn modelId="{12474E44-9991-4211-8F11-E98CB9E99F53}" type="presParOf" srcId="{90DE9A03-BDE5-4787-A6D0-7A61928F4F15}" destId="{90358609-6A6A-49EA-B3C4-04E8BB683F2B}" srcOrd="1" destOrd="0" presId="urn:microsoft.com/office/officeart/2005/8/layout/orgChart1"/>
    <dgm:cxn modelId="{2E9F55E0-FA64-44C5-9F07-AF0BD86BFEA9}" type="presParOf" srcId="{90358609-6A6A-49EA-B3C4-04E8BB683F2B}" destId="{956B92F2-FB77-476F-A944-A779FCFAB470}" srcOrd="0" destOrd="0" presId="urn:microsoft.com/office/officeart/2005/8/layout/orgChart1"/>
    <dgm:cxn modelId="{1F3A11B4-13BE-4DA9-8DB3-FFD92929163B}" type="presParOf" srcId="{956B92F2-FB77-476F-A944-A779FCFAB470}" destId="{B6137E86-F7CF-4A11-ABF2-D073B6F0730F}" srcOrd="0" destOrd="0" presId="urn:microsoft.com/office/officeart/2005/8/layout/orgChart1"/>
    <dgm:cxn modelId="{F303F46D-395F-4A78-822A-FC165D3C13CD}" type="presParOf" srcId="{956B92F2-FB77-476F-A944-A779FCFAB470}" destId="{B551FB20-3058-410B-A0EB-91A8DA00A14C}" srcOrd="1" destOrd="0" presId="urn:microsoft.com/office/officeart/2005/8/layout/orgChart1"/>
    <dgm:cxn modelId="{A18FE903-69F3-4678-8CB8-B84EF4AEFF40}" type="presParOf" srcId="{90358609-6A6A-49EA-B3C4-04E8BB683F2B}" destId="{42AA034C-E989-4A0B-8131-BE8AA05C510E}" srcOrd="1" destOrd="0" presId="urn:microsoft.com/office/officeart/2005/8/layout/orgChart1"/>
    <dgm:cxn modelId="{D1435BCB-543E-4E0A-8517-FA7F78B290FD}" type="presParOf" srcId="{90358609-6A6A-49EA-B3C4-04E8BB683F2B}" destId="{CC117C23-9FE8-4B6D-B694-785EF2E7219F}" srcOrd="2" destOrd="0" presId="urn:microsoft.com/office/officeart/2005/8/layout/orgChart1"/>
    <dgm:cxn modelId="{59ADEFF9-4C45-4A9D-AF92-F03BF290C49E}" type="presParOf" srcId="{90DE9A03-BDE5-4787-A6D0-7A61928F4F15}" destId="{02185430-8BDC-4499-8883-9E853CD65F2D}" srcOrd="2" destOrd="0" presId="urn:microsoft.com/office/officeart/2005/8/layout/orgChart1"/>
    <dgm:cxn modelId="{401A52F4-83F2-4FBE-BCD4-09CBB47919A9}" type="presParOf" srcId="{90DE9A03-BDE5-4787-A6D0-7A61928F4F15}" destId="{2C5A9EF0-141B-424F-BFDD-BCC983B8B0C2}" srcOrd="3" destOrd="0" presId="urn:microsoft.com/office/officeart/2005/8/layout/orgChart1"/>
    <dgm:cxn modelId="{9759EFF0-FE51-46A9-962E-8935F4E1D17D}" type="presParOf" srcId="{2C5A9EF0-141B-424F-BFDD-BCC983B8B0C2}" destId="{43D1D402-9E6D-4D41-9979-2DC15A5F384F}" srcOrd="0" destOrd="0" presId="urn:microsoft.com/office/officeart/2005/8/layout/orgChart1"/>
    <dgm:cxn modelId="{F5405644-32BB-4DBA-95E6-965F793EA4D2}" type="presParOf" srcId="{43D1D402-9E6D-4D41-9979-2DC15A5F384F}" destId="{1E25DEDD-9252-4181-986A-F08B9D1DA7FF}" srcOrd="0" destOrd="0" presId="urn:microsoft.com/office/officeart/2005/8/layout/orgChart1"/>
    <dgm:cxn modelId="{C8FE37B2-E97F-44DF-A5CB-7E142D6026D1}" type="presParOf" srcId="{43D1D402-9E6D-4D41-9979-2DC15A5F384F}" destId="{CB5E537A-E1F0-4E3F-B82C-9A4206C5CD23}" srcOrd="1" destOrd="0" presId="urn:microsoft.com/office/officeart/2005/8/layout/orgChart1"/>
    <dgm:cxn modelId="{F3486645-7C45-4870-B7E5-F4D804028CD6}" type="presParOf" srcId="{2C5A9EF0-141B-424F-BFDD-BCC983B8B0C2}" destId="{0083FECB-9432-45A9-B2C7-4D2F2B798233}" srcOrd="1" destOrd="0" presId="urn:microsoft.com/office/officeart/2005/8/layout/orgChart1"/>
    <dgm:cxn modelId="{AD145BB3-00A3-4FE2-93AF-0F49D79459DE}" type="presParOf" srcId="{2C5A9EF0-141B-424F-BFDD-BCC983B8B0C2}" destId="{D8CD6DAE-4FAD-4916-AAC7-ED2F0AB5A6DF}" srcOrd="2" destOrd="0" presId="urn:microsoft.com/office/officeart/2005/8/layout/orgChart1"/>
    <dgm:cxn modelId="{9AB56422-A643-434A-ADD0-86DD8D46A02B}" type="presParOf" srcId="{90DE9A03-BDE5-4787-A6D0-7A61928F4F15}" destId="{C9733DFA-5A27-4A34-B1AC-861EDB4DC5FE}" srcOrd="4" destOrd="0" presId="urn:microsoft.com/office/officeart/2005/8/layout/orgChart1"/>
    <dgm:cxn modelId="{24A1BCB9-C5F2-4089-9ACD-03A2937FC007}" type="presParOf" srcId="{90DE9A03-BDE5-4787-A6D0-7A61928F4F15}" destId="{EA5496BE-0A6B-4EC2-9DBD-F18B402C1B42}" srcOrd="5" destOrd="0" presId="urn:microsoft.com/office/officeart/2005/8/layout/orgChart1"/>
    <dgm:cxn modelId="{D64B5B7B-0960-43E1-BA44-8E0C108B6AE8}" type="presParOf" srcId="{EA5496BE-0A6B-4EC2-9DBD-F18B402C1B42}" destId="{16C166F9-9F7B-4041-9CDD-FAD5377CE994}" srcOrd="0" destOrd="0" presId="urn:microsoft.com/office/officeart/2005/8/layout/orgChart1"/>
    <dgm:cxn modelId="{E7BA2965-DCCE-4FE6-A559-B98E3C611F93}" type="presParOf" srcId="{16C166F9-9F7B-4041-9CDD-FAD5377CE994}" destId="{A47CDDBB-41E1-453C-B333-BC9821F8DBE3}" srcOrd="0" destOrd="0" presId="urn:microsoft.com/office/officeart/2005/8/layout/orgChart1"/>
    <dgm:cxn modelId="{0082F017-63CC-47A0-9A14-E09890F3C484}" type="presParOf" srcId="{16C166F9-9F7B-4041-9CDD-FAD5377CE994}" destId="{2850BE85-FCB9-408D-B216-6C5C2C67CE9D}" srcOrd="1" destOrd="0" presId="urn:microsoft.com/office/officeart/2005/8/layout/orgChart1"/>
    <dgm:cxn modelId="{D94AA5E0-71E5-4D78-9A3C-61F4EEF9987E}" type="presParOf" srcId="{EA5496BE-0A6B-4EC2-9DBD-F18B402C1B42}" destId="{CFFBE981-16F4-4B5F-AE23-8183A0A2D417}" srcOrd="1" destOrd="0" presId="urn:microsoft.com/office/officeart/2005/8/layout/orgChart1"/>
    <dgm:cxn modelId="{CFD5AC08-41C2-4CD9-9CE9-FA9634F88C65}" type="presParOf" srcId="{EA5496BE-0A6B-4EC2-9DBD-F18B402C1B42}" destId="{A66D12BC-FEB5-4553-8EBE-DCDE4F26B14A}" srcOrd="2" destOrd="0" presId="urn:microsoft.com/office/officeart/2005/8/layout/orgChart1"/>
    <dgm:cxn modelId="{BCB52A4A-B23B-4209-B3A0-02560D4FC7D8}" type="presParOf" srcId="{90DE9A03-BDE5-4787-A6D0-7A61928F4F15}" destId="{543B3959-6B9E-4471-B14A-CF9E5B426EC8}" srcOrd="6" destOrd="0" presId="urn:microsoft.com/office/officeart/2005/8/layout/orgChart1"/>
    <dgm:cxn modelId="{EE6B0DFB-B09E-4727-8E10-F4298248B235}" type="presParOf" srcId="{90DE9A03-BDE5-4787-A6D0-7A61928F4F15}" destId="{6E13A218-B188-4F6B-A2F3-7AA50947A04D}" srcOrd="7" destOrd="0" presId="urn:microsoft.com/office/officeart/2005/8/layout/orgChart1"/>
    <dgm:cxn modelId="{BCC06B20-A585-42D2-89D0-D1B4B67480AE}" type="presParOf" srcId="{6E13A218-B188-4F6B-A2F3-7AA50947A04D}" destId="{FEEFB4F2-212D-48DF-A027-174748AE9B8F}" srcOrd="0" destOrd="0" presId="urn:microsoft.com/office/officeart/2005/8/layout/orgChart1"/>
    <dgm:cxn modelId="{B02DC646-6575-4858-8D7C-00C1D2ABEFEA}" type="presParOf" srcId="{FEEFB4F2-212D-48DF-A027-174748AE9B8F}" destId="{205987B5-775E-4034-980E-5EE7CE29B975}" srcOrd="0" destOrd="0" presId="urn:microsoft.com/office/officeart/2005/8/layout/orgChart1"/>
    <dgm:cxn modelId="{49C2F277-41F4-4CE0-8B3C-703919E65F94}" type="presParOf" srcId="{FEEFB4F2-212D-48DF-A027-174748AE9B8F}" destId="{D43A22C1-5565-4773-B790-1E283068A3A4}" srcOrd="1" destOrd="0" presId="urn:microsoft.com/office/officeart/2005/8/layout/orgChart1"/>
    <dgm:cxn modelId="{F36E20C1-65E0-46A1-BD4E-FBAC2334E7A7}" type="presParOf" srcId="{6E13A218-B188-4F6B-A2F3-7AA50947A04D}" destId="{1972C041-F737-46C2-9300-A9B0F81ADC18}" srcOrd="1" destOrd="0" presId="urn:microsoft.com/office/officeart/2005/8/layout/orgChart1"/>
    <dgm:cxn modelId="{0B059112-E358-42F0-9B21-ED103D897F41}" type="presParOf" srcId="{6E13A218-B188-4F6B-A2F3-7AA50947A04D}" destId="{E84A9F5A-7B1C-444F-A757-49DDD0472CC1}" srcOrd="2" destOrd="0" presId="urn:microsoft.com/office/officeart/2005/8/layout/orgChart1"/>
    <dgm:cxn modelId="{36BBB11E-FFB7-4947-949B-D576FD509C6F}" type="presParOf" srcId="{3BFE00BE-368E-4AA8-88BA-FB14C4E4B090}" destId="{C4B43BFE-52A0-4921-99C7-23B79BD3B81B}" srcOrd="2" destOrd="0" presId="urn:microsoft.com/office/officeart/2005/8/layout/orgChart1"/>
    <dgm:cxn modelId="{54742E20-5CEC-47DA-B21B-24783A2B90E2}" type="presParOf" srcId="{A0A1B747-C845-49DF-A58E-883E53DF3B21}" destId="{8A97EC3C-0958-43D7-A94C-D3E229CCEFEF}" srcOrd="6" destOrd="0" presId="urn:microsoft.com/office/officeart/2005/8/layout/orgChart1"/>
    <dgm:cxn modelId="{5C205B80-AAC2-403B-804E-E3027D4219CA}" type="presParOf" srcId="{A0A1B747-C845-49DF-A58E-883E53DF3B21}" destId="{554A7211-D68C-4703-98C8-C754416989FE}" srcOrd="7" destOrd="0" presId="urn:microsoft.com/office/officeart/2005/8/layout/orgChart1"/>
    <dgm:cxn modelId="{392702D4-625F-4910-B36B-6FCE6D37F8F5}" type="presParOf" srcId="{554A7211-D68C-4703-98C8-C754416989FE}" destId="{06E333A1-ADFD-4F62-B57D-4B06FD016382}" srcOrd="0" destOrd="0" presId="urn:microsoft.com/office/officeart/2005/8/layout/orgChart1"/>
    <dgm:cxn modelId="{E8B785FF-CA1C-4B94-806B-7127925B7CA2}" type="presParOf" srcId="{06E333A1-ADFD-4F62-B57D-4B06FD016382}" destId="{241F4321-2243-408A-9185-0848CAF67864}" srcOrd="0" destOrd="0" presId="urn:microsoft.com/office/officeart/2005/8/layout/orgChart1"/>
    <dgm:cxn modelId="{D56A45F3-7D42-44E2-83C1-3735CDD4A04C}" type="presParOf" srcId="{06E333A1-ADFD-4F62-B57D-4B06FD016382}" destId="{47501287-276F-4742-9EA8-B7F11AC35F11}" srcOrd="1" destOrd="0" presId="urn:microsoft.com/office/officeart/2005/8/layout/orgChart1"/>
    <dgm:cxn modelId="{DB354C98-74A4-4F6C-9F5C-F47B66CE05FE}" type="presParOf" srcId="{554A7211-D68C-4703-98C8-C754416989FE}" destId="{380E7B3D-7347-4325-94D4-6C31F88335D4}" srcOrd="1" destOrd="0" presId="urn:microsoft.com/office/officeart/2005/8/layout/orgChart1"/>
    <dgm:cxn modelId="{F422BCB6-CB6D-42F4-81B1-F4E0F0A3DD0D}" type="presParOf" srcId="{380E7B3D-7347-4325-94D4-6C31F88335D4}" destId="{E37A15BD-845C-4268-B75D-BA8C0F839746}" srcOrd="0" destOrd="0" presId="urn:microsoft.com/office/officeart/2005/8/layout/orgChart1"/>
    <dgm:cxn modelId="{3AAEF4DE-7764-44A7-ABFA-8F01B9E5B972}" type="presParOf" srcId="{380E7B3D-7347-4325-94D4-6C31F88335D4}" destId="{44B3F5FB-C8F5-4DE2-9E5E-0238D546BC8E}" srcOrd="1" destOrd="0" presId="urn:microsoft.com/office/officeart/2005/8/layout/orgChart1"/>
    <dgm:cxn modelId="{8613D4F4-F417-43B6-B2A7-2F85A83B3855}" type="presParOf" srcId="{44B3F5FB-C8F5-4DE2-9E5E-0238D546BC8E}" destId="{7D89670B-6451-4F65-9A59-919618D5966E}" srcOrd="0" destOrd="0" presId="urn:microsoft.com/office/officeart/2005/8/layout/orgChart1"/>
    <dgm:cxn modelId="{BEAFB9A0-D827-496E-B845-15B64D49EBC5}" type="presParOf" srcId="{7D89670B-6451-4F65-9A59-919618D5966E}" destId="{C283B95D-9E71-4681-989E-A6E1C750E9B0}" srcOrd="0" destOrd="0" presId="urn:microsoft.com/office/officeart/2005/8/layout/orgChart1"/>
    <dgm:cxn modelId="{D6C14B53-F326-420B-9327-49B679984310}" type="presParOf" srcId="{7D89670B-6451-4F65-9A59-919618D5966E}" destId="{D1D4021D-4893-45D8-958E-7C3B39DE5949}" srcOrd="1" destOrd="0" presId="urn:microsoft.com/office/officeart/2005/8/layout/orgChart1"/>
    <dgm:cxn modelId="{594D3980-D3AF-4A42-A3A8-D2A0A195D082}" type="presParOf" srcId="{44B3F5FB-C8F5-4DE2-9E5E-0238D546BC8E}" destId="{AA1FFE67-5F45-43F1-A19F-08182E109D18}" srcOrd="1" destOrd="0" presId="urn:microsoft.com/office/officeart/2005/8/layout/orgChart1"/>
    <dgm:cxn modelId="{A9C757E6-CEA1-4E99-A91E-839817871EF5}" type="presParOf" srcId="{44B3F5FB-C8F5-4DE2-9E5E-0238D546BC8E}" destId="{A7818697-8C05-45AF-9795-6EBA979A7388}" srcOrd="2" destOrd="0" presId="urn:microsoft.com/office/officeart/2005/8/layout/orgChart1"/>
    <dgm:cxn modelId="{8DA1029E-EC83-4EC7-8A6B-42E9592DD5D0}" type="presParOf" srcId="{380E7B3D-7347-4325-94D4-6C31F88335D4}" destId="{810CB75E-728F-4CCE-9A12-C739030F55A0}" srcOrd="2" destOrd="0" presId="urn:microsoft.com/office/officeart/2005/8/layout/orgChart1"/>
    <dgm:cxn modelId="{AED40DC3-3C19-4CFF-9DBF-7DF4DB011C33}" type="presParOf" srcId="{380E7B3D-7347-4325-94D4-6C31F88335D4}" destId="{3D35AFF6-FB03-4D64-9EC5-DD6B36C3BE89}" srcOrd="3" destOrd="0" presId="urn:microsoft.com/office/officeart/2005/8/layout/orgChart1"/>
    <dgm:cxn modelId="{77EAAF1C-AF39-4FF9-966B-AF39D8D078EA}" type="presParOf" srcId="{3D35AFF6-FB03-4D64-9EC5-DD6B36C3BE89}" destId="{991B03B4-7214-49B8-9A95-31D8ED38870D}" srcOrd="0" destOrd="0" presId="urn:microsoft.com/office/officeart/2005/8/layout/orgChart1"/>
    <dgm:cxn modelId="{716C996D-1B13-4C1B-94F3-D6904343E71F}" type="presParOf" srcId="{991B03B4-7214-49B8-9A95-31D8ED38870D}" destId="{F12162B6-1405-49A7-A367-496185E74DA6}" srcOrd="0" destOrd="0" presId="urn:microsoft.com/office/officeart/2005/8/layout/orgChart1"/>
    <dgm:cxn modelId="{F65BF3BC-33D0-4DA8-AA57-ED80BF6CC207}" type="presParOf" srcId="{991B03B4-7214-49B8-9A95-31D8ED38870D}" destId="{90E6858F-A38C-4FA8-9B11-1CC1A5215444}" srcOrd="1" destOrd="0" presId="urn:microsoft.com/office/officeart/2005/8/layout/orgChart1"/>
    <dgm:cxn modelId="{E0F314AA-5C99-4176-BA76-C255CB74A9D7}" type="presParOf" srcId="{3D35AFF6-FB03-4D64-9EC5-DD6B36C3BE89}" destId="{3A92CBEB-9E16-49A1-A0FA-9BAADFA14CF5}" srcOrd="1" destOrd="0" presId="urn:microsoft.com/office/officeart/2005/8/layout/orgChart1"/>
    <dgm:cxn modelId="{1A13DA72-036C-4FF4-84E1-067F9BB7C539}" type="presParOf" srcId="{3D35AFF6-FB03-4D64-9EC5-DD6B36C3BE89}" destId="{605A532D-9E21-4AE8-8BF8-9D2BB061EE3D}" srcOrd="2" destOrd="0" presId="urn:microsoft.com/office/officeart/2005/8/layout/orgChart1"/>
    <dgm:cxn modelId="{96E73458-18F8-464F-AB58-EB5CE58BDA80}" type="presParOf" srcId="{380E7B3D-7347-4325-94D4-6C31F88335D4}" destId="{98B7776F-E340-45D7-A933-447265D449E1}" srcOrd="4" destOrd="0" presId="urn:microsoft.com/office/officeart/2005/8/layout/orgChart1"/>
    <dgm:cxn modelId="{FDC5DC7E-E994-4A22-9C84-1F78FD4AD257}" type="presParOf" srcId="{380E7B3D-7347-4325-94D4-6C31F88335D4}" destId="{6FCAF3B4-BE4A-4DCC-81D6-E39DA448DBC4}" srcOrd="5" destOrd="0" presId="urn:microsoft.com/office/officeart/2005/8/layout/orgChart1"/>
    <dgm:cxn modelId="{AD5CEDB1-209D-4B45-922F-A0D8DAEA6BF0}" type="presParOf" srcId="{6FCAF3B4-BE4A-4DCC-81D6-E39DA448DBC4}" destId="{04D93EAD-221E-4B34-BBE5-C3EE51EEC22A}" srcOrd="0" destOrd="0" presId="urn:microsoft.com/office/officeart/2005/8/layout/orgChart1"/>
    <dgm:cxn modelId="{DAA41339-31C9-4749-8DEF-B4EE9C5671C5}" type="presParOf" srcId="{04D93EAD-221E-4B34-BBE5-C3EE51EEC22A}" destId="{140F02BE-4056-4B85-A50C-CA5202FF21CD}" srcOrd="0" destOrd="0" presId="urn:microsoft.com/office/officeart/2005/8/layout/orgChart1"/>
    <dgm:cxn modelId="{C4D02567-3B35-46A0-BE99-EE591A0A43F9}" type="presParOf" srcId="{04D93EAD-221E-4B34-BBE5-C3EE51EEC22A}" destId="{44C23CF4-8407-4D94-AC45-5B1B28AB817A}" srcOrd="1" destOrd="0" presId="urn:microsoft.com/office/officeart/2005/8/layout/orgChart1"/>
    <dgm:cxn modelId="{50DB0E8D-6128-4A33-BC3A-76A0C3AFA80C}" type="presParOf" srcId="{6FCAF3B4-BE4A-4DCC-81D6-E39DA448DBC4}" destId="{CC258AA1-48A5-4FF6-8D17-A3266556BC78}" srcOrd="1" destOrd="0" presId="urn:microsoft.com/office/officeart/2005/8/layout/orgChart1"/>
    <dgm:cxn modelId="{5C23613D-C055-4B14-8EC5-CA71FA377D7D}" type="presParOf" srcId="{6FCAF3B4-BE4A-4DCC-81D6-E39DA448DBC4}" destId="{A1A9E226-D7F5-4766-BB4E-5CE79EA4C9D3}" srcOrd="2" destOrd="0" presId="urn:microsoft.com/office/officeart/2005/8/layout/orgChart1"/>
    <dgm:cxn modelId="{D49851AC-F90E-4C7F-9E04-74AC09134CEC}" type="presParOf" srcId="{380E7B3D-7347-4325-94D4-6C31F88335D4}" destId="{9A4037E2-B0CD-477E-BA35-AE1916F3285C}" srcOrd="6" destOrd="0" presId="urn:microsoft.com/office/officeart/2005/8/layout/orgChart1"/>
    <dgm:cxn modelId="{789D67D6-1BC9-4B4D-B63A-6B88A9342D1C}" type="presParOf" srcId="{380E7B3D-7347-4325-94D4-6C31F88335D4}" destId="{C8CB2F8E-71B1-4366-9D27-652D2400E556}" srcOrd="7" destOrd="0" presId="urn:microsoft.com/office/officeart/2005/8/layout/orgChart1"/>
    <dgm:cxn modelId="{D71C1FC4-B88A-4C46-88C4-00D9AC6B0E8E}" type="presParOf" srcId="{C8CB2F8E-71B1-4366-9D27-652D2400E556}" destId="{C8B13EE8-7912-4351-BE90-6BE90D5E52CE}" srcOrd="0" destOrd="0" presId="urn:microsoft.com/office/officeart/2005/8/layout/orgChart1"/>
    <dgm:cxn modelId="{4153CFF9-D3F4-4B23-8E81-D86FFAD4FCD4}" type="presParOf" srcId="{C8B13EE8-7912-4351-BE90-6BE90D5E52CE}" destId="{AD051AEB-2994-414C-BAE9-39728BAD4B89}" srcOrd="0" destOrd="0" presId="urn:microsoft.com/office/officeart/2005/8/layout/orgChart1"/>
    <dgm:cxn modelId="{F8789329-C474-469E-8D9E-FA7E378C7F4A}" type="presParOf" srcId="{C8B13EE8-7912-4351-BE90-6BE90D5E52CE}" destId="{B0966D88-8066-4C1D-BA6C-052F5F73F947}" srcOrd="1" destOrd="0" presId="urn:microsoft.com/office/officeart/2005/8/layout/orgChart1"/>
    <dgm:cxn modelId="{08D2677B-A6FF-40A0-AB55-0D65A4707773}" type="presParOf" srcId="{C8CB2F8E-71B1-4366-9D27-652D2400E556}" destId="{902A5EE5-2DD3-4837-967A-1307202FEEC1}" srcOrd="1" destOrd="0" presId="urn:microsoft.com/office/officeart/2005/8/layout/orgChart1"/>
    <dgm:cxn modelId="{FED8BFFB-634F-4952-B8B0-F8DFCCD262D9}" type="presParOf" srcId="{C8CB2F8E-71B1-4366-9D27-652D2400E556}" destId="{51960C18-EF64-4831-BC53-FC059CEEFF62}" srcOrd="2" destOrd="0" presId="urn:microsoft.com/office/officeart/2005/8/layout/orgChart1"/>
    <dgm:cxn modelId="{10713F62-5D2D-46E1-885D-D5B41C09A71C}" type="presParOf" srcId="{554A7211-D68C-4703-98C8-C754416989FE}" destId="{EB03B136-0D9F-412E-8A49-CAD6BDDD1B93}" srcOrd="2" destOrd="0" presId="urn:microsoft.com/office/officeart/2005/8/layout/orgChart1"/>
    <dgm:cxn modelId="{AAAFF541-24EC-485B-B287-84CDBE80AF58}" type="presParOf" srcId="{6B298D35-0D95-4A79-AF24-32AACCF61608}" destId="{A514EE9A-D464-4D23-849B-34A051E045AA}" srcOrd="2" destOrd="0" presId="urn:microsoft.com/office/officeart/2005/8/layout/orgChart1"/>
    <dgm:cxn modelId="{44FCA78B-9E2E-4044-B6E4-5344744840F0}" type="presParOf" srcId="{CA22CEB0-D97E-4F6D-9F45-0F42B63E3A19}" destId="{66F8B709-B2A1-4763-8024-BE2164C3E39C}" srcOrd="1" destOrd="0" presId="urn:microsoft.com/office/officeart/2005/8/layout/orgChart1"/>
    <dgm:cxn modelId="{6ECD8885-04BF-4104-B60C-3B0748BD024D}" type="presParOf" srcId="{66F8B709-B2A1-4763-8024-BE2164C3E39C}" destId="{E5A46029-07F0-42C5-BA71-DCC3021210E3}" srcOrd="0" destOrd="0" presId="urn:microsoft.com/office/officeart/2005/8/layout/orgChart1"/>
    <dgm:cxn modelId="{73D120B4-9B25-469A-9632-DD3E062084FA}" type="presParOf" srcId="{E5A46029-07F0-42C5-BA71-DCC3021210E3}" destId="{2BC317AC-1704-4B49-8FAF-E5213742E6D1}" srcOrd="0" destOrd="0" presId="urn:microsoft.com/office/officeart/2005/8/layout/orgChart1"/>
    <dgm:cxn modelId="{BE0FE2CE-1C0E-4C83-8E8A-C077BACF2CA9}" type="presParOf" srcId="{E5A46029-07F0-42C5-BA71-DCC3021210E3}" destId="{7DB7F945-985A-4180-B6BA-F414A2115BF8}" srcOrd="1" destOrd="0" presId="urn:microsoft.com/office/officeart/2005/8/layout/orgChart1"/>
    <dgm:cxn modelId="{E4CD9C2F-039F-40BA-BFAE-16FDB366F975}" type="presParOf" srcId="{66F8B709-B2A1-4763-8024-BE2164C3E39C}" destId="{73520492-DA34-4F2B-AD04-3D605AF72CB0}" srcOrd="1" destOrd="0" presId="urn:microsoft.com/office/officeart/2005/8/layout/orgChart1"/>
    <dgm:cxn modelId="{C57593EC-D665-4C96-B629-77B00AF5CA68}" type="presParOf" srcId="{66F8B709-B2A1-4763-8024-BE2164C3E39C}" destId="{9804983B-A5D9-4FBE-807D-0C822419DE2E}"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4037E2-B0CD-477E-BA35-AE1916F3285C}">
      <dsp:nvSpPr>
        <dsp:cNvPr id="0" name=""/>
        <dsp:cNvSpPr/>
      </dsp:nvSpPr>
      <dsp:spPr>
        <a:xfrm>
          <a:off x="7474042" y="2248820"/>
          <a:ext cx="267122" cy="2817054"/>
        </a:xfrm>
        <a:custGeom>
          <a:avLst/>
          <a:gdLst/>
          <a:ahLst/>
          <a:cxnLst/>
          <a:rect l="0" t="0" r="0" b="0"/>
          <a:pathLst>
            <a:path>
              <a:moveTo>
                <a:pt x="0" y="0"/>
              </a:moveTo>
              <a:lnTo>
                <a:pt x="0" y="2817054"/>
              </a:lnTo>
              <a:lnTo>
                <a:pt x="267122" y="2817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B7776F-E340-45D7-A933-447265D449E1}">
      <dsp:nvSpPr>
        <dsp:cNvPr id="0" name=""/>
        <dsp:cNvSpPr/>
      </dsp:nvSpPr>
      <dsp:spPr>
        <a:xfrm>
          <a:off x="7474042" y="2248820"/>
          <a:ext cx="267122" cy="1864460"/>
        </a:xfrm>
        <a:custGeom>
          <a:avLst/>
          <a:gdLst/>
          <a:ahLst/>
          <a:cxnLst/>
          <a:rect l="0" t="0" r="0" b="0"/>
          <a:pathLst>
            <a:path>
              <a:moveTo>
                <a:pt x="0" y="0"/>
              </a:moveTo>
              <a:lnTo>
                <a:pt x="0" y="1864460"/>
              </a:lnTo>
              <a:lnTo>
                <a:pt x="267122" y="18644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0CB75E-728F-4CCE-9A12-C739030F55A0}">
      <dsp:nvSpPr>
        <dsp:cNvPr id="0" name=""/>
        <dsp:cNvSpPr/>
      </dsp:nvSpPr>
      <dsp:spPr>
        <a:xfrm>
          <a:off x="7474042" y="2248820"/>
          <a:ext cx="267122" cy="1287148"/>
        </a:xfrm>
        <a:custGeom>
          <a:avLst/>
          <a:gdLst/>
          <a:ahLst/>
          <a:cxnLst/>
          <a:rect l="0" t="0" r="0" b="0"/>
          <a:pathLst>
            <a:path>
              <a:moveTo>
                <a:pt x="0" y="0"/>
              </a:moveTo>
              <a:lnTo>
                <a:pt x="0" y="1287148"/>
              </a:lnTo>
              <a:lnTo>
                <a:pt x="267122" y="12871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7A15BD-845C-4268-B75D-BA8C0F839746}">
      <dsp:nvSpPr>
        <dsp:cNvPr id="0" name=""/>
        <dsp:cNvSpPr/>
      </dsp:nvSpPr>
      <dsp:spPr>
        <a:xfrm>
          <a:off x="7474042" y="2248820"/>
          <a:ext cx="267122" cy="613805"/>
        </a:xfrm>
        <a:custGeom>
          <a:avLst/>
          <a:gdLst/>
          <a:ahLst/>
          <a:cxnLst/>
          <a:rect l="0" t="0" r="0" b="0"/>
          <a:pathLst>
            <a:path>
              <a:moveTo>
                <a:pt x="0" y="0"/>
              </a:moveTo>
              <a:lnTo>
                <a:pt x="0" y="613805"/>
              </a:lnTo>
              <a:lnTo>
                <a:pt x="267122" y="613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7EC3C-0958-43D7-A94C-D3E229CCEFEF}">
      <dsp:nvSpPr>
        <dsp:cNvPr id="0" name=""/>
        <dsp:cNvSpPr/>
      </dsp:nvSpPr>
      <dsp:spPr>
        <a:xfrm>
          <a:off x="5223435" y="943607"/>
          <a:ext cx="3040759" cy="279914"/>
        </a:xfrm>
        <a:custGeom>
          <a:avLst/>
          <a:gdLst/>
          <a:ahLst/>
          <a:cxnLst/>
          <a:rect l="0" t="0" r="0" b="0"/>
          <a:pathLst>
            <a:path>
              <a:moveTo>
                <a:pt x="0" y="0"/>
              </a:moveTo>
              <a:lnTo>
                <a:pt x="0" y="256827"/>
              </a:lnTo>
              <a:lnTo>
                <a:pt x="3040759" y="256827"/>
              </a:lnTo>
              <a:lnTo>
                <a:pt x="3040759" y="279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B3959-6B9E-4471-B14A-CF9E5B426EC8}">
      <dsp:nvSpPr>
        <dsp:cNvPr id="0" name=""/>
        <dsp:cNvSpPr/>
      </dsp:nvSpPr>
      <dsp:spPr>
        <a:xfrm>
          <a:off x="5456405" y="2272219"/>
          <a:ext cx="290790" cy="2426491"/>
        </a:xfrm>
        <a:custGeom>
          <a:avLst/>
          <a:gdLst/>
          <a:ahLst/>
          <a:cxnLst/>
          <a:rect l="0" t="0" r="0" b="0"/>
          <a:pathLst>
            <a:path>
              <a:moveTo>
                <a:pt x="0" y="0"/>
              </a:moveTo>
              <a:lnTo>
                <a:pt x="0" y="2426491"/>
              </a:lnTo>
              <a:lnTo>
                <a:pt x="290790" y="24264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33DFA-5A27-4A34-B1AC-861EDB4DC5FE}">
      <dsp:nvSpPr>
        <dsp:cNvPr id="0" name=""/>
        <dsp:cNvSpPr/>
      </dsp:nvSpPr>
      <dsp:spPr>
        <a:xfrm>
          <a:off x="5456405" y="2272219"/>
          <a:ext cx="290790" cy="1776183"/>
        </a:xfrm>
        <a:custGeom>
          <a:avLst/>
          <a:gdLst/>
          <a:ahLst/>
          <a:cxnLst/>
          <a:rect l="0" t="0" r="0" b="0"/>
          <a:pathLst>
            <a:path>
              <a:moveTo>
                <a:pt x="0" y="0"/>
              </a:moveTo>
              <a:lnTo>
                <a:pt x="0" y="1776183"/>
              </a:lnTo>
              <a:lnTo>
                <a:pt x="290790" y="1776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185430-8BDC-4499-8883-9E853CD65F2D}">
      <dsp:nvSpPr>
        <dsp:cNvPr id="0" name=""/>
        <dsp:cNvSpPr/>
      </dsp:nvSpPr>
      <dsp:spPr>
        <a:xfrm>
          <a:off x="5456405" y="2272219"/>
          <a:ext cx="290790" cy="1096072"/>
        </a:xfrm>
        <a:custGeom>
          <a:avLst/>
          <a:gdLst/>
          <a:ahLst/>
          <a:cxnLst/>
          <a:rect l="0" t="0" r="0" b="0"/>
          <a:pathLst>
            <a:path>
              <a:moveTo>
                <a:pt x="0" y="0"/>
              </a:moveTo>
              <a:lnTo>
                <a:pt x="0" y="1096072"/>
              </a:lnTo>
              <a:lnTo>
                <a:pt x="290790" y="10960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13E7FD-96C1-4205-83A5-A913AD3CDD5C}">
      <dsp:nvSpPr>
        <dsp:cNvPr id="0" name=""/>
        <dsp:cNvSpPr/>
      </dsp:nvSpPr>
      <dsp:spPr>
        <a:xfrm>
          <a:off x="5456405" y="2272219"/>
          <a:ext cx="290790" cy="568192"/>
        </a:xfrm>
        <a:custGeom>
          <a:avLst/>
          <a:gdLst/>
          <a:ahLst/>
          <a:cxnLst/>
          <a:rect l="0" t="0" r="0" b="0"/>
          <a:pathLst>
            <a:path>
              <a:moveTo>
                <a:pt x="0" y="0"/>
              </a:moveTo>
              <a:lnTo>
                <a:pt x="0" y="568192"/>
              </a:lnTo>
              <a:lnTo>
                <a:pt x="290790" y="5681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310C5A-A359-4D49-9CBF-DBA428A1F5E9}">
      <dsp:nvSpPr>
        <dsp:cNvPr id="0" name=""/>
        <dsp:cNvSpPr/>
      </dsp:nvSpPr>
      <dsp:spPr>
        <a:xfrm>
          <a:off x="5223435" y="943607"/>
          <a:ext cx="1008410" cy="279913"/>
        </a:xfrm>
        <a:custGeom>
          <a:avLst/>
          <a:gdLst/>
          <a:ahLst/>
          <a:cxnLst/>
          <a:rect l="0" t="0" r="0" b="0"/>
          <a:pathLst>
            <a:path>
              <a:moveTo>
                <a:pt x="0" y="0"/>
              </a:moveTo>
              <a:lnTo>
                <a:pt x="0" y="256826"/>
              </a:lnTo>
              <a:lnTo>
                <a:pt x="1008410" y="256826"/>
              </a:lnTo>
              <a:lnTo>
                <a:pt x="1008410" y="2799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BF5647-B182-41F8-A5F9-2302B38435A2}">
      <dsp:nvSpPr>
        <dsp:cNvPr id="0" name=""/>
        <dsp:cNvSpPr/>
      </dsp:nvSpPr>
      <dsp:spPr>
        <a:xfrm>
          <a:off x="4655088" y="2322849"/>
          <a:ext cx="327148" cy="2227644"/>
        </a:xfrm>
        <a:custGeom>
          <a:avLst/>
          <a:gdLst/>
          <a:ahLst/>
          <a:cxnLst/>
          <a:rect l="0" t="0" r="0" b="0"/>
          <a:pathLst>
            <a:path>
              <a:moveTo>
                <a:pt x="327148" y="0"/>
              </a:moveTo>
              <a:lnTo>
                <a:pt x="327148" y="2227644"/>
              </a:lnTo>
              <a:lnTo>
                <a:pt x="0" y="2227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D57BE-82AC-40C5-86C4-2213E4C78575}">
      <dsp:nvSpPr>
        <dsp:cNvPr id="0" name=""/>
        <dsp:cNvSpPr/>
      </dsp:nvSpPr>
      <dsp:spPr>
        <a:xfrm>
          <a:off x="4655088" y="2322849"/>
          <a:ext cx="327148" cy="1724459"/>
        </a:xfrm>
        <a:custGeom>
          <a:avLst/>
          <a:gdLst/>
          <a:ahLst/>
          <a:cxnLst/>
          <a:rect l="0" t="0" r="0" b="0"/>
          <a:pathLst>
            <a:path>
              <a:moveTo>
                <a:pt x="327148" y="0"/>
              </a:moveTo>
              <a:lnTo>
                <a:pt x="327148" y="1724459"/>
              </a:lnTo>
              <a:lnTo>
                <a:pt x="0" y="17244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588239-8413-429D-9C2D-8AA98DE4A627}">
      <dsp:nvSpPr>
        <dsp:cNvPr id="0" name=""/>
        <dsp:cNvSpPr/>
      </dsp:nvSpPr>
      <dsp:spPr>
        <a:xfrm>
          <a:off x="4655088" y="2322849"/>
          <a:ext cx="327148" cy="1177536"/>
        </a:xfrm>
        <a:custGeom>
          <a:avLst/>
          <a:gdLst/>
          <a:ahLst/>
          <a:cxnLst/>
          <a:rect l="0" t="0" r="0" b="0"/>
          <a:pathLst>
            <a:path>
              <a:moveTo>
                <a:pt x="327148" y="0"/>
              </a:moveTo>
              <a:lnTo>
                <a:pt x="327148" y="1177536"/>
              </a:lnTo>
              <a:lnTo>
                <a:pt x="0" y="11775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1E04EE-018C-4027-AA84-5CB27BB57FD3}">
      <dsp:nvSpPr>
        <dsp:cNvPr id="0" name=""/>
        <dsp:cNvSpPr/>
      </dsp:nvSpPr>
      <dsp:spPr>
        <a:xfrm>
          <a:off x="4655088" y="2322849"/>
          <a:ext cx="327148" cy="559469"/>
        </a:xfrm>
        <a:custGeom>
          <a:avLst/>
          <a:gdLst/>
          <a:ahLst/>
          <a:cxnLst/>
          <a:rect l="0" t="0" r="0" b="0"/>
          <a:pathLst>
            <a:path>
              <a:moveTo>
                <a:pt x="327148" y="0"/>
              </a:moveTo>
              <a:lnTo>
                <a:pt x="327148" y="559469"/>
              </a:lnTo>
              <a:lnTo>
                <a:pt x="0" y="5594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E6B75A-F442-4087-8257-F31B5AAA6F5F}">
      <dsp:nvSpPr>
        <dsp:cNvPr id="0" name=""/>
        <dsp:cNvSpPr/>
      </dsp:nvSpPr>
      <dsp:spPr>
        <a:xfrm>
          <a:off x="4084183" y="943607"/>
          <a:ext cx="1139251" cy="270292"/>
        </a:xfrm>
        <a:custGeom>
          <a:avLst/>
          <a:gdLst/>
          <a:ahLst/>
          <a:cxnLst/>
          <a:rect l="0" t="0" r="0" b="0"/>
          <a:pathLst>
            <a:path>
              <a:moveTo>
                <a:pt x="1139251" y="0"/>
              </a:moveTo>
              <a:lnTo>
                <a:pt x="1139251" y="247205"/>
              </a:lnTo>
              <a:lnTo>
                <a:pt x="0" y="247205"/>
              </a:lnTo>
              <a:lnTo>
                <a:pt x="0" y="2702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A472E-7997-4A6E-9608-31BB9267BAEB}">
      <dsp:nvSpPr>
        <dsp:cNvPr id="0" name=""/>
        <dsp:cNvSpPr/>
      </dsp:nvSpPr>
      <dsp:spPr>
        <a:xfrm>
          <a:off x="2309184" y="2302658"/>
          <a:ext cx="369528" cy="2959574"/>
        </a:xfrm>
        <a:custGeom>
          <a:avLst/>
          <a:gdLst/>
          <a:ahLst/>
          <a:cxnLst/>
          <a:rect l="0" t="0" r="0" b="0"/>
          <a:pathLst>
            <a:path>
              <a:moveTo>
                <a:pt x="369528" y="0"/>
              </a:moveTo>
              <a:lnTo>
                <a:pt x="369528" y="2959574"/>
              </a:lnTo>
              <a:lnTo>
                <a:pt x="0" y="2959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E20E73-1E67-40A0-AD1A-184CBEB31747}">
      <dsp:nvSpPr>
        <dsp:cNvPr id="0" name=""/>
        <dsp:cNvSpPr/>
      </dsp:nvSpPr>
      <dsp:spPr>
        <a:xfrm>
          <a:off x="2309184" y="2302658"/>
          <a:ext cx="369528" cy="2402834"/>
        </a:xfrm>
        <a:custGeom>
          <a:avLst/>
          <a:gdLst/>
          <a:ahLst/>
          <a:cxnLst/>
          <a:rect l="0" t="0" r="0" b="0"/>
          <a:pathLst>
            <a:path>
              <a:moveTo>
                <a:pt x="369528" y="0"/>
              </a:moveTo>
              <a:lnTo>
                <a:pt x="369528" y="2402834"/>
              </a:lnTo>
              <a:lnTo>
                <a:pt x="0" y="2402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A4CBD8-6C46-4C51-BCF9-1E6998BD466F}">
      <dsp:nvSpPr>
        <dsp:cNvPr id="0" name=""/>
        <dsp:cNvSpPr/>
      </dsp:nvSpPr>
      <dsp:spPr>
        <a:xfrm>
          <a:off x="1811407" y="3065721"/>
          <a:ext cx="298665" cy="1149978"/>
        </a:xfrm>
        <a:custGeom>
          <a:avLst/>
          <a:gdLst/>
          <a:ahLst/>
          <a:cxnLst/>
          <a:rect l="0" t="0" r="0" b="0"/>
          <a:pathLst>
            <a:path>
              <a:moveTo>
                <a:pt x="298665" y="0"/>
              </a:moveTo>
              <a:lnTo>
                <a:pt x="298665" y="1149978"/>
              </a:lnTo>
              <a:lnTo>
                <a:pt x="0" y="1149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F940F5-64CB-44A6-A52A-1B52BFB10498}">
      <dsp:nvSpPr>
        <dsp:cNvPr id="0" name=""/>
        <dsp:cNvSpPr/>
      </dsp:nvSpPr>
      <dsp:spPr>
        <a:xfrm>
          <a:off x="1811407" y="3065721"/>
          <a:ext cx="298665" cy="732884"/>
        </a:xfrm>
        <a:custGeom>
          <a:avLst/>
          <a:gdLst/>
          <a:ahLst/>
          <a:cxnLst/>
          <a:rect l="0" t="0" r="0" b="0"/>
          <a:pathLst>
            <a:path>
              <a:moveTo>
                <a:pt x="298665" y="0"/>
              </a:moveTo>
              <a:lnTo>
                <a:pt x="298665" y="732884"/>
              </a:lnTo>
              <a:lnTo>
                <a:pt x="0" y="7328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590DE-8F9D-4037-8853-A7521D6AC4CA}">
      <dsp:nvSpPr>
        <dsp:cNvPr id="0" name=""/>
        <dsp:cNvSpPr/>
      </dsp:nvSpPr>
      <dsp:spPr>
        <a:xfrm>
          <a:off x="1811407" y="3065721"/>
          <a:ext cx="298665" cy="286155"/>
        </a:xfrm>
        <a:custGeom>
          <a:avLst/>
          <a:gdLst/>
          <a:ahLst/>
          <a:cxnLst/>
          <a:rect l="0" t="0" r="0" b="0"/>
          <a:pathLst>
            <a:path>
              <a:moveTo>
                <a:pt x="298665" y="0"/>
              </a:moveTo>
              <a:lnTo>
                <a:pt x="298665" y="286155"/>
              </a:lnTo>
              <a:lnTo>
                <a:pt x="0" y="2861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D56649-7B03-4641-81DD-781D4D8EEE98}">
      <dsp:nvSpPr>
        <dsp:cNvPr id="0" name=""/>
        <dsp:cNvSpPr/>
      </dsp:nvSpPr>
      <dsp:spPr>
        <a:xfrm>
          <a:off x="2309184" y="2302658"/>
          <a:ext cx="369528" cy="520079"/>
        </a:xfrm>
        <a:custGeom>
          <a:avLst/>
          <a:gdLst/>
          <a:ahLst/>
          <a:cxnLst/>
          <a:rect l="0" t="0" r="0" b="0"/>
          <a:pathLst>
            <a:path>
              <a:moveTo>
                <a:pt x="369528" y="0"/>
              </a:moveTo>
              <a:lnTo>
                <a:pt x="369528" y="520079"/>
              </a:lnTo>
              <a:lnTo>
                <a:pt x="0" y="5200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32FBD6-B18B-43B5-9E8F-EC57ACB58FD6}">
      <dsp:nvSpPr>
        <dsp:cNvPr id="0" name=""/>
        <dsp:cNvSpPr/>
      </dsp:nvSpPr>
      <dsp:spPr>
        <a:xfrm>
          <a:off x="1693302" y="943607"/>
          <a:ext cx="3530132" cy="270292"/>
        </a:xfrm>
        <a:custGeom>
          <a:avLst/>
          <a:gdLst/>
          <a:ahLst/>
          <a:cxnLst/>
          <a:rect l="0" t="0" r="0" b="0"/>
          <a:pathLst>
            <a:path>
              <a:moveTo>
                <a:pt x="3530132" y="0"/>
              </a:moveTo>
              <a:lnTo>
                <a:pt x="3530132" y="247205"/>
              </a:lnTo>
              <a:lnTo>
                <a:pt x="0" y="247205"/>
              </a:lnTo>
              <a:lnTo>
                <a:pt x="0" y="2702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344B44-912D-4787-A15E-A37E6253A4DF}">
      <dsp:nvSpPr>
        <dsp:cNvPr id="0" name=""/>
        <dsp:cNvSpPr/>
      </dsp:nvSpPr>
      <dsp:spPr>
        <a:xfrm>
          <a:off x="3741900" y="32694"/>
          <a:ext cx="2963069" cy="91091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Обеспечение благополучия, безопасности жизни и здоровья жителей и участников дорожного движения агломерации.</a:t>
          </a:r>
          <a:endParaRPr lang="ru-RU" sz="1400" kern="1200" baseline="0"/>
        </a:p>
      </dsp:txBody>
      <dsp:txXfrm>
        <a:off x="3741900" y="32694"/>
        <a:ext cx="2963069" cy="910913"/>
      </dsp:txXfrm>
    </dsp:sp>
    <dsp:sp modelId="{A7132790-D19D-436A-AA07-F95FCEBD2893}">
      <dsp:nvSpPr>
        <dsp:cNvPr id="0" name=""/>
        <dsp:cNvSpPr/>
      </dsp:nvSpPr>
      <dsp:spPr>
        <a:xfrm>
          <a:off x="461539" y="1213900"/>
          <a:ext cx="2463526" cy="108875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t>1.</a:t>
          </a:r>
          <a:r>
            <a:rPr lang="ru-RU" sz="1400" kern="1200"/>
            <a:t>Обеспечение необходимого уровня безопасности дорожного движения на магистральных дорогах и улицах  агломерации.</a:t>
          </a:r>
          <a:endParaRPr lang="ru-RU" sz="1400" kern="1200" baseline="0"/>
        </a:p>
      </dsp:txBody>
      <dsp:txXfrm>
        <a:off x="461539" y="1213900"/>
        <a:ext cx="2463526" cy="1088757"/>
      </dsp:txXfrm>
    </dsp:sp>
    <dsp:sp modelId="{850AB6E2-1A84-4D81-8A58-49149BB00713}">
      <dsp:nvSpPr>
        <dsp:cNvPr id="0" name=""/>
        <dsp:cNvSpPr/>
      </dsp:nvSpPr>
      <dsp:spPr>
        <a:xfrm>
          <a:off x="318079" y="2579755"/>
          <a:ext cx="1991104" cy="48596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1.1. выполнение полного нормативного комплекса  работ по содержанию</a:t>
          </a:r>
        </a:p>
      </dsp:txBody>
      <dsp:txXfrm>
        <a:off x="318079" y="2579755"/>
        <a:ext cx="1991104" cy="485966"/>
      </dsp:txXfrm>
    </dsp:sp>
    <dsp:sp modelId="{B063C937-3323-414D-B88D-280F7C7AE85F}">
      <dsp:nvSpPr>
        <dsp:cNvPr id="0" name=""/>
        <dsp:cNvSpPr/>
      </dsp:nvSpPr>
      <dsp:spPr>
        <a:xfrm>
          <a:off x="101784" y="3111895"/>
          <a:ext cx="1709623" cy="47996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1.1.1. Установка недостающих барьерных и пешеходных ограждений</a:t>
          </a:r>
        </a:p>
      </dsp:txBody>
      <dsp:txXfrm>
        <a:off x="101784" y="3111895"/>
        <a:ext cx="1709623" cy="479962"/>
      </dsp:txXfrm>
    </dsp:sp>
    <dsp:sp modelId="{02FD8C15-9E38-4D25-A461-83B6B9003446}">
      <dsp:nvSpPr>
        <dsp:cNvPr id="0" name=""/>
        <dsp:cNvSpPr/>
      </dsp:nvSpPr>
      <dsp:spPr>
        <a:xfrm>
          <a:off x="96309" y="3638031"/>
          <a:ext cx="1715098" cy="3211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1.1.2. Установка дорожных знаков</a:t>
          </a:r>
        </a:p>
      </dsp:txBody>
      <dsp:txXfrm>
        <a:off x="96309" y="3638031"/>
        <a:ext cx="1715098" cy="321149"/>
      </dsp:txXfrm>
    </dsp:sp>
    <dsp:sp modelId="{D85EE26F-8225-4DF6-A1BA-B9958DFD7034}">
      <dsp:nvSpPr>
        <dsp:cNvPr id="0" name=""/>
        <dsp:cNvSpPr/>
      </dsp:nvSpPr>
      <dsp:spPr>
        <a:xfrm>
          <a:off x="116969" y="4005354"/>
          <a:ext cx="1694438" cy="4206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1.1.3. Нанесение дорожной разметки</a:t>
          </a:r>
        </a:p>
      </dsp:txBody>
      <dsp:txXfrm>
        <a:off x="116969" y="4005354"/>
        <a:ext cx="1694438" cy="420690"/>
      </dsp:txXfrm>
    </dsp:sp>
    <dsp:sp modelId="{E6C792EB-399C-43E7-81C2-F14C535491D1}">
      <dsp:nvSpPr>
        <dsp:cNvPr id="0" name=""/>
        <dsp:cNvSpPr/>
      </dsp:nvSpPr>
      <dsp:spPr>
        <a:xfrm>
          <a:off x="250" y="4472219"/>
          <a:ext cx="2308933" cy="46654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1.2. Установка светофорных объектов</a:t>
          </a:r>
        </a:p>
      </dsp:txBody>
      <dsp:txXfrm>
        <a:off x="250" y="4472219"/>
        <a:ext cx="2308933" cy="466547"/>
      </dsp:txXfrm>
    </dsp:sp>
    <dsp:sp modelId="{6732E724-AC11-4F0A-BFAB-679F47B1126D}">
      <dsp:nvSpPr>
        <dsp:cNvPr id="0" name=""/>
        <dsp:cNvSpPr/>
      </dsp:nvSpPr>
      <dsp:spPr>
        <a:xfrm>
          <a:off x="1499" y="4984940"/>
          <a:ext cx="2307684" cy="55458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1.3. Установка камер фото- видеофиксации нарушений ПДД</a:t>
          </a:r>
        </a:p>
      </dsp:txBody>
      <dsp:txXfrm>
        <a:off x="1499" y="4984940"/>
        <a:ext cx="2307684" cy="554585"/>
      </dsp:txXfrm>
    </dsp:sp>
    <dsp:sp modelId="{E3BEA0E0-2D68-4295-96B5-A371E1F7112C}">
      <dsp:nvSpPr>
        <dsp:cNvPr id="0" name=""/>
        <dsp:cNvSpPr/>
      </dsp:nvSpPr>
      <dsp:spPr>
        <a:xfrm>
          <a:off x="2961617" y="1213900"/>
          <a:ext cx="2245132" cy="11089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t>2.</a:t>
          </a:r>
          <a:r>
            <a:rPr lang="ru-RU" sz="1400" kern="1200"/>
            <a:t>Приведение магистральных дорог и улиц агломерации в нормативное транспортно-эксплуатационное состояние.</a:t>
          </a:r>
          <a:endParaRPr lang="ru-RU" sz="1400" kern="1200" baseline="0"/>
        </a:p>
      </dsp:txBody>
      <dsp:txXfrm>
        <a:off x="2961617" y="1213900"/>
        <a:ext cx="2245132" cy="1108949"/>
      </dsp:txXfrm>
    </dsp:sp>
    <dsp:sp modelId="{23495A68-B5AB-4168-A250-3B197FBC9DCF}">
      <dsp:nvSpPr>
        <dsp:cNvPr id="0" name=""/>
        <dsp:cNvSpPr/>
      </dsp:nvSpPr>
      <dsp:spPr>
        <a:xfrm>
          <a:off x="3123921" y="2599946"/>
          <a:ext cx="1531167" cy="56474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2.1. Выполнение проектно-изыскательских работ </a:t>
          </a:r>
        </a:p>
      </dsp:txBody>
      <dsp:txXfrm>
        <a:off x="3123921" y="2599946"/>
        <a:ext cx="1531167" cy="564745"/>
      </dsp:txXfrm>
    </dsp:sp>
    <dsp:sp modelId="{FAA1A90E-8076-46EB-9892-D8EB96D8D485}">
      <dsp:nvSpPr>
        <dsp:cNvPr id="0" name=""/>
        <dsp:cNvSpPr/>
      </dsp:nvSpPr>
      <dsp:spPr>
        <a:xfrm>
          <a:off x="3107173" y="3210866"/>
          <a:ext cx="1547915" cy="57904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2.2. Выполнение  работ по капитальному ремонту</a:t>
          </a:r>
        </a:p>
      </dsp:txBody>
      <dsp:txXfrm>
        <a:off x="3107173" y="3210866"/>
        <a:ext cx="1547915" cy="579040"/>
      </dsp:txXfrm>
    </dsp:sp>
    <dsp:sp modelId="{31097FA7-3157-458D-A27A-7238158A33B4}">
      <dsp:nvSpPr>
        <dsp:cNvPr id="0" name=""/>
        <dsp:cNvSpPr/>
      </dsp:nvSpPr>
      <dsp:spPr>
        <a:xfrm>
          <a:off x="3125365" y="3836080"/>
          <a:ext cx="1529722" cy="42245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2.3. Выполнение работ по ремонту</a:t>
          </a:r>
        </a:p>
      </dsp:txBody>
      <dsp:txXfrm>
        <a:off x="3125365" y="3836080"/>
        <a:ext cx="1529722" cy="422455"/>
      </dsp:txXfrm>
    </dsp:sp>
    <dsp:sp modelId="{D6397242-810D-4EF5-BB42-189791434484}">
      <dsp:nvSpPr>
        <dsp:cNvPr id="0" name=""/>
        <dsp:cNvSpPr/>
      </dsp:nvSpPr>
      <dsp:spPr>
        <a:xfrm>
          <a:off x="3143560" y="4304710"/>
          <a:ext cx="1511528" cy="49156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2.4. Выполнение работ по содержанию</a:t>
          </a:r>
        </a:p>
      </dsp:txBody>
      <dsp:txXfrm>
        <a:off x="3143560" y="4304710"/>
        <a:ext cx="1511528" cy="491566"/>
      </dsp:txXfrm>
    </dsp:sp>
    <dsp:sp modelId="{046981D4-5871-4C0A-B255-B53145A8634E}">
      <dsp:nvSpPr>
        <dsp:cNvPr id="0" name=""/>
        <dsp:cNvSpPr/>
      </dsp:nvSpPr>
      <dsp:spPr>
        <a:xfrm>
          <a:off x="5262545" y="1223521"/>
          <a:ext cx="1938600" cy="104869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t>3.</a:t>
          </a:r>
          <a:r>
            <a:rPr lang="ru-RU" sz="1400" kern="1200"/>
            <a:t>Устранение перегрузки дорожной сети городских агломераций.</a:t>
          </a:r>
          <a:endParaRPr lang="ru-RU" sz="1400" kern="1200" baseline="0"/>
        </a:p>
      </dsp:txBody>
      <dsp:txXfrm>
        <a:off x="5262545" y="1223521"/>
        <a:ext cx="1938600" cy="1048698"/>
      </dsp:txXfrm>
    </dsp:sp>
    <dsp:sp modelId="{B6137E86-F7CF-4A11-ABF2-D073B6F0730F}">
      <dsp:nvSpPr>
        <dsp:cNvPr id="0" name=""/>
        <dsp:cNvSpPr/>
      </dsp:nvSpPr>
      <dsp:spPr>
        <a:xfrm>
          <a:off x="5747195" y="2539696"/>
          <a:ext cx="1547913" cy="60143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3.1. Выполнение проектно-изыскательских работ</a:t>
          </a:r>
        </a:p>
      </dsp:txBody>
      <dsp:txXfrm>
        <a:off x="5747195" y="2539696"/>
        <a:ext cx="1547913" cy="601432"/>
      </dsp:txXfrm>
    </dsp:sp>
    <dsp:sp modelId="{1E25DEDD-9252-4181-986A-F08B9D1DA7FF}">
      <dsp:nvSpPr>
        <dsp:cNvPr id="0" name=""/>
        <dsp:cNvSpPr/>
      </dsp:nvSpPr>
      <dsp:spPr>
        <a:xfrm>
          <a:off x="5747195" y="3187303"/>
          <a:ext cx="1566103" cy="3619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3.2. Выполненеие работ по реконструкции</a:t>
          </a:r>
        </a:p>
      </dsp:txBody>
      <dsp:txXfrm>
        <a:off x="5747195" y="3187303"/>
        <a:ext cx="1566103" cy="361977"/>
      </dsp:txXfrm>
    </dsp:sp>
    <dsp:sp modelId="{A47CDDBB-41E1-453C-B333-BC9821F8DBE3}">
      <dsp:nvSpPr>
        <dsp:cNvPr id="0" name=""/>
        <dsp:cNvSpPr/>
      </dsp:nvSpPr>
      <dsp:spPr>
        <a:xfrm>
          <a:off x="5747195" y="3595454"/>
          <a:ext cx="1533605" cy="90589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3.3. Выполненеие работ по строительству объектов транспортной инфраструктуры</a:t>
          </a:r>
        </a:p>
      </dsp:txBody>
      <dsp:txXfrm>
        <a:off x="5747195" y="3595454"/>
        <a:ext cx="1533605" cy="905897"/>
      </dsp:txXfrm>
    </dsp:sp>
    <dsp:sp modelId="{205987B5-775E-4034-980E-5EE7CE29B975}">
      <dsp:nvSpPr>
        <dsp:cNvPr id="0" name=""/>
        <dsp:cNvSpPr/>
      </dsp:nvSpPr>
      <dsp:spPr>
        <a:xfrm>
          <a:off x="5747195" y="4547526"/>
          <a:ext cx="1528434" cy="30236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3.4. Создание ИТС</a:t>
          </a:r>
        </a:p>
      </dsp:txBody>
      <dsp:txXfrm>
        <a:off x="5747195" y="4547526"/>
        <a:ext cx="1528434" cy="302369"/>
      </dsp:txXfrm>
    </dsp:sp>
    <dsp:sp modelId="{241F4321-2243-408A-9185-0848CAF67864}">
      <dsp:nvSpPr>
        <dsp:cNvPr id="0" name=""/>
        <dsp:cNvSpPr/>
      </dsp:nvSpPr>
      <dsp:spPr>
        <a:xfrm>
          <a:off x="7276504" y="1223522"/>
          <a:ext cx="1975379" cy="102529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t>4.</a:t>
          </a:r>
          <a:r>
            <a:rPr lang="ru-RU" sz="1400" kern="1200"/>
            <a:t>Повышение уровня удовлетворенности граждан состоянием дорожной сети городской агломерации.</a:t>
          </a:r>
          <a:endParaRPr lang="ru-RU" sz="1400" kern="1200" baseline="0"/>
        </a:p>
      </dsp:txBody>
      <dsp:txXfrm>
        <a:off x="7276504" y="1223522"/>
        <a:ext cx="1975379" cy="1025298"/>
      </dsp:txXfrm>
    </dsp:sp>
    <dsp:sp modelId="{C283B95D-9E71-4681-989E-A6E1C750E9B0}">
      <dsp:nvSpPr>
        <dsp:cNvPr id="0" name=""/>
        <dsp:cNvSpPr/>
      </dsp:nvSpPr>
      <dsp:spPr>
        <a:xfrm>
          <a:off x="7741165" y="2516295"/>
          <a:ext cx="1510468" cy="69266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4.1. Оптимизация работы городского общественного транспорта</a:t>
          </a:r>
        </a:p>
      </dsp:txBody>
      <dsp:txXfrm>
        <a:off x="7741165" y="2516295"/>
        <a:ext cx="1510468" cy="692661"/>
      </dsp:txXfrm>
    </dsp:sp>
    <dsp:sp modelId="{F12162B6-1405-49A7-A367-496185E74DA6}">
      <dsp:nvSpPr>
        <dsp:cNvPr id="0" name=""/>
        <dsp:cNvSpPr/>
      </dsp:nvSpPr>
      <dsp:spPr>
        <a:xfrm>
          <a:off x="7741165" y="3255131"/>
          <a:ext cx="1470701" cy="56167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4.2. Проведение социологических опросов</a:t>
          </a:r>
        </a:p>
      </dsp:txBody>
      <dsp:txXfrm>
        <a:off x="7741165" y="3255131"/>
        <a:ext cx="1470701" cy="561676"/>
      </dsp:txXfrm>
    </dsp:sp>
    <dsp:sp modelId="{140F02BE-4056-4B85-A50C-CA5202FF21CD}">
      <dsp:nvSpPr>
        <dsp:cNvPr id="0" name=""/>
        <dsp:cNvSpPr/>
      </dsp:nvSpPr>
      <dsp:spPr>
        <a:xfrm>
          <a:off x="7741165" y="3862981"/>
          <a:ext cx="1502583" cy="50059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4.3. Создание информационного ресурса</a:t>
          </a:r>
        </a:p>
      </dsp:txBody>
      <dsp:txXfrm>
        <a:off x="7741165" y="3862981"/>
        <a:ext cx="1502583" cy="500598"/>
      </dsp:txXfrm>
    </dsp:sp>
    <dsp:sp modelId="{AD051AEB-2994-414C-BAE9-39728BAD4B89}">
      <dsp:nvSpPr>
        <dsp:cNvPr id="0" name=""/>
        <dsp:cNvSpPr/>
      </dsp:nvSpPr>
      <dsp:spPr>
        <a:xfrm>
          <a:off x="7741165" y="4409754"/>
          <a:ext cx="1496638" cy="131224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4.4. Привлечение общественных организаций обсуждению и контролю принимаемых решений и мероприятий</a:t>
          </a:r>
        </a:p>
      </dsp:txBody>
      <dsp:txXfrm>
        <a:off x="7741165" y="4409754"/>
        <a:ext cx="1496638" cy="1312241"/>
      </dsp:txXfrm>
    </dsp:sp>
    <dsp:sp modelId="{2BC317AC-1704-4B49-8FAF-E5213742E6D1}">
      <dsp:nvSpPr>
        <dsp:cNvPr id="0" name=""/>
        <dsp:cNvSpPr/>
      </dsp:nvSpPr>
      <dsp:spPr>
        <a:xfrm>
          <a:off x="521074" y="83619"/>
          <a:ext cx="2187988" cy="841190"/>
        </a:xfrm>
        <a:prstGeom prst="rect">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i="1" kern="1200">
              <a:latin typeface="Times New Roman" pitchFamily="18" charset="0"/>
              <a:cs typeface="Times New Roman" pitchFamily="18" charset="0"/>
            </a:rPr>
            <a:t>1. Структурная декомпозиция результатов (продуктов) проекта</a:t>
          </a:r>
        </a:p>
      </dsp:txBody>
      <dsp:txXfrm>
        <a:off x="521074" y="83619"/>
        <a:ext cx="2187988" cy="8411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BD21-E3CF-44C8-AB0A-B3F61FB9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176</Pages>
  <Words>45671</Words>
  <Characters>260326</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IvanovVA</dc:creator>
  <cp:lastModifiedBy>user</cp:lastModifiedBy>
  <cp:revision>41</cp:revision>
  <cp:lastPrinted>2017-01-10T08:10:00Z</cp:lastPrinted>
  <dcterms:created xsi:type="dcterms:W3CDTF">2016-12-15T05:16:00Z</dcterms:created>
  <dcterms:modified xsi:type="dcterms:W3CDTF">2017-01-30T17:34:00Z</dcterms:modified>
</cp:coreProperties>
</file>